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40" w:rsidRDefault="009E6940">
      <w:pPr>
        <w:jc w:val="both"/>
        <w:rPr>
          <w:rFonts w:ascii="Arial" w:hAnsi="Arial" w:cs="Arial"/>
          <w:b/>
          <w:bCs/>
          <w:sz w:val="22"/>
        </w:rPr>
      </w:pPr>
    </w:p>
    <w:p w:rsidR="00964881" w:rsidRPr="002569CE" w:rsidRDefault="00D572C9">
      <w:pPr>
        <w:jc w:val="both"/>
        <w:rPr>
          <w:rFonts w:ascii="Arial" w:hAnsi="Arial" w:cs="Arial"/>
          <w:b/>
          <w:bCs/>
          <w:sz w:val="22"/>
        </w:rPr>
      </w:pPr>
      <w:r w:rsidRPr="002569CE">
        <w:rPr>
          <w:rFonts w:ascii="Arial" w:hAnsi="Arial" w:cs="Arial"/>
          <w:b/>
          <w:bCs/>
          <w:sz w:val="22"/>
        </w:rPr>
        <w:t xml:space="preserve">Öffentliche Bekanntmachung des Landratsamtes </w:t>
      </w:r>
      <w:r w:rsidR="00AE30B5" w:rsidRPr="002569CE">
        <w:rPr>
          <w:rFonts w:ascii="Arial" w:hAnsi="Arial" w:cs="Arial"/>
          <w:b/>
          <w:bCs/>
          <w:sz w:val="22"/>
        </w:rPr>
        <w:t>zur Vorprüfung</w:t>
      </w:r>
      <w:r w:rsidRPr="002569CE">
        <w:rPr>
          <w:rFonts w:ascii="Arial" w:hAnsi="Arial" w:cs="Arial"/>
          <w:b/>
          <w:bCs/>
          <w:sz w:val="22"/>
        </w:rPr>
        <w:t xml:space="preserve"> gemäß § </w:t>
      </w:r>
      <w:r w:rsidR="000154A2">
        <w:rPr>
          <w:rFonts w:ascii="Arial" w:hAnsi="Arial" w:cs="Arial"/>
          <w:b/>
          <w:bCs/>
          <w:sz w:val="22"/>
        </w:rPr>
        <w:t>9</w:t>
      </w:r>
      <w:r w:rsidRPr="002569CE">
        <w:rPr>
          <w:rFonts w:ascii="Arial" w:hAnsi="Arial" w:cs="Arial"/>
          <w:b/>
          <w:bCs/>
          <w:sz w:val="22"/>
        </w:rPr>
        <w:t xml:space="preserve"> </w:t>
      </w:r>
      <w:r w:rsidR="002D724D" w:rsidRPr="002569CE">
        <w:rPr>
          <w:rFonts w:ascii="Arial" w:hAnsi="Arial" w:cs="Arial"/>
          <w:b/>
          <w:bCs/>
          <w:sz w:val="22"/>
        </w:rPr>
        <w:t xml:space="preserve">Abs. </w:t>
      </w:r>
      <w:r w:rsidR="00E32895">
        <w:rPr>
          <w:rFonts w:ascii="Arial" w:hAnsi="Arial" w:cs="Arial"/>
          <w:b/>
          <w:bCs/>
          <w:sz w:val="22"/>
        </w:rPr>
        <w:t>2</w:t>
      </w:r>
      <w:r w:rsidR="002D724D" w:rsidRPr="002569CE">
        <w:rPr>
          <w:rFonts w:ascii="Arial" w:hAnsi="Arial" w:cs="Arial"/>
          <w:b/>
          <w:bCs/>
          <w:sz w:val="22"/>
        </w:rPr>
        <w:t xml:space="preserve"> </w:t>
      </w:r>
      <w:r w:rsidR="000154A2">
        <w:rPr>
          <w:rFonts w:ascii="Arial" w:hAnsi="Arial" w:cs="Arial"/>
          <w:b/>
          <w:bCs/>
          <w:sz w:val="22"/>
        </w:rPr>
        <w:t xml:space="preserve">i.V.m. § 7 Abs. 2 </w:t>
      </w:r>
      <w:r w:rsidRPr="002569CE">
        <w:rPr>
          <w:rFonts w:ascii="Arial" w:hAnsi="Arial" w:cs="Arial"/>
          <w:b/>
          <w:bCs/>
          <w:sz w:val="22"/>
        </w:rPr>
        <w:t xml:space="preserve">des Gesetzes über die Umweltverträglichkeitsprüfung im Rahmen des Genehmigungsverfahrens zum Antrag der </w:t>
      </w:r>
      <w:r w:rsidR="002569CE" w:rsidRPr="002569CE">
        <w:rPr>
          <w:rFonts w:ascii="Arial" w:hAnsi="Arial" w:cs="Arial"/>
          <w:b/>
          <w:bCs/>
          <w:sz w:val="22"/>
        </w:rPr>
        <w:t>Gut Sambach g</w:t>
      </w:r>
      <w:r w:rsidRPr="002569CE">
        <w:rPr>
          <w:rFonts w:ascii="Arial" w:hAnsi="Arial" w:cs="Arial"/>
          <w:b/>
          <w:bCs/>
          <w:sz w:val="22"/>
        </w:rPr>
        <w:t xml:space="preserve">GmbH in </w:t>
      </w:r>
      <w:r w:rsidR="0021574F" w:rsidRPr="002569CE">
        <w:rPr>
          <w:rFonts w:ascii="Arial" w:hAnsi="Arial" w:cs="Arial"/>
          <w:b/>
          <w:bCs/>
          <w:sz w:val="22"/>
        </w:rPr>
        <w:t>999</w:t>
      </w:r>
      <w:r w:rsidR="00AE30B5" w:rsidRPr="002569CE">
        <w:rPr>
          <w:rFonts w:ascii="Arial" w:hAnsi="Arial" w:cs="Arial"/>
          <w:b/>
          <w:bCs/>
          <w:sz w:val="22"/>
        </w:rPr>
        <w:t>74 Mühlhausen</w:t>
      </w:r>
      <w:r w:rsidRPr="002569CE">
        <w:rPr>
          <w:rFonts w:ascii="Arial" w:hAnsi="Arial" w:cs="Arial"/>
          <w:b/>
          <w:bCs/>
          <w:sz w:val="22"/>
        </w:rPr>
        <w:t xml:space="preserve"> auf Erteilung einer Genehmigung nach § </w:t>
      </w:r>
      <w:r w:rsidR="002569CE" w:rsidRPr="002569CE">
        <w:rPr>
          <w:rFonts w:ascii="Arial" w:hAnsi="Arial" w:cs="Arial"/>
          <w:b/>
          <w:bCs/>
          <w:sz w:val="22"/>
        </w:rPr>
        <w:t>16</w:t>
      </w:r>
      <w:r w:rsidRPr="002569CE">
        <w:rPr>
          <w:rFonts w:ascii="Arial" w:hAnsi="Arial" w:cs="Arial"/>
          <w:b/>
          <w:bCs/>
          <w:sz w:val="22"/>
        </w:rPr>
        <w:t xml:space="preserve"> Bundes-Immissionsschutzgesetz zur </w:t>
      </w:r>
      <w:r w:rsidR="002569CE" w:rsidRPr="002569CE">
        <w:rPr>
          <w:rFonts w:ascii="Arial" w:hAnsi="Arial" w:cs="Arial"/>
          <w:b/>
          <w:bCs/>
          <w:sz w:val="22"/>
        </w:rPr>
        <w:t xml:space="preserve">wesentlichen Änderung </w:t>
      </w:r>
      <w:r w:rsidR="008C4E8B">
        <w:rPr>
          <w:rFonts w:ascii="Arial" w:hAnsi="Arial" w:cs="Arial"/>
          <w:b/>
          <w:bCs/>
          <w:sz w:val="22"/>
        </w:rPr>
        <w:t>ihre</w:t>
      </w:r>
      <w:r w:rsidR="002569CE" w:rsidRPr="002569CE">
        <w:rPr>
          <w:rFonts w:ascii="Arial" w:hAnsi="Arial" w:cs="Arial"/>
          <w:b/>
          <w:bCs/>
          <w:sz w:val="22"/>
        </w:rPr>
        <w:t>r Biogasanlage</w:t>
      </w:r>
      <w:r w:rsidR="00964881" w:rsidRPr="002569CE">
        <w:rPr>
          <w:rFonts w:ascii="Arial" w:hAnsi="Arial" w:cs="Arial"/>
          <w:b/>
          <w:bCs/>
          <w:sz w:val="22"/>
        </w:rPr>
        <w:t xml:space="preserve"> </w:t>
      </w:r>
      <w:r w:rsidRPr="002569CE">
        <w:rPr>
          <w:rFonts w:ascii="Arial" w:hAnsi="Arial" w:cs="Arial"/>
          <w:b/>
          <w:bCs/>
          <w:sz w:val="22"/>
        </w:rPr>
        <w:t xml:space="preserve">in </w:t>
      </w:r>
      <w:r w:rsidR="00472C59" w:rsidRPr="002569CE">
        <w:rPr>
          <w:rFonts w:ascii="Arial" w:hAnsi="Arial" w:cs="Arial"/>
          <w:b/>
          <w:bCs/>
          <w:sz w:val="22"/>
        </w:rPr>
        <w:t>999</w:t>
      </w:r>
      <w:r w:rsidR="00964881" w:rsidRPr="002569CE">
        <w:rPr>
          <w:rFonts w:ascii="Arial" w:hAnsi="Arial" w:cs="Arial"/>
          <w:b/>
          <w:bCs/>
          <w:sz w:val="22"/>
        </w:rPr>
        <w:t xml:space="preserve">74 Mühlhausen, </w:t>
      </w:r>
      <w:r w:rsidR="002569CE" w:rsidRPr="002569CE">
        <w:rPr>
          <w:rFonts w:ascii="Arial" w:hAnsi="Arial" w:cs="Arial"/>
          <w:b/>
          <w:bCs/>
          <w:sz w:val="22"/>
        </w:rPr>
        <w:t>Gutsstraße</w:t>
      </w:r>
    </w:p>
    <w:p w:rsidR="00D572C9" w:rsidRPr="002569CE" w:rsidRDefault="00D572C9">
      <w:pPr>
        <w:jc w:val="both"/>
        <w:rPr>
          <w:rFonts w:ascii="Arial" w:hAnsi="Arial" w:cs="Arial"/>
          <w:b/>
          <w:bCs/>
          <w:sz w:val="22"/>
          <w:highlight w:val="yellow"/>
        </w:rPr>
      </w:pPr>
      <w:r w:rsidRPr="002569CE">
        <w:rPr>
          <w:rFonts w:ascii="Arial" w:hAnsi="Arial" w:cs="Arial"/>
          <w:b/>
          <w:bCs/>
          <w:sz w:val="22"/>
          <w:highlight w:val="yellow"/>
        </w:rPr>
        <w:t xml:space="preserve"> </w:t>
      </w:r>
    </w:p>
    <w:p w:rsidR="00D572C9" w:rsidRPr="005513F2" w:rsidRDefault="00D572C9">
      <w:pPr>
        <w:rPr>
          <w:rFonts w:ascii="Arial" w:hAnsi="Arial" w:cs="Arial"/>
          <w:sz w:val="22"/>
        </w:rPr>
      </w:pPr>
    </w:p>
    <w:p w:rsidR="00D572C9" w:rsidRPr="005513F2" w:rsidRDefault="00D572C9">
      <w:pPr>
        <w:rPr>
          <w:rFonts w:ascii="Arial" w:hAnsi="Arial" w:cs="Arial"/>
          <w:sz w:val="22"/>
        </w:rPr>
      </w:pPr>
    </w:p>
    <w:p w:rsidR="00D572C9" w:rsidRPr="005513F2" w:rsidRDefault="00AE30B5">
      <w:pPr>
        <w:jc w:val="both"/>
        <w:rPr>
          <w:rFonts w:ascii="Arial" w:hAnsi="Arial" w:cs="Arial"/>
          <w:bCs/>
          <w:sz w:val="22"/>
        </w:rPr>
      </w:pPr>
      <w:r w:rsidRPr="00D04235">
        <w:rPr>
          <w:rFonts w:ascii="Arial" w:hAnsi="Arial" w:cs="Arial"/>
          <w:sz w:val="22"/>
        </w:rPr>
        <w:t xml:space="preserve">Die </w:t>
      </w:r>
      <w:r w:rsidR="000154A2" w:rsidRPr="00D04235">
        <w:rPr>
          <w:rFonts w:ascii="Arial" w:hAnsi="Arial" w:cs="Arial"/>
          <w:sz w:val="22"/>
        </w:rPr>
        <w:t>Gut Sambach g</w:t>
      </w:r>
      <w:r w:rsidRPr="00D04235">
        <w:rPr>
          <w:rFonts w:ascii="Arial" w:hAnsi="Arial" w:cs="Arial"/>
          <w:sz w:val="22"/>
        </w:rPr>
        <w:t xml:space="preserve">GmbH, </w:t>
      </w:r>
      <w:r w:rsidR="000154A2" w:rsidRPr="00D04235">
        <w:rPr>
          <w:rFonts w:ascii="Arial" w:hAnsi="Arial" w:cs="Arial"/>
          <w:sz w:val="22"/>
        </w:rPr>
        <w:t>Gutsstraße 1</w:t>
      </w:r>
      <w:r w:rsidRPr="00D04235">
        <w:rPr>
          <w:rFonts w:ascii="Arial" w:hAnsi="Arial" w:cs="Arial"/>
          <w:sz w:val="22"/>
        </w:rPr>
        <w:t>, 99974 Mühlhausen</w:t>
      </w:r>
      <w:r w:rsidR="009832F3" w:rsidRPr="00D04235">
        <w:rPr>
          <w:rFonts w:ascii="Arial" w:hAnsi="Arial" w:cs="Arial"/>
          <w:sz w:val="22"/>
        </w:rPr>
        <w:t>,</w:t>
      </w:r>
      <w:r w:rsidRPr="00D04235">
        <w:rPr>
          <w:rFonts w:ascii="Arial" w:hAnsi="Arial" w:cs="Arial"/>
          <w:sz w:val="22"/>
        </w:rPr>
        <w:t xml:space="preserve"> </w:t>
      </w:r>
      <w:r w:rsidR="00D572C9" w:rsidRPr="00D04235">
        <w:rPr>
          <w:rFonts w:ascii="Arial" w:hAnsi="Arial" w:cs="Arial"/>
          <w:sz w:val="22"/>
        </w:rPr>
        <w:t xml:space="preserve">beantragte </w:t>
      </w:r>
      <w:r w:rsidR="00AA374B" w:rsidRPr="00D04235">
        <w:rPr>
          <w:rFonts w:ascii="Arial" w:hAnsi="Arial" w:cs="Arial"/>
          <w:sz w:val="22"/>
        </w:rPr>
        <w:t xml:space="preserve">mit Schreiben vom </w:t>
      </w:r>
      <w:r w:rsidR="00964881" w:rsidRPr="00D04235">
        <w:rPr>
          <w:rFonts w:ascii="Arial" w:hAnsi="Arial" w:cs="Arial"/>
          <w:sz w:val="22"/>
        </w:rPr>
        <w:t xml:space="preserve"> </w:t>
      </w:r>
      <w:r w:rsidR="008A6ACE" w:rsidRPr="00D04235">
        <w:rPr>
          <w:rFonts w:ascii="Arial" w:hAnsi="Arial" w:cs="Arial"/>
          <w:sz w:val="22"/>
        </w:rPr>
        <w:t>06</w:t>
      </w:r>
      <w:r w:rsidR="00964881" w:rsidRPr="00D04235">
        <w:rPr>
          <w:rFonts w:ascii="Arial" w:hAnsi="Arial" w:cs="Arial"/>
          <w:sz w:val="22"/>
        </w:rPr>
        <w:t>.0</w:t>
      </w:r>
      <w:r w:rsidR="008A6ACE" w:rsidRPr="00D04235">
        <w:rPr>
          <w:rFonts w:ascii="Arial" w:hAnsi="Arial" w:cs="Arial"/>
          <w:sz w:val="22"/>
        </w:rPr>
        <w:t>6</w:t>
      </w:r>
      <w:r w:rsidR="00964881" w:rsidRPr="00D04235">
        <w:rPr>
          <w:rFonts w:ascii="Arial" w:hAnsi="Arial" w:cs="Arial"/>
          <w:sz w:val="22"/>
        </w:rPr>
        <w:t>.20</w:t>
      </w:r>
      <w:r w:rsidR="008A6ACE" w:rsidRPr="00D04235">
        <w:rPr>
          <w:rFonts w:ascii="Arial" w:hAnsi="Arial" w:cs="Arial"/>
          <w:sz w:val="22"/>
        </w:rPr>
        <w:t>23</w:t>
      </w:r>
      <w:r w:rsidR="00D572C9" w:rsidRPr="00D04235">
        <w:rPr>
          <w:rFonts w:ascii="Arial" w:hAnsi="Arial" w:cs="Arial"/>
          <w:sz w:val="22"/>
        </w:rPr>
        <w:t xml:space="preserve"> beim Landratsamt Unstrut-Hainich-Kreis die</w:t>
      </w:r>
      <w:r w:rsidR="00D572C9" w:rsidRPr="00D04235">
        <w:rPr>
          <w:rFonts w:ascii="Arial" w:hAnsi="Arial" w:cs="Arial"/>
          <w:bCs/>
          <w:sz w:val="22"/>
        </w:rPr>
        <w:t xml:space="preserve"> Erteilung der Genehmigung nach </w:t>
      </w:r>
      <w:r w:rsidR="00D04235" w:rsidRPr="00D04235">
        <w:rPr>
          <w:rFonts w:ascii="Arial" w:hAnsi="Arial" w:cs="Arial"/>
          <w:bCs/>
          <w:sz w:val="22"/>
        </w:rPr>
        <w:t xml:space="preserve">      </w:t>
      </w:r>
      <w:r w:rsidR="00D04235">
        <w:rPr>
          <w:rFonts w:ascii="Arial" w:hAnsi="Arial" w:cs="Arial"/>
          <w:bCs/>
          <w:sz w:val="22"/>
        </w:rPr>
        <w:t xml:space="preserve">    </w:t>
      </w:r>
      <w:r w:rsidR="00D572C9" w:rsidRPr="00D04235">
        <w:rPr>
          <w:rFonts w:ascii="Arial" w:hAnsi="Arial" w:cs="Arial"/>
          <w:bCs/>
          <w:sz w:val="22"/>
        </w:rPr>
        <w:t xml:space="preserve">§ </w:t>
      </w:r>
      <w:r w:rsidR="000154A2" w:rsidRPr="00D04235">
        <w:rPr>
          <w:rFonts w:ascii="Arial" w:hAnsi="Arial" w:cs="Arial"/>
          <w:bCs/>
          <w:sz w:val="22"/>
        </w:rPr>
        <w:t>16</w:t>
      </w:r>
      <w:r w:rsidR="00D572C9" w:rsidRPr="00D04235">
        <w:rPr>
          <w:rFonts w:ascii="Arial" w:hAnsi="Arial" w:cs="Arial"/>
          <w:bCs/>
          <w:sz w:val="22"/>
        </w:rPr>
        <w:t xml:space="preserve"> Bundes-Immissionsschutzgesetz (BImSchG) </w:t>
      </w:r>
      <w:r w:rsidR="00607C69" w:rsidRPr="00D04235">
        <w:rPr>
          <w:rFonts w:ascii="Arial" w:hAnsi="Arial" w:cs="Arial"/>
          <w:bCs/>
          <w:sz w:val="22"/>
        </w:rPr>
        <w:t xml:space="preserve">für die </w:t>
      </w:r>
      <w:r w:rsidR="000154A2" w:rsidRPr="00D04235">
        <w:rPr>
          <w:rFonts w:ascii="Arial" w:hAnsi="Arial" w:cs="Arial"/>
          <w:bCs/>
          <w:sz w:val="22"/>
        </w:rPr>
        <w:t>wesentliche Änderung ihrer</w:t>
      </w:r>
      <w:r w:rsidR="00D572C9" w:rsidRPr="005513F2">
        <w:rPr>
          <w:rFonts w:ascii="Arial" w:hAnsi="Arial" w:cs="Arial"/>
          <w:bCs/>
          <w:sz w:val="22"/>
        </w:rPr>
        <w:t xml:space="preserve">   </w:t>
      </w:r>
    </w:p>
    <w:p w:rsidR="00AE30B5" w:rsidRPr="005513F2" w:rsidRDefault="00AE30B5">
      <w:pPr>
        <w:jc w:val="both"/>
        <w:rPr>
          <w:rFonts w:ascii="Arial" w:hAnsi="Arial" w:cs="Arial"/>
          <w:bCs/>
          <w:sz w:val="22"/>
        </w:rPr>
      </w:pPr>
    </w:p>
    <w:p w:rsidR="00D572C9" w:rsidRPr="005513F2" w:rsidRDefault="00D572C9">
      <w:pPr>
        <w:jc w:val="both"/>
        <w:rPr>
          <w:rFonts w:ascii="Arial" w:hAnsi="Arial" w:cs="Arial"/>
          <w:bCs/>
          <w:sz w:val="22"/>
        </w:rPr>
      </w:pPr>
    </w:p>
    <w:p w:rsidR="005513F2" w:rsidRPr="005513F2" w:rsidRDefault="000154A2" w:rsidP="000154A2">
      <w:pPr>
        <w:jc w:val="center"/>
        <w:rPr>
          <w:rFonts w:ascii="Arial" w:hAnsi="Arial" w:cs="Arial"/>
          <w:b/>
          <w:bCs/>
          <w:sz w:val="22"/>
        </w:rPr>
      </w:pPr>
      <w:r w:rsidRPr="005513F2">
        <w:rPr>
          <w:rFonts w:ascii="Arial" w:hAnsi="Arial" w:cs="Arial"/>
          <w:b/>
          <w:bCs/>
          <w:sz w:val="22"/>
        </w:rPr>
        <w:t xml:space="preserve">Anlage zur biologischen Behandlung von Gülle </w:t>
      </w:r>
      <w:r w:rsidR="005513F2" w:rsidRPr="005513F2">
        <w:rPr>
          <w:rFonts w:ascii="Arial" w:hAnsi="Arial" w:cs="Arial"/>
          <w:b/>
          <w:bCs/>
          <w:sz w:val="22"/>
        </w:rPr>
        <w:t xml:space="preserve">(Biogasanlage) </w:t>
      </w:r>
    </w:p>
    <w:p w:rsidR="005513F2" w:rsidRPr="005513F2" w:rsidRDefault="000154A2" w:rsidP="000154A2">
      <w:pPr>
        <w:jc w:val="center"/>
        <w:rPr>
          <w:rFonts w:ascii="Arial" w:hAnsi="Arial" w:cs="Arial"/>
          <w:b/>
          <w:bCs/>
          <w:sz w:val="22"/>
        </w:rPr>
      </w:pPr>
      <w:r w:rsidRPr="005513F2">
        <w:rPr>
          <w:rFonts w:ascii="Arial" w:hAnsi="Arial" w:cs="Arial"/>
          <w:b/>
          <w:bCs/>
          <w:sz w:val="22"/>
        </w:rPr>
        <w:t>mit einer</w:t>
      </w:r>
      <w:r w:rsidR="005513F2" w:rsidRPr="005513F2">
        <w:rPr>
          <w:rFonts w:ascii="Arial" w:hAnsi="Arial" w:cs="Arial"/>
          <w:b/>
          <w:bCs/>
          <w:sz w:val="22"/>
        </w:rPr>
        <w:t xml:space="preserve"> </w:t>
      </w:r>
      <w:r w:rsidRPr="005513F2">
        <w:rPr>
          <w:rFonts w:ascii="Arial" w:hAnsi="Arial" w:cs="Arial"/>
          <w:b/>
          <w:bCs/>
          <w:sz w:val="22"/>
        </w:rPr>
        <w:t xml:space="preserve">Durchsatzkapazität von 47 Tonnen je Tag </w:t>
      </w:r>
    </w:p>
    <w:p w:rsidR="005513F2" w:rsidRPr="005513F2" w:rsidRDefault="000154A2" w:rsidP="000154A2">
      <w:pPr>
        <w:jc w:val="center"/>
        <w:rPr>
          <w:rFonts w:ascii="Arial" w:hAnsi="Arial" w:cs="Arial"/>
          <w:b/>
          <w:bCs/>
          <w:sz w:val="22"/>
        </w:rPr>
      </w:pPr>
      <w:r w:rsidRPr="005513F2">
        <w:rPr>
          <w:rFonts w:ascii="Arial" w:hAnsi="Arial" w:cs="Arial"/>
          <w:b/>
          <w:bCs/>
          <w:sz w:val="22"/>
        </w:rPr>
        <w:t>und einer Produktionskapazität von</w:t>
      </w:r>
      <w:r w:rsidR="005513F2" w:rsidRPr="005513F2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5513F2">
        <w:rPr>
          <w:rFonts w:ascii="Arial" w:hAnsi="Arial" w:cs="Arial"/>
          <w:b/>
          <w:bCs/>
          <w:sz w:val="22"/>
        </w:rPr>
        <w:t>Rohgas</w:t>
      </w:r>
      <w:proofErr w:type="spellEnd"/>
      <w:r w:rsidRPr="005513F2">
        <w:rPr>
          <w:rFonts w:ascii="Arial" w:hAnsi="Arial" w:cs="Arial"/>
          <w:b/>
          <w:bCs/>
          <w:sz w:val="22"/>
        </w:rPr>
        <w:t xml:space="preserve"> </w:t>
      </w:r>
    </w:p>
    <w:p w:rsidR="000154A2" w:rsidRPr="005513F2" w:rsidRDefault="005513F2" w:rsidP="000154A2">
      <w:pPr>
        <w:jc w:val="center"/>
        <w:rPr>
          <w:rFonts w:ascii="Arial" w:hAnsi="Arial" w:cs="Arial"/>
          <w:b/>
          <w:bCs/>
          <w:sz w:val="22"/>
        </w:rPr>
      </w:pPr>
      <w:r w:rsidRPr="005513F2">
        <w:rPr>
          <w:rFonts w:ascii="Arial" w:hAnsi="Arial" w:cs="Arial"/>
          <w:b/>
          <w:bCs/>
          <w:sz w:val="22"/>
        </w:rPr>
        <w:t xml:space="preserve">von </w:t>
      </w:r>
      <w:r w:rsidR="000154A2" w:rsidRPr="005513F2">
        <w:rPr>
          <w:rFonts w:ascii="Arial" w:hAnsi="Arial" w:cs="Arial"/>
          <w:b/>
          <w:bCs/>
          <w:sz w:val="22"/>
        </w:rPr>
        <w:t>1,</w:t>
      </w:r>
      <w:r w:rsidRPr="005513F2">
        <w:rPr>
          <w:rFonts w:ascii="Arial" w:hAnsi="Arial" w:cs="Arial"/>
          <w:b/>
          <w:bCs/>
          <w:sz w:val="22"/>
        </w:rPr>
        <w:t>6</w:t>
      </w:r>
      <w:r w:rsidR="000154A2" w:rsidRPr="005513F2">
        <w:rPr>
          <w:rFonts w:ascii="Arial" w:hAnsi="Arial" w:cs="Arial"/>
          <w:b/>
          <w:bCs/>
          <w:sz w:val="22"/>
        </w:rPr>
        <w:t xml:space="preserve"> </w:t>
      </w:r>
      <w:r w:rsidRPr="005513F2">
        <w:rPr>
          <w:rFonts w:ascii="Arial" w:hAnsi="Arial" w:cs="Arial"/>
          <w:b/>
          <w:bCs/>
          <w:sz w:val="22"/>
        </w:rPr>
        <w:t>Mio. Normkubikmetern pro</w:t>
      </w:r>
      <w:r w:rsidR="000154A2" w:rsidRPr="005513F2">
        <w:rPr>
          <w:rFonts w:ascii="Arial" w:hAnsi="Arial" w:cs="Arial"/>
          <w:b/>
          <w:bCs/>
          <w:sz w:val="22"/>
        </w:rPr>
        <w:t xml:space="preserve"> Jahr </w:t>
      </w:r>
    </w:p>
    <w:p w:rsidR="00D572C9" w:rsidRPr="005513F2" w:rsidRDefault="00D572C9" w:rsidP="000154A2">
      <w:pPr>
        <w:jc w:val="center"/>
        <w:rPr>
          <w:rFonts w:ascii="Arial" w:hAnsi="Arial" w:cs="Arial"/>
          <w:b/>
          <w:bCs/>
          <w:sz w:val="22"/>
        </w:rPr>
      </w:pPr>
    </w:p>
    <w:p w:rsidR="00D572C9" w:rsidRPr="005513F2" w:rsidRDefault="00D572C9">
      <w:pPr>
        <w:jc w:val="both"/>
        <w:rPr>
          <w:rFonts w:ascii="Arial" w:hAnsi="Arial" w:cs="Arial"/>
          <w:bCs/>
          <w:sz w:val="22"/>
        </w:rPr>
      </w:pPr>
    </w:p>
    <w:p w:rsidR="005513F2" w:rsidRPr="005513F2" w:rsidRDefault="005513F2">
      <w:pPr>
        <w:jc w:val="both"/>
        <w:rPr>
          <w:rFonts w:ascii="Arial" w:hAnsi="Arial" w:cs="Arial"/>
          <w:bCs/>
          <w:sz w:val="22"/>
        </w:rPr>
      </w:pPr>
    </w:p>
    <w:p w:rsidR="00D572C9" w:rsidRPr="005513F2" w:rsidRDefault="00D572C9">
      <w:pPr>
        <w:tabs>
          <w:tab w:val="left" w:pos="540"/>
        </w:tabs>
        <w:jc w:val="both"/>
        <w:rPr>
          <w:rFonts w:ascii="Arial" w:hAnsi="Arial" w:cs="Arial"/>
          <w:bCs/>
          <w:sz w:val="22"/>
        </w:rPr>
      </w:pPr>
      <w:r w:rsidRPr="005513F2">
        <w:rPr>
          <w:rFonts w:ascii="Arial" w:hAnsi="Arial" w:cs="Arial"/>
          <w:bCs/>
          <w:sz w:val="22"/>
        </w:rPr>
        <w:t xml:space="preserve">in </w:t>
      </w:r>
      <w:r w:rsidRPr="005513F2">
        <w:rPr>
          <w:rFonts w:ascii="Arial" w:hAnsi="Arial" w:cs="Arial"/>
          <w:bCs/>
          <w:sz w:val="22"/>
        </w:rPr>
        <w:tab/>
      </w:r>
      <w:r w:rsidRPr="005513F2">
        <w:rPr>
          <w:rFonts w:ascii="Arial" w:hAnsi="Arial" w:cs="Arial"/>
          <w:b/>
          <w:sz w:val="22"/>
        </w:rPr>
        <w:t>999</w:t>
      </w:r>
      <w:r w:rsidR="00AE30B5" w:rsidRPr="005513F2">
        <w:rPr>
          <w:rFonts w:ascii="Arial" w:hAnsi="Arial" w:cs="Arial"/>
          <w:b/>
          <w:sz w:val="22"/>
        </w:rPr>
        <w:t>74 Mühlhausen</w:t>
      </w:r>
      <w:r w:rsidR="0021574F" w:rsidRPr="005513F2">
        <w:rPr>
          <w:rFonts w:ascii="Arial" w:hAnsi="Arial" w:cs="Arial"/>
          <w:b/>
          <w:sz w:val="22"/>
        </w:rPr>
        <w:t xml:space="preserve"> </w:t>
      </w:r>
      <w:r w:rsidR="0021574F" w:rsidRPr="005513F2">
        <w:rPr>
          <w:rFonts w:ascii="Arial" w:hAnsi="Arial" w:cs="Arial"/>
          <w:bCs/>
          <w:sz w:val="22"/>
        </w:rPr>
        <w:tab/>
      </w:r>
      <w:r w:rsidRPr="005513F2">
        <w:rPr>
          <w:rFonts w:ascii="Arial" w:hAnsi="Arial" w:cs="Arial"/>
          <w:bCs/>
          <w:sz w:val="22"/>
        </w:rPr>
        <w:tab/>
        <w:t xml:space="preserve">Gemarkung: </w:t>
      </w:r>
      <w:r w:rsidRPr="005513F2">
        <w:rPr>
          <w:rFonts w:ascii="Arial" w:hAnsi="Arial" w:cs="Arial"/>
          <w:bCs/>
          <w:sz w:val="22"/>
        </w:rPr>
        <w:tab/>
      </w:r>
      <w:r w:rsidR="00AE30B5" w:rsidRPr="005513F2">
        <w:rPr>
          <w:rFonts w:ascii="Arial" w:hAnsi="Arial" w:cs="Arial"/>
          <w:b/>
          <w:sz w:val="22"/>
        </w:rPr>
        <w:t>Mühlhausen</w:t>
      </w:r>
    </w:p>
    <w:p w:rsidR="00D572C9" w:rsidRPr="005513F2" w:rsidRDefault="00D572C9">
      <w:pPr>
        <w:tabs>
          <w:tab w:val="left" w:pos="540"/>
        </w:tabs>
        <w:jc w:val="both"/>
        <w:rPr>
          <w:rFonts w:ascii="Arial" w:hAnsi="Arial" w:cs="Arial"/>
          <w:b/>
          <w:sz w:val="22"/>
        </w:rPr>
      </w:pPr>
      <w:r w:rsidRPr="005513F2">
        <w:rPr>
          <w:rFonts w:ascii="Arial" w:hAnsi="Arial" w:cs="Arial"/>
          <w:bCs/>
          <w:sz w:val="22"/>
        </w:rPr>
        <w:t>Flur:</w:t>
      </w:r>
      <w:r w:rsidRPr="005513F2">
        <w:rPr>
          <w:rFonts w:ascii="Arial" w:hAnsi="Arial" w:cs="Arial"/>
          <w:bCs/>
          <w:sz w:val="22"/>
        </w:rPr>
        <w:tab/>
      </w:r>
      <w:r w:rsidR="00964881" w:rsidRPr="005513F2">
        <w:rPr>
          <w:rFonts w:ascii="Arial" w:hAnsi="Arial" w:cs="Arial"/>
          <w:b/>
          <w:sz w:val="22"/>
        </w:rPr>
        <w:t>1</w:t>
      </w:r>
      <w:r w:rsidR="005513F2" w:rsidRPr="005513F2">
        <w:rPr>
          <w:rFonts w:ascii="Arial" w:hAnsi="Arial" w:cs="Arial"/>
          <w:b/>
          <w:sz w:val="22"/>
        </w:rPr>
        <w:t>0</w:t>
      </w:r>
      <w:r w:rsidRPr="005513F2">
        <w:rPr>
          <w:rFonts w:ascii="Arial" w:hAnsi="Arial" w:cs="Arial"/>
          <w:bCs/>
          <w:sz w:val="22"/>
        </w:rPr>
        <w:tab/>
      </w:r>
      <w:r w:rsidRPr="005513F2">
        <w:rPr>
          <w:rFonts w:ascii="Arial" w:hAnsi="Arial" w:cs="Arial"/>
          <w:bCs/>
          <w:sz w:val="22"/>
        </w:rPr>
        <w:tab/>
      </w:r>
      <w:r w:rsidRPr="005513F2">
        <w:rPr>
          <w:rFonts w:ascii="Arial" w:hAnsi="Arial" w:cs="Arial"/>
          <w:bCs/>
          <w:sz w:val="22"/>
        </w:rPr>
        <w:tab/>
      </w:r>
      <w:r w:rsidRPr="005513F2">
        <w:rPr>
          <w:rFonts w:ascii="Arial" w:hAnsi="Arial" w:cs="Arial"/>
          <w:bCs/>
          <w:sz w:val="22"/>
        </w:rPr>
        <w:tab/>
        <w:t>Flurstück</w:t>
      </w:r>
      <w:r w:rsidR="005513F2" w:rsidRPr="005513F2">
        <w:rPr>
          <w:rFonts w:ascii="Arial" w:hAnsi="Arial" w:cs="Arial"/>
          <w:bCs/>
          <w:sz w:val="22"/>
        </w:rPr>
        <w:t>e</w:t>
      </w:r>
      <w:r w:rsidRPr="005513F2">
        <w:rPr>
          <w:rFonts w:ascii="Arial" w:hAnsi="Arial" w:cs="Arial"/>
          <w:bCs/>
          <w:sz w:val="22"/>
        </w:rPr>
        <w:t xml:space="preserve">: </w:t>
      </w:r>
      <w:r w:rsidRPr="005513F2">
        <w:rPr>
          <w:rFonts w:ascii="Arial" w:hAnsi="Arial" w:cs="Arial"/>
          <w:bCs/>
          <w:sz w:val="22"/>
        </w:rPr>
        <w:tab/>
      </w:r>
      <w:r w:rsidR="00964881" w:rsidRPr="005513F2">
        <w:rPr>
          <w:rFonts w:ascii="Arial" w:hAnsi="Arial" w:cs="Arial"/>
          <w:b/>
          <w:bCs/>
          <w:sz w:val="22"/>
        </w:rPr>
        <w:t>1</w:t>
      </w:r>
      <w:r w:rsidR="005513F2" w:rsidRPr="005513F2">
        <w:rPr>
          <w:rFonts w:ascii="Arial" w:hAnsi="Arial" w:cs="Arial"/>
          <w:b/>
          <w:bCs/>
          <w:sz w:val="22"/>
        </w:rPr>
        <w:t>2/3, 12/2 und 7</w:t>
      </w:r>
      <w:r w:rsidRPr="005513F2">
        <w:rPr>
          <w:rFonts w:ascii="Arial" w:hAnsi="Arial" w:cs="Arial"/>
          <w:b/>
          <w:sz w:val="22"/>
        </w:rPr>
        <w:t xml:space="preserve">. </w:t>
      </w:r>
    </w:p>
    <w:p w:rsidR="00D572C9" w:rsidRPr="005513F2" w:rsidRDefault="00D572C9">
      <w:pPr>
        <w:tabs>
          <w:tab w:val="left" w:pos="540"/>
        </w:tabs>
        <w:jc w:val="both"/>
        <w:rPr>
          <w:rFonts w:ascii="Arial" w:hAnsi="Arial" w:cs="Arial"/>
          <w:b/>
          <w:sz w:val="22"/>
        </w:rPr>
      </w:pPr>
    </w:p>
    <w:p w:rsidR="001A0AF4" w:rsidRDefault="001A0AF4">
      <w:pPr>
        <w:tabs>
          <w:tab w:val="left" w:pos="540"/>
        </w:tabs>
        <w:jc w:val="both"/>
        <w:rPr>
          <w:rFonts w:ascii="Arial" w:hAnsi="Arial" w:cs="Arial"/>
          <w:b/>
          <w:sz w:val="22"/>
          <w:highlight w:val="yellow"/>
        </w:rPr>
      </w:pPr>
    </w:p>
    <w:p w:rsidR="00AA374B" w:rsidRPr="002569CE" w:rsidRDefault="00AA374B">
      <w:pPr>
        <w:tabs>
          <w:tab w:val="left" w:pos="540"/>
        </w:tabs>
        <w:jc w:val="both"/>
        <w:rPr>
          <w:rFonts w:ascii="Arial" w:hAnsi="Arial" w:cs="Arial"/>
          <w:b/>
          <w:sz w:val="22"/>
          <w:highlight w:val="yellow"/>
        </w:rPr>
      </w:pPr>
    </w:p>
    <w:p w:rsidR="005513F2" w:rsidRPr="00EC2B69" w:rsidRDefault="005513F2" w:rsidP="005513F2">
      <w:pPr>
        <w:jc w:val="both"/>
        <w:rPr>
          <w:rFonts w:ascii="Arial" w:hAnsi="Arial" w:cs="Arial"/>
          <w:bCs/>
          <w:sz w:val="22"/>
        </w:rPr>
      </w:pPr>
      <w:r w:rsidRPr="00EC2B69">
        <w:rPr>
          <w:rFonts w:ascii="Arial" w:hAnsi="Arial" w:cs="Arial"/>
          <w:bCs/>
          <w:sz w:val="22"/>
        </w:rPr>
        <w:t xml:space="preserve">Das beantragte Vorhaben umfasst </w:t>
      </w:r>
      <w:r w:rsidR="00D04235">
        <w:rPr>
          <w:rFonts w:ascii="Arial" w:hAnsi="Arial" w:cs="Arial"/>
          <w:bCs/>
          <w:sz w:val="22"/>
        </w:rPr>
        <w:t xml:space="preserve">im Wesentlichen </w:t>
      </w:r>
      <w:r w:rsidRPr="00EC2B69">
        <w:rPr>
          <w:rFonts w:ascii="Arial" w:hAnsi="Arial" w:cs="Arial"/>
          <w:bCs/>
          <w:sz w:val="22"/>
        </w:rPr>
        <w:t xml:space="preserve">folgende Maßnahmen: </w:t>
      </w:r>
    </w:p>
    <w:p w:rsidR="005513F2" w:rsidRPr="00EC2B69" w:rsidRDefault="005513F2" w:rsidP="005513F2">
      <w:pPr>
        <w:jc w:val="both"/>
        <w:rPr>
          <w:rFonts w:ascii="Arial" w:hAnsi="Arial" w:cs="Arial"/>
          <w:bCs/>
          <w:sz w:val="18"/>
          <w:szCs w:val="18"/>
        </w:rPr>
      </w:pPr>
    </w:p>
    <w:p w:rsidR="005513F2" w:rsidRPr="00EC2B69" w:rsidRDefault="005513F2" w:rsidP="005513F2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 w:rsidRPr="00EC2B69">
        <w:rPr>
          <w:rFonts w:ascii="Arial" w:hAnsi="Arial" w:cs="Arial"/>
          <w:bCs/>
          <w:sz w:val="22"/>
        </w:rPr>
        <w:t xml:space="preserve">Errichtung und Betrieb von zwei neuen abgedeckten Gärrestrundbehältern aus Stahlbeton mit </w:t>
      </w:r>
      <w:r w:rsidR="00B92014">
        <w:rPr>
          <w:rFonts w:ascii="Arial" w:hAnsi="Arial" w:cs="Arial"/>
          <w:bCs/>
          <w:sz w:val="22"/>
        </w:rPr>
        <w:t xml:space="preserve">jeweils </w:t>
      </w:r>
      <w:r w:rsidRPr="00EC2B69">
        <w:rPr>
          <w:rFonts w:ascii="Arial" w:hAnsi="Arial" w:cs="Arial"/>
          <w:bCs/>
          <w:sz w:val="22"/>
        </w:rPr>
        <w:t xml:space="preserve">einem </w:t>
      </w:r>
      <w:r w:rsidR="00D04235">
        <w:rPr>
          <w:rFonts w:ascii="Arial" w:hAnsi="Arial" w:cs="Arial"/>
          <w:bCs/>
          <w:sz w:val="22"/>
        </w:rPr>
        <w:t>Außendurchmesser von 26 m, einer Höhe von 6 m und einem nutzbaren Volumen von 2.878 m³</w:t>
      </w:r>
      <w:r w:rsidRPr="00EC2B69">
        <w:rPr>
          <w:rFonts w:ascii="Arial" w:hAnsi="Arial" w:cs="Arial"/>
          <w:bCs/>
          <w:sz w:val="22"/>
        </w:rPr>
        <w:t xml:space="preserve"> </w:t>
      </w:r>
    </w:p>
    <w:p w:rsidR="005513F2" w:rsidRPr="00EC2B69" w:rsidRDefault="005513F2" w:rsidP="005513F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</w:rPr>
      </w:pPr>
      <w:r w:rsidRPr="00EC2B69">
        <w:rPr>
          <w:rFonts w:ascii="Arial" w:hAnsi="Arial" w:cs="Arial"/>
          <w:bCs/>
          <w:sz w:val="22"/>
        </w:rPr>
        <w:t xml:space="preserve">Erhöhung der Gesamtlagermenge an Gärresten am Standort auf </w:t>
      </w:r>
      <w:r w:rsidR="008C4E8B">
        <w:rPr>
          <w:rFonts w:ascii="Arial" w:hAnsi="Arial" w:cs="Arial"/>
          <w:bCs/>
          <w:sz w:val="22"/>
        </w:rPr>
        <w:t>7</w:t>
      </w:r>
      <w:r w:rsidRPr="00347645">
        <w:rPr>
          <w:rFonts w:ascii="Arial" w:hAnsi="Arial" w:cs="Arial"/>
          <w:bCs/>
          <w:sz w:val="22"/>
        </w:rPr>
        <w:t>.</w:t>
      </w:r>
      <w:r w:rsidR="008C4E8B">
        <w:rPr>
          <w:rFonts w:ascii="Arial" w:hAnsi="Arial" w:cs="Arial"/>
          <w:bCs/>
          <w:sz w:val="22"/>
        </w:rPr>
        <w:t>774</w:t>
      </w:r>
      <w:r w:rsidRPr="00347645">
        <w:rPr>
          <w:rFonts w:ascii="Arial" w:hAnsi="Arial" w:cs="Arial"/>
          <w:bCs/>
          <w:sz w:val="22"/>
        </w:rPr>
        <w:t xml:space="preserve"> m³</w:t>
      </w:r>
    </w:p>
    <w:p w:rsidR="00D04235" w:rsidRDefault="005513F2" w:rsidP="002B48A7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</w:rPr>
      </w:pPr>
      <w:r w:rsidRPr="00D04235">
        <w:rPr>
          <w:rFonts w:ascii="Arial" w:hAnsi="Arial" w:cs="Arial"/>
          <w:bCs/>
          <w:sz w:val="22"/>
        </w:rPr>
        <w:t>Teilumwallung de</w:t>
      </w:r>
      <w:r w:rsidR="00D04235" w:rsidRPr="00D04235">
        <w:rPr>
          <w:rFonts w:ascii="Arial" w:hAnsi="Arial" w:cs="Arial"/>
          <w:bCs/>
          <w:sz w:val="22"/>
        </w:rPr>
        <w:t>r</w:t>
      </w:r>
      <w:r w:rsidRPr="00D04235">
        <w:rPr>
          <w:rFonts w:ascii="Arial" w:hAnsi="Arial" w:cs="Arial"/>
          <w:bCs/>
          <w:sz w:val="22"/>
        </w:rPr>
        <w:t xml:space="preserve"> </w:t>
      </w:r>
      <w:r w:rsidR="00D04235" w:rsidRPr="00D04235">
        <w:rPr>
          <w:rFonts w:ascii="Arial" w:hAnsi="Arial" w:cs="Arial"/>
          <w:bCs/>
          <w:sz w:val="22"/>
        </w:rPr>
        <w:t>Gärrestbehälter</w:t>
      </w:r>
    </w:p>
    <w:p w:rsidR="00D04235" w:rsidRDefault="00D04235" w:rsidP="002B48A7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Errichtung eines zusätzlichen Gärrestseparators</w:t>
      </w:r>
    </w:p>
    <w:p w:rsidR="00D04235" w:rsidRDefault="00D04235" w:rsidP="002B48A7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Errichtung eines Feststoffsilos aus Stahlbeton mit einer Fläche von 49 m³</w:t>
      </w:r>
    </w:p>
    <w:p w:rsidR="00D04235" w:rsidRDefault="00D04235" w:rsidP="002B48A7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Errichtung eines </w:t>
      </w:r>
      <w:proofErr w:type="spellStart"/>
      <w:r>
        <w:rPr>
          <w:rFonts w:ascii="Arial" w:hAnsi="Arial" w:cs="Arial"/>
          <w:bCs/>
          <w:sz w:val="22"/>
        </w:rPr>
        <w:t>Abtankplatzes</w:t>
      </w:r>
      <w:proofErr w:type="spellEnd"/>
      <w:r>
        <w:rPr>
          <w:rFonts w:ascii="Arial" w:hAnsi="Arial" w:cs="Arial"/>
          <w:bCs/>
          <w:sz w:val="22"/>
        </w:rPr>
        <w:t xml:space="preserve"> (12 x 4 m) aus Stahlbeton</w:t>
      </w:r>
    </w:p>
    <w:p w:rsidR="00D04235" w:rsidRPr="00D04235" w:rsidRDefault="00D04235" w:rsidP="00D04235">
      <w:pPr>
        <w:jc w:val="both"/>
        <w:rPr>
          <w:rFonts w:ascii="Arial" w:hAnsi="Arial" w:cs="Arial"/>
          <w:bCs/>
          <w:sz w:val="22"/>
        </w:rPr>
      </w:pPr>
    </w:p>
    <w:p w:rsidR="00472C59" w:rsidRPr="002569CE" w:rsidRDefault="00472C59">
      <w:pPr>
        <w:jc w:val="both"/>
        <w:rPr>
          <w:rFonts w:ascii="Arial" w:hAnsi="Arial" w:cs="Arial"/>
          <w:bCs/>
          <w:sz w:val="22"/>
          <w:highlight w:val="yellow"/>
        </w:rPr>
      </w:pPr>
    </w:p>
    <w:p w:rsidR="009832F3" w:rsidRPr="005513F2" w:rsidRDefault="009832F3">
      <w:pPr>
        <w:jc w:val="both"/>
        <w:rPr>
          <w:rFonts w:ascii="Arial" w:hAnsi="Arial" w:cs="Arial"/>
          <w:bCs/>
          <w:sz w:val="22"/>
        </w:rPr>
      </w:pPr>
    </w:p>
    <w:p w:rsidR="005513F2" w:rsidRPr="005513F2" w:rsidRDefault="00D572C9">
      <w:pPr>
        <w:pStyle w:val="Textkrper2"/>
      </w:pPr>
      <w:r w:rsidRPr="005513F2">
        <w:t xml:space="preserve">Gemäß </w:t>
      </w:r>
      <w:r w:rsidR="005271D4" w:rsidRPr="005513F2">
        <w:t>§ 5 Abs. 2</w:t>
      </w:r>
      <w:r w:rsidRPr="005513F2">
        <w:t xml:space="preserve"> des Gesetzes über die Umweltverträglichkeitsprüfung (UVPG) wird hiermit bekannt</w:t>
      </w:r>
      <w:r w:rsidR="002D724D" w:rsidRPr="005513F2">
        <w:t xml:space="preserve"> </w:t>
      </w:r>
      <w:r w:rsidRPr="005513F2">
        <w:t xml:space="preserve">gegeben, dass im Rahmen einer </w:t>
      </w:r>
      <w:r w:rsidR="009E6940" w:rsidRPr="005513F2">
        <w:t xml:space="preserve">standortbezogenen Vorprüfung </w:t>
      </w:r>
      <w:r w:rsidRPr="005513F2">
        <w:t xml:space="preserve">nach § </w:t>
      </w:r>
      <w:r w:rsidR="005513F2" w:rsidRPr="005513F2">
        <w:t xml:space="preserve">9 Abs. </w:t>
      </w:r>
      <w:r w:rsidR="00A04DBF">
        <w:t>2</w:t>
      </w:r>
      <w:r w:rsidR="005513F2" w:rsidRPr="005513F2">
        <w:t xml:space="preserve"> i.V.m. § 7 </w:t>
      </w:r>
      <w:r w:rsidR="002D724D" w:rsidRPr="005513F2">
        <w:t xml:space="preserve">Abs. 2 </w:t>
      </w:r>
      <w:r w:rsidRPr="005513F2">
        <w:t xml:space="preserve">UVPG festgestellt wurde, </w:t>
      </w:r>
      <w:r w:rsidR="005513F2" w:rsidRPr="005513F2">
        <w:t>dass im Rahmen des Genehmigungsverfahrens eine Umweltverträglichkeitsprüfung (UVP) nicht erforderlich ist.</w:t>
      </w:r>
    </w:p>
    <w:p w:rsidR="005513F2" w:rsidRDefault="005513F2">
      <w:pPr>
        <w:pStyle w:val="Textkrper2"/>
        <w:rPr>
          <w:highlight w:val="yellow"/>
        </w:rPr>
      </w:pPr>
    </w:p>
    <w:p w:rsidR="005513F2" w:rsidRPr="009770B2" w:rsidRDefault="005513F2" w:rsidP="005513F2">
      <w:pPr>
        <w:jc w:val="both"/>
        <w:rPr>
          <w:rFonts w:ascii="Arial" w:eastAsia="MS Mincho" w:hAnsi="Arial"/>
          <w:sz w:val="22"/>
        </w:rPr>
      </w:pPr>
      <w:r w:rsidRPr="009770B2">
        <w:rPr>
          <w:rFonts w:ascii="Arial" w:eastAsia="MS Mincho" w:hAnsi="Arial"/>
          <w:sz w:val="22"/>
        </w:rPr>
        <w:t xml:space="preserve">Im Beurteilungsgebiet der Anlage befinden sich mehrere nach § 30 </w:t>
      </w:r>
      <w:r>
        <w:rPr>
          <w:rFonts w:ascii="Arial" w:eastAsia="MS Mincho" w:hAnsi="Arial"/>
          <w:sz w:val="22"/>
        </w:rPr>
        <w:t>Bundesnaturschutzgesetz (</w:t>
      </w:r>
      <w:r w:rsidRPr="009770B2">
        <w:rPr>
          <w:rFonts w:ascii="Arial" w:eastAsia="MS Mincho" w:hAnsi="Arial"/>
          <w:sz w:val="22"/>
        </w:rPr>
        <w:t>BNatSchG</w:t>
      </w:r>
      <w:r>
        <w:rPr>
          <w:rFonts w:ascii="Arial" w:eastAsia="MS Mincho" w:hAnsi="Arial"/>
          <w:sz w:val="22"/>
        </w:rPr>
        <w:t>)</w:t>
      </w:r>
      <w:r w:rsidRPr="009770B2">
        <w:rPr>
          <w:rFonts w:ascii="Arial" w:eastAsia="MS Mincho" w:hAnsi="Arial"/>
          <w:sz w:val="22"/>
        </w:rPr>
        <w:t xml:space="preserve"> bzw. § 18 </w:t>
      </w:r>
      <w:r>
        <w:rPr>
          <w:rFonts w:ascii="Arial" w:eastAsia="MS Mincho" w:hAnsi="Arial"/>
          <w:sz w:val="22"/>
        </w:rPr>
        <w:t>Thüringer Naturschutzgesetz (</w:t>
      </w:r>
      <w:proofErr w:type="spellStart"/>
      <w:r w:rsidRPr="009770B2">
        <w:rPr>
          <w:rFonts w:ascii="Arial" w:eastAsia="MS Mincho" w:hAnsi="Arial"/>
          <w:sz w:val="22"/>
        </w:rPr>
        <w:t>ThürNatG</w:t>
      </w:r>
      <w:proofErr w:type="spellEnd"/>
      <w:r>
        <w:rPr>
          <w:rFonts w:ascii="Arial" w:eastAsia="MS Mincho" w:hAnsi="Arial"/>
          <w:sz w:val="22"/>
        </w:rPr>
        <w:t>)</w:t>
      </w:r>
      <w:r w:rsidRPr="009770B2">
        <w:rPr>
          <w:rFonts w:ascii="Arial" w:eastAsia="MS Mincho" w:hAnsi="Arial"/>
          <w:sz w:val="22"/>
        </w:rPr>
        <w:t xml:space="preserve"> geschützte Biotope. Dabei handelt es sich mehrheitlich um Streuobstwiesen und untergeordnet um Standgewässer, Baumgruppen, Baumreihen, Nassgrünland, Feldgehölze oder sonstige Gebüsche. </w:t>
      </w:r>
    </w:p>
    <w:p w:rsidR="005513F2" w:rsidRDefault="005513F2" w:rsidP="005513F2">
      <w:pPr>
        <w:jc w:val="both"/>
        <w:rPr>
          <w:rFonts w:ascii="Arial" w:eastAsia="MS Mincho" w:hAnsi="Arial"/>
          <w:sz w:val="22"/>
        </w:rPr>
      </w:pPr>
    </w:p>
    <w:p w:rsidR="005513F2" w:rsidRDefault="005513F2" w:rsidP="005513F2">
      <w:pPr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Es liegen jedoch keine Anhaltspunkte vor, dass durch das geplante Vorhaben erhebliche Nachteile und schädliche Umwelteinwirkungen auf diese geschützten Biotope zu erwarten sind. </w:t>
      </w:r>
    </w:p>
    <w:p w:rsidR="005513F2" w:rsidRDefault="005513F2" w:rsidP="005513F2">
      <w:pPr>
        <w:jc w:val="both"/>
        <w:rPr>
          <w:rFonts w:ascii="Arial" w:eastAsia="MS Mincho" w:hAnsi="Arial"/>
          <w:sz w:val="22"/>
        </w:rPr>
      </w:pPr>
    </w:p>
    <w:p w:rsidR="005271D4" w:rsidRPr="005513F2" w:rsidRDefault="005271D4" w:rsidP="005271D4">
      <w:pPr>
        <w:jc w:val="both"/>
        <w:rPr>
          <w:rFonts w:ascii="Arial" w:hAnsi="Arial" w:cs="Arial"/>
          <w:sz w:val="22"/>
        </w:rPr>
      </w:pPr>
      <w:r w:rsidRPr="005513F2">
        <w:rPr>
          <w:rFonts w:ascii="Arial" w:hAnsi="Arial" w:cs="Arial"/>
          <w:sz w:val="22"/>
        </w:rPr>
        <w:t xml:space="preserve">Die Feststellung ist gemäß § 5 Abs. 3 UVPG nicht selbständig anfechtbar. Beruht die Feststellung auf einer Vorprüfung, so ist die Einschätzung der zuständigen Behörde in einem gerichtlichen Verfahren betreffend die Zulassungsentscheidung nur daraufhin zu überprüfen, </w:t>
      </w:r>
      <w:r w:rsidRPr="005513F2">
        <w:rPr>
          <w:rFonts w:ascii="Arial" w:hAnsi="Arial" w:cs="Arial"/>
          <w:sz w:val="22"/>
        </w:rPr>
        <w:lastRenderedPageBreak/>
        <w:t xml:space="preserve">ob die Vorprüfung entsprechend den Vorgaben des § 7 UVPG durchgeführt worden ist und ob das Ergebnis nachvollziehbar ist. </w:t>
      </w:r>
    </w:p>
    <w:p w:rsidR="005271D4" w:rsidRDefault="005271D4" w:rsidP="005271D4">
      <w:pPr>
        <w:jc w:val="both"/>
        <w:rPr>
          <w:rFonts w:ascii="Arial" w:hAnsi="Arial" w:cs="Arial"/>
          <w:sz w:val="22"/>
        </w:rPr>
      </w:pPr>
    </w:p>
    <w:p w:rsidR="00AA374B" w:rsidRPr="005513F2" w:rsidRDefault="00AA374B" w:rsidP="005271D4">
      <w:pPr>
        <w:jc w:val="both"/>
        <w:rPr>
          <w:rFonts w:ascii="Arial" w:hAnsi="Arial" w:cs="Arial"/>
          <w:sz w:val="22"/>
        </w:rPr>
      </w:pPr>
    </w:p>
    <w:p w:rsidR="005271D4" w:rsidRPr="005513F2" w:rsidRDefault="005271D4" w:rsidP="005271D4">
      <w:pPr>
        <w:jc w:val="both"/>
        <w:rPr>
          <w:rFonts w:ascii="Arial" w:hAnsi="Arial" w:cs="Arial"/>
          <w:sz w:val="22"/>
        </w:rPr>
      </w:pPr>
      <w:r w:rsidRPr="005513F2">
        <w:rPr>
          <w:rFonts w:ascii="Arial" w:hAnsi="Arial" w:cs="Arial"/>
          <w:sz w:val="22"/>
        </w:rPr>
        <w:t>Die Entscheidungsgründe sind der Öffentlichkeit nach den Bestimmungen des Thüringer Umweltinfor</w:t>
      </w:r>
      <w:r w:rsidRPr="005513F2">
        <w:rPr>
          <w:rFonts w:ascii="Arial" w:hAnsi="Arial" w:cs="Arial"/>
          <w:sz w:val="22"/>
        </w:rPr>
        <w:softHyphen/>
        <w:t>mationsgesetzes (</w:t>
      </w:r>
      <w:proofErr w:type="spellStart"/>
      <w:r w:rsidRPr="005513F2">
        <w:rPr>
          <w:rFonts w:ascii="Arial" w:hAnsi="Arial" w:cs="Arial"/>
          <w:sz w:val="22"/>
        </w:rPr>
        <w:t>ThürUIG</w:t>
      </w:r>
      <w:proofErr w:type="spellEnd"/>
      <w:r w:rsidRPr="005513F2">
        <w:rPr>
          <w:rFonts w:ascii="Arial" w:hAnsi="Arial" w:cs="Arial"/>
          <w:sz w:val="22"/>
        </w:rPr>
        <w:t xml:space="preserve">) im Landratsamt des Unstrut-Hainich-Kreises, Fach-dienst Bau und Umwelt, Untere Immissionsschutzbehörde, </w:t>
      </w:r>
      <w:r w:rsidR="00B92014">
        <w:rPr>
          <w:rFonts w:ascii="Arial" w:hAnsi="Arial" w:cs="Arial"/>
          <w:sz w:val="22"/>
        </w:rPr>
        <w:t>Lindenhof 1</w:t>
      </w:r>
      <w:r w:rsidRPr="005513F2">
        <w:rPr>
          <w:rFonts w:ascii="Arial" w:hAnsi="Arial" w:cs="Arial"/>
          <w:sz w:val="22"/>
        </w:rPr>
        <w:t>, 9997</w:t>
      </w:r>
      <w:r w:rsidR="00B92014">
        <w:rPr>
          <w:rFonts w:ascii="Arial" w:hAnsi="Arial" w:cs="Arial"/>
          <w:sz w:val="22"/>
        </w:rPr>
        <w:t>4</w:t>
      </w:r>
      <w:r w:rsidRPr="005513F2">
        <w:rPr>
          <w:rFonts w:ascii="Arial" w:hAnsi="Arial" w:cs="Arial"/>
          <w:sz w:val="22"/>
        </w:rPr>
        <w:t xml:space="preserve"> </w:t>
      </w:r>
      <w:r w:rsidR="00B92014">
        <w:rPr>
          <w:rFonts w:ascii="Arial" w:hAnsi="Arial" w:cs="Arial"/>
          <w:sz w:val="22"/>
        </w:rPr>
        <w:t>Mühlhausen</w:t>
      </w:r>
      <w:r w:rsidRPr="005513F2">
        <w:rPr>
          <w:rFonts w:ascii="Arial" w:hAnsi="Arial" w:cs="Arial"/>
          <w:sz w:val="22"/>
        </w:rPr>
        <w:t>, zugänglich.</w:t>
      </w:r>
    </w:p>
    <w:p w:rsidR="00D572C9" w:rsidRPr="005513F2" w:rsidRDefault="00D572C9">
      <w:pPr>
        <w:jc w:val="both"/>
        <w:rPr>
          <w:rFonts w:ascii="Arial" w:hAnsi="Arial" w:cs="Arial"/>
          <w:sz w:val="22"/>
        </w:rPr>
      </w:pPr>
    </w:p>
    <w:p w:rsidR="00D572C9" w:rsidRPr="005513F2" w:rsidRDefault="00D572C9">
      <w:pPr>
        <w:jc w:val="both"/>
        <w:rPr>
          <w:rFonts w:ascii="Arial" w:hAnsi="Arial" w:cs="Arial"/>
          <w:sz w:val="22"/>
        </w:rPr>
      </w:pPr>
    </w:p>
    <w:p w:rsidR="0009675E" w:rsidRPr="005513F2" w:rsidRDefault="0009675E">
      <w:pPr>
        <w:jc w:val="both"/>
        <w:rPr>
          <w:rFonts w:ascii="Arial" w:hAnsi="Arial" w:cs="Arial"/>
          <w:sz w:val="22"/>
        </w:rPr>
      </w:pPr>
    </w:p>
    <w:p w:rsidR="0009675E" w:rsidRPr="005513F2" w:rsidRDefault="0009675E">
      <w:pPr>
        <w:jc w:val="both"/>
        <w:rPr>
          <w:rFonts w:ascii="Arial" w:hAnsi="Arial" w:cs="Arial"/>
          <w:sz w:val="22"/>
        </w:rPr>
      </w:pPr>
    </w:p>
    <w:p w:rsidR="00D572C9" w:rsidRPr="005513F2" w:rsidRDefault="00D572C9">
      <w:pPr>
        <w:jc w:val="both"/>
        <w:rPr>
          <w:rFonts w:ascii="Arial" w:hAnsi="Arial" w:cs="Arial"/>
          <w:sz w:val="22"/>
        </w:rPr>
      </w:pPr>
      <w:r w:rsidRPr="005513F2">
        <w:rPr>
          <w:rFonts w:ascii="Arial" w:hAnsi="Arial" w:cs="Arial"/>
          <w:sz w:val="22"/>
        </w:rPr>
        <w:t xml:space="preserve">Mühlhausen, den </w:t>
      </w:r>
      <w:r w:rsidR="005B0888">
        <w:rPr>
          <w:rFonts w:ascii="Arial" w:hAnsi="Arial" w:cs="Arial"/>
          <w:sz w:val="22"/>
        </w:rPr>
        <w:t>06.</w:t>
      </w:r>
      <w:bookmarkStart w:id="0" w:name="_GoBack"/>
      <w:bookmarkEnd w:id="0"/>
      <w:r w:rsidR="00893709" w:rsidRPr="005513F2">
        <w:rPr>
          <w:rFonts w:ascii="Arial" w:hAnsi="Arial" w:cs="Arial"/>
          <w:sz w:val="22"/>
        </w:rPr>
        <w:t xml:space="preserve"> </w:t>
      </w:r>
      <w:r w:rsidR="00C12067">
        <w:rPr>
          <w:rFonts w:ascii="Arial" w:hAnsi="Arial" w:cs="Arial"/>
          <w:sz w:val="22"/>
        </w:rPr>
        <w:t xml:space="preserve">März </w:t>
      </w:r>
      <w:r w:rsidRPr="005513F2">
        <w:rPr>
          <w:rFonts w:ascii="Arial" w:hAnsi="Arial" w:cs="Arial"/>
          <w:sz w:val="22"/>
        </w:rPr>
        <w:t>20</w:t>
      </w:r>
      <w:r w:rsidR="005513F2">
        <w:rPr>
          <w:rFonts w:ascii="Arial" w:hAnsi="Arial" w:cs="Arial"/>
          <w:sz w:val="22"/>
        </w:rPr>
        <w:t>2</w:t>
      </w:r>
      <w:r w:rsidR="00D04235">
        <w:rPr>
          <w:rFonts w:ascii="Arial" w:hAnsi="Arial" w:cs="Arial"/>
          <w:sz w:val="22"/>
        </w:rPr>
        <w:t>4</w:t>
      </w:r>
      <w:r w:rsidRPr="005513F2">
        <w:rPr>
          <w:rFonts w:ascii="Arial" w:hAnsi="Arial" w:cs="Arial"/>
          <w:sz w:val="22"/>
        </w:rPr>
        <w:t xml:space="preserve"> </w:t>
      </w:r>
      <w:r w:rsidR="009832F3" w:rsidRPr="005513F2">
        <w:rPr>
          <w:rFonts w:ascii="Arial" w:hAnsi="Arial" w:cs="Arial"/>
          <w:sz w:val="22"/>
        </w:rPr>
        <w:tab/>
      </w:r>
      <w:r w:rsidRPr="005513F2">
        <w:rPr>
          <w:rFonts w:ascii="Arial" w:hAnsi="Arial" w:cs="Arial"/>
          <w:sz w:val="22"/>
        </w:rPr>
        <w:tab/>
      </w:r>
      <w:r w:rsidRPr="005513F2">
        <w:rPr>
          <w:rFonts w:ascii="Arial" w:hAnsi="Arial" w:cs="Arial"/>
          <w:sz w:val="22"/>
        </w:rPr>
        <w:tab/>
      </w:r>
      <w:r w:rsidRPr="005513F2">
        <w:rPr>
          <w:rFonts w:ascii="Arial" w:hAnsi="Arial" w:cs="Arial"/>
          <w:sz w:val="22"/>
        </w:rPr>
        <w:tab/>
      </w:r>
      <w:r w:rsidRPr="005513F2">
        <w:rPr>
          <w:rFonts w:ascii="Arial" w:hAnsi="Arial" w:cs="Arial"/>
          <w:sz w:val="22"/>
        </w:rPr>
        <w:tab/>
      </w:r>
      <w:r w:rsidR="00B92014">
        <w:rPr>
          <w:rFonts w:ascii="Arial" w:hAnsi="Arial" w:cs="Arial"/>
          <w:sz w:val="22"/>
        </w:rPr>
        <w:t xml:space="preserve">Harald </w:t>
      </w:r>
      <w:r w:rsidRPr="005513F2">
        <w:rPr>
          <w:rFonts w:ascii="Arial" w:hAnsi="Arial" w:cs="Arial"/>
          <w:sz w:val="22"/>
        </w:rPr>
        <w:t>Zanker</w:t>
      </w:r>
    </w:p>
    <w:p w:rsidR="00D572C9" w:rsidRDefault="00D572C9">
      <w:pPr>
        <w:jc w:val="both"/>
        <w:rPr>
          <w:rFonts w:ascii="Arial" w:hAnsi="Arial" w:cs="Arial"/>
          <w:sz w:val="22"/>
        </w:rPr>
      </w:pPr>
      <w:r w:rsidRPr="005513F2">
        <w:rPr>
          <w:rFonts w:ascii="Arial" w:hAnsi="Arial" w:cs="Arial"/>
          <w:sz w:val="22"/>
        </w:rPr>
        <w:t xml:space="preserve"> </w:t>
      </w:r>
      <w:r w:rsidRPr="005513F2">
        <w:rPr>
          <w:rFonts w:ascii="Arial" w:hAnsi="Arial" w:cs="Arial"/>
          <w:sz w:val="22"/>
        </w:rPr>
        <w:tab/>
      </w:r>
      <w:r w:rsidRPr="005513F2">
        <w:rPr>
          <w:rFonts w:ascii="Arial" w:hAnsi="Arial" w:cs="Arial"/>
          <w:sz w:val="22"/>
        </w:rPr>
        <w:tab/>
      </w:r>
      <w:r w:rsidRPr="005513F2">
        <w:rPr>
          <w:rFonts w:ascii="Arial" w:hAnsi="Arial" w:cs="Arial"/>
          <w:sz w:val="22"/>
        </w:rPr>
        <w:tab/>
      </w:r>
      <w:r w:rsidRPr="005513F2">
        <w:rPr>
          <w:rFonts w:ascii="Arial" w:hAnsi="Arial" w:cs="Arial"/>
          <w:sz w:val="22"/>
        </w:rPr>
        <w:tab/>
      </w:r>
      <w:r w:rsidRPr="005513F2">
        <w:rPr>
          <w:rFonts w:ascii="Arial" w:hAnsi="Arial" w:cs="Arial"/>
          <w:sz w:val="22"/>
        </w:rPr>
        <w:tab/>
      </w:r>
      <w:r w:rsidRPr="005513F2">
        <w:rPr>
          <w:rFonts w:ascii="Arial" w:hAnsi="Arial" w:cs="Arial"/>
          <w:sz w:val="22"/>
        </w:rPr>
        <w:tab/>
      </w:r>
      <w:r w:rsidRPr="005513F2">
        <w:rPr>
          <w:rFonts w:ascii="Arial" w:hAnsi="Arial" w:cs="Arial"/>
          <w:sz w:val="22"/>
        </w:rPr>
        <w:tab/>
      </w:r>
      <w:r w:rsidRPr="005513F2">
        <w:rPr>
          <w:rFonts w:ascii="Arial" w:hAnsi="Arial" w:cs="Arial"/>
          <w:sz w:val="22"/>
        </w:rPr>
        <w:tab/>
      </w:r>
      <w:r w:rsidRPr="005513F2">
        <w:rPr>
          <w:rFonts w:ascii="Arial" w:hAnsi="Arial" w:cs="Arial"/>
          <w:sz w:val="22"/>
        </w:rPr>
        <w:tab/>
        <w:t>Landrat</w:t>
      </w:r>
    </w:p>
    <w:p w:rsidR="009832F3" w:rsidRDefault="009832F3">
      <w:pPr>
        <w:jc w:val="both"/>
        <w:rPr>
          <w:rFonts w:ascii="Arial" w:hAnsi="Arial" w:cs="Arial"/>
          <w:sz w:val="22"/>
        </w:rPr>
      </w:pPr>
    </w:p>
    <w:p w:rsidR="00C12067" w:rsidRDefault="00C12067">
      <w:pPr>
        <w:jc w:val="both"/>
        <w:rPr>
          <w:rFonts w:ascii="Arial" w:hAnsi="Arial" w:cs="Arial"/>
          <w:sz w:val="22"/>
        </w:rPr>
      </w:pPr>
    </w:p>
    <w:p w:rsidR="00C12067" w:rsidRDefault="00C12067">
      <w:pPr>
        <w:jc w:val="both"/>
        <w:rPr>
          <w:rFonts w:ascii="Arial" w:hAnsi="Arial" w:cs="Arial"/>
          <w:sz w:val="22"/>
        </w:rPr>
      </w:pPr>
    </w:p>
    <w:p w:rsidR="009832F3" w:rsidRDefault="009832F3">
      <w:pPr>
        <w:jc w:val="both"/>
        <w:rPr>
          <w:rFonts w:ascii="Arial" w:hAnsi="Arial" w:cs="Arial"/>
          <w:sz w:val="22"/>
        </w:rPr>
      </w:pPr>
    </w:p>
    <w:p w:rsidR="009832F3" w:rsidRDefault="009832F3">
      <w:pPr>
        <w:jc w:val="both"/>
        <w:rPr>
          <w:rFonts w:ascii="Arial" w:hAnsi="Arial" w:cs="Arial"/>
          <w:sz w:val="22"/>
        </w:rPr>
      </w:pPr>
    </w:p>
    <w:p w:rsidR="009832F3" w:rsidRDefault="009832F3">
      <w:pPr>
        <w:jc w:val="both"/>
        <w:rPr>
          <w:rFonts w:ascii="Arial" w:hAnsi="Arial" w:cs="Arial"/>
          <w:sz w:val="22"/>
        </w:rPr>
      </w:pPr>
    </w:p>
    <w:p w:rsidR="009832F3" w:rsidRDefault="009832F3">
      <w:pPr>
        <w:jc w:val="both"/>
        <w:rPr>
          <w:rFonts w:ascii="Arial" w:hAnsi="Arial" w:cs="Arial"/>
          <w:sz w:val="22"/>
        </w:rPr>
      </w:pPr>
    </w:p>
    <w:p w:rsidR="009E6940" w:rsidRDefault="009E6940">
      <w:pPr>
        <w:jc w:val="both"/>
        <w:rPr>
          <w:rFonts w:ascii="Arial" w:hAnsi="Arial" w:cs="Arial"/>
          <w:sz w:val="22"/>
        </w:rPr>
      </w:pPr>
    </w:p>
    <w:p w:rsidR="009E6940" w:rsidRDefault="009E6940">
      <w:pPr>
        <w:jc w:val="both"/>
        <w:rPr>
          <w:rFonts w:ascii="Arial" w:hAnsi="Arial" w:cs="Arial"/>
          <w:sz w:val="22"/>
        </w:rPr>
      </w:pPr>
    </w:p>
    <w:p w:rsidR="00964881" w:rsidRDefault="00964881">
      <w:pPr>
        <w:jc w:val="both"/>
        <w:rPr>
          <w:rFonts w:ascii="Arial" w:hAnsi="Arial" w:cs="Arial"/>
          <w:sz w:val="22"/>
        </w:rPr>
      </w:pPr>
    </w:p>
    <w:sectPr w:rsidR="00964881" w:rsidSect="00893709">
      <w:pgSz w:w="11906" w:h="16838" w:code="9"/>
      <w:pgMar w:top="1276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5F28"/>
    <w:multiLevelType w:val="hybridMultilevel"/>
    <w:tmpl w:val="76A2A284"/>
    <w:lvl w:ilvl="0" w:tplc="BB02E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5EBF"/>
    <w:multiLevelType w:val="hybridMultilevel"/>
    <w:tmpl w:val="711CAF1E"/>
    <w:lvl w:ilvl="0" w:tplc="E7F42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DF"/>
    <w:rsid w:val="00007FC7"/>
    <w:rsid w:val="000154A2"/>
    <w:rsid w:val="00053D0E"/>
    <w:rsid w:val="0009675E"/>
    <w:rsid w:val="00155359"/>
    <w:rsid w:val="00165E58"/>
    <w:rsid w:val="001A0AF4"/>
    <w:rsid w:val="001B4146"/>
    <w:rsid w:val="0021574F"/>
    <w:rsid w:val="002569CE"/>
    <w:rsid w:val="00261F5F"/>
    <w:rsid w:val="00267616"/>
    <w:rsid w:val="002D724D"/>
    <w:rsid w:val="002E22B2"/>
    <w:rsid w:val="00347645"/>
    <w:rsid w:val="0038331D"/>
    <w:rsid w:val="003D30D4"/>
    <w:rsid w:val="00472C59"/>
    <w:rsid w:val="00502EDF"/>
    <w:rsid w:val="005271D4"/>
    <w:rsid w:val="005513F2"/>
    <w:rsid w:val="00574E21"/>
    <w:rsid w:val="005B0888"/>
    <w:rsid w:val="00607C69"/>
    <w:rsid w:val="00650951"/>
    <w:rsid w:val="00714560"/>
    <w:rsid w:val="007445A7"/>
    <w:rsid w:val="007E5FBB"/>
    <w:rsid w:val="00820FE5"/>
    <w:rsid w:val="0083419C"/>
    <w:rsid w:val="00890FEA"/>
    <w:rsid w:val="00893709"/>
    <w:rsid w:val="008A6ACE"/>
    <w:rsid w:val="008C4E8B"/>
    <w:rsid w:val="00964881"/>
    <w:rsid w:val="009705A0"/>
    <w:rsid w:val="009832F3"/>
    <w:rsid w:val="009869D0"/>
    <w:rsid w:val="009A585D"/>
    <w:rsid w:val="009E6940"/>
    <w:rsid w:val="00A04DBF"/>
    <w:rsid w:val="00AA374B"/>
    <w:rsid w:val="00AE30B5"/>
    <w:rsid w:val="00B2611D"/>
    <w:rsid w:val="00B33E50"/>
    <w:rsid w:val="00B802A2"/>
    <w:rsid w:val="00B92014"/>
    <w:rsid w:val="00C01BC8"/>
    <w:rsid w:val="00C12067"/>
    <w:rsid w:val="00C569BA"/>
    <w:rsid w:val="00CA0864"/>
    <w:rsid w:val="00D04235"/>
    <w:rsid w:val="00D572C9"/>
    <w:rsid w:val="00E32895"/>
    <w:rsid w:val="00EB40B4"/>
    <w:rsid w:val="00F77705"/>
    <w:rsid w:val="00F77B57"/>
    <w:rsid w:val="00F91A3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A3F1D"/>
  <w15:chartTrackingRefBased/>
  <w15:docId w15:val="{4F1B1AD3-D6B7-4A0B-8D94-F31D370C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472C59"/>
    <w:pPr>
      <w:spacing w:before="100" w:beforeAutospacing="1" w:after="100" w:afterAutospacing="1"/>
    </w:pPr>
  </w:style>
  <w:style w:type="character" w:styleId="Seitenzahl">
    <w:name w:val="page number"/>
    <w:semiHidden/>
    <w:rsid w:val="0096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Bekanntmachung des Landratsamtes zur Einzelfallprüfung gemäß § 3a des Gesetzes über die Umweltverträglichkeitsprüf</vt:lpstr>
    </vt:vector>
  </TitlesOfParts>
  <Company>LRA Unstrut-Hainich-Kreis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Bekanntmachung des Landratsamtes zur Einzelfallprüfung gemäß § 3a des Gesetzes über die Umweltverträglichkeitsprüf</dc:title>
  <dc:subject/>
  <dc:creator>4233</dc:creator>
  <cp:keywords/>
  <cp:lastModifiedBy>Enders, T.</cp:lastModifiedBy>
  <cp:revision>9</cp:revision>
  <cp:lastPrinted>2019-09-27T08:21:00Z</cp:lastPrinted>
  <dcterms:created xsi:type="dcterms:W3CDTF">2024-02-13T15:46:00Z</dcterms:created>
  <dcterms:modified xsi:type="dcterms:W3CDTF">2024-02-28T08:44:00Z</dcterms:modified>
</cp:coreProperties>
</file>