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E60F" w14:textId="77777777" w:rsidR="00B4622A" w:rsidRPr="0094474C" w:rsidRDefault="00B4622A" w:rsidP="00B4622A">
      <w:pPr>
        <w:spacing w:after="0"/>
        <w:jc w:val="center"/>
        <w:rPr>
          <w:b/>
        </w:rPr>
      </w:pPr>
      <w:r>
        <w:rPr>
          <w:b/>
        </w:rPr>
        <w:t>Bekanntgabe</w:t>
      </w:r>
    </w:p>
    <w:p w14:paraId="2A24BDC5" w14:textId="77777777" w:rsidR="00B4622A" w:rsidRDefault="00B4622A" w:rsidP="00B4622A">
      <w:pPr>
        <w:spacing w:after="0"/>
        <w:jc w:val="center"/>
        <w:rPr>
          <w:b/>
        </w:rPr>
      </w:pPr>
      <w:r w:rsidRPr="00981D00">
        <w:rPr>
          <w:b/>
        </w:rPr>
        <w:t>der</w:t>
      </w:r>
      <w:r>
        <w:rPr>
          <w:b/>
        </w:rPr>
        <w:t xml:space="preserve"> Landesdirektion </w:t>
      </w:r>
      <w:r w:rsidRPr="00981D00">
        <w:rPr>
          <w:b/>
        </w:rPr>
        <w:t>Sachsen</w:t>
      </w:r>
    </w:p>
    <w:p w14:paraId="5E90ECC1" w14:textId="77777777" w:rsidR="00B4622A" w:rsidRDefault="00B4622A" w:rsidP="00B4622A">
      <w:pPr>
        <w:spacing w:after="0"/>
        <w:jc w:val="center"/>
        <w:rPr>
          <w:b/>
        </w:rPr>
      </w:pPr>
      <w:r>
        <w:rPr>
          <w:b/>
        </w:rPr>
        <w:t xml:space="preserve">nach </w:t>
      </w:r>
      <w:r w:rsidR="000D724A">
        <w:rPr>
          <w:b/>
        </w:rPr>
        <w:t>§ 5 Abs</w:t>
      </w:r>
      <w:r w:rsidR="002043AC">
        <w:rPr>
          <w:b/>
        </w:rPr>
        <w:t>atz</w:t>
      </w:r>
      <w:r w:rsidR="00422359">
        <w:rPr>
          <w:b/>
        </w:rPr>
        <w:t xml:space="preserve"> 2 </w:t>
      </w:r>
      <w:r w:rsidR="000D724A">
        <w:rPr>
          <w:b/>
        </w:rPr>
        <w:t>des</w:t>
      </w:r>
      <w:r>
        <w:rPr>
          <w:b/>
        </w:rPr>
        <w:t xml:space="preserve"> Gesetz</w:t>
      </w:r>
      <w:r w:rsidR="000D724A">
        <w:rPr>
          <w:b/>
        </w:rPr>
        <w:t>es</w:t>
      </w:r>
      <w:r>
        <w:rPr>
          <w:b/>
        </w:rPr>
        <w:t xml:space="preserve"> über die Umweltverträglichkeitsprüfung</w:t>
      </w:r>
    </w:p>
    <w:p w14:paraId="78D79F2C" w14:textId="0F48B466" w:rsidR="00B4622A" w:rsidRPr="00981D00" w:rsidRDefault="00B4622A" w:rsidP="00B4622A">
      <w:pPr>
        <w:spacing w:after="0"/>
        <w:jc w:val="center"/>
        <w:rPr>
          <w:b/>
        </w:rPr>
      </w:pPr>
      <w:r w:rsidRPr="00981D00">
        <w:rPr>
          <w:b/>
        </w:rPr>
        <w:t>für das Vorhaben</w:t>
      </w:r>
      <w:r>
        <w:rPr>
          <w:b/>
        </w:rPr>
        <w:t xml:space="preserve"> </w:t>
      </w:r>
      <w:r w:rsidR="00B15306">
        <w:rPr>
          <w:b/>
        </w:rPr>
        <w:t>BTE RNA FGL 26.26 Markranstädt</w:t>
      </w:r>
    </w:p>
    <w:p w14:paraId="03024CE1" w14:textId="28A7988B" w:rsidR="00B4622A" w:rsidRPr="00B15306" w:rsidRDefault="00B4622A" w:rsidP="00B4622A">
      <w:pPr>
        <w:jc w:val="center"/>
        <w:rPr>
          <w:b/>
        </w:rPr>
      </w:pPr>
      <w:proofErr w:type="spellStart"/>
      <w:r>
        <w:rPr>
          <w:b/>
        </w:rPr>
        <w:t>G</w:t>
      </w:r>
      <w:r w:rsidRPr="00981D00">
        <w:rPr>
          <w:b/>
        </w:rPr>
        <w:t>z</w:t>
      </w:r>
      <w:proofErr w:type="spellEnd"/>
      <w:r w:rsidRPr="00981D00">
        <w:rPr>
          <w:b/>
        </w:rPr>
        <w:t xml:space="preserve">.: </w:t>
      </w:r>
      <w:r w:rsidR="00B15306" w:rsidRPr="00B15306">
        <w:rPr>
          <w:b/>
        </w:rPr>
        <w:t>32-0522/1486/3-2023</w:t>
      </w:r>
    </w:p>
    <w:p w14:paraId="0A4C0AD0" w14:textId="3971FA65" w:rsidR="00B4622A" w:rsidRPr="00A94D13" w:rsidRDefault="00B4622A" w:rsidP="00387528">
      <w:pPr>
        <w:jc w:val="center"/>
        <w:rPr>
          <w:color w:val="0070C0"/>
        </w:rPr>
      </w:pPr>
      <w:r w:rsidRPr="00A94D13">
        <w:t xml:space="preserve">Vom </w:t>
      </w:r>
      <w:r w:rsidR="00A94D13" w:rsidRPr="00A94D13">
        <w:t>31. August 2023</w:t>
      </w:r>
    </w:p>
    <w:p w14:paraId="22479473" w14:textId="56608144" w:rsidR="008E7086" w:rsidRPr="007F5705" w:rsidRDefault="00B15306" w:rsidP="008E7086">
      <w:pPr>
        <w:ind w:firstLine="567"/>
      </w:pPr>
      <w:r w:rsidRPr="00B15306">
        <w:t>Diese Bekanntgabe erfolgt gemäß § 5 Absatz 2 Sätze 1 bis 3 des Gesetzes über die Umweltverträglichkeitsprüfung in der Fassung der Bekanntmachung vom 18. März 2021 (BGBl. I S. 540), das zuletzt durch Artikel 4 des Gesetzes vom 4. Januar 2023 (BGBl. 2023 I  Nr. 6) geändert worden ist.</w:t>
      </w:r>
    </w:p>
    <w:p w14:paraId="06E53735" w14:textId="1C17A47B" w:rsidR="00B4622A" w:rsidRPr="00387528" w:rsidRDefault="00B4622A" w:rsidP="00387528">
      <w:pPr>
        <w:spacing w:before="240"/>
        <w:ind w:firstLine="567"/>
      </w:pPr>
      <w:r w:rsidRPr="00CB205E">
        <w:t xml:space="preserve">Die </w:t>
      </w:r>
      <w:r w:rsidR="00B15306">
        <w:t>Mitteldeutsche Netzgesellschaft Gas mbH</w:t>
      </w:r>
      <w:r>
        <w:t xml:space="preserve"> hat </w:t>
      </w:r>
      <w:r w:rsidRPr="00CB205E">
        <w:t xml:space="preserve">bei der Landesdirektion </w:t>
      </w:r>
      <w:r>
        <w:t xml:space="preserve">Sachsen mit Schreiben vom </w:t>
      </w:r>
      <w:r w:rsidR="00B15306">
        <w:t>20. Februar 2023</w:t>
      </w:r>
      <w:r w:rsidR="00387528">
        <w:t xml:space="preserve"> </w:t>
      </w:r>
      <w:r w:rsidRPr="00B15306">
        <w:rPr>
          <w:rFonts w:cs="Arial"/>
          <w:szCs w:val="22"/>
        </w:rPr>
        <w:t>die Feststellung beantragt, ob für das Vorhaben eine Verpflichtung zur Durchführung einer Umweltverträglichkeitsprüfung besteht.</w:t>
      </w:r>
    </w:p>
    <w:p w14:paraId="228392EB" w14:textId="30F375C8" w:rsidR="00B4622A" w:rsidRDefault="00B4622A" w:rsidP="00387528">
      <w:pPr>
        <w:spacing w:before="240"/>
        <w:ind w:firstLine="567"/>
      </w:pPr>
      <w:r>
        <w:t xml:space="preserve">Das Vorhaben </w:t>
      </w:r>
      <w:r w:rsidR="00B15306">
        <w:t>BTE RNA FGL 26.26 Markranstädt mit dem Neubau einer Gasleitung DN 300 auf einer Länge von 1550 m</w:t>
      </w:r>
      <w:r>
        <w:t xml:space="preserve"> fällt in den Anwendungsbereich des Gesetzes über die Umwelt</w:t>
      </w:r>
      <w:r w:rsidR="00751A65">
        <w:t>verträglichkeitsprüfung. Dementsprechend</w:t>
      </w:r>
      <w:r>
        <w:t xml:space="preserve"> </w:t>
      </w:r>
      <w:r w:rsidR="006B2A51">
        <w:t>hat</w:t>
      </w:r>
      <w:r w:rsidRPr="00DD59B6">
        <w:t xml:space="preserve"> die Landesdirektion </w:t>
      </w:r>
      <w:r>
        <w:t>Sachsen</w:t>
      </w:r>
      <w:r w:rsidRPr="00DD59B6">
        <w:t xml:space="preserve"> eine </w:t>
      </w:r>
      <w:r w:rsidR="00E208E6">
        <w:t xml:space="preserve">standortbezogene </w:t>
      </w:r>
      <w:r w:rsidRPr="00AF3B12">
        <w:t>V</w:t>
      </w:r>
      <w:r>
        <w:t>orprüfung des Einzelfalls</w:t>
      </w:r>
      <w:r w:rsidRPr="00DD59B6">
        <w:t xml:space="preserve"> </w:t>
      </w:r>
      <w:r w:rsidR="006B2A51">
        <w:t>vorgenommen</w:t>
      </w:r>
      <w:r w:rsidRPr="00DD59B6">
        <w:t>.</w:t>
      </w:r>
    </w:p>
    <w:p w14:paraId="06FA56CC" w14:textId="3209096F" w:rsidR="00B15306" w:rsidRDefault="00B15306" w:rsidP="00387528">
      <w:pPr>
        <w:spacing w:before="240"/>
        <w:ind w:firstLine="567"/>
      </w:pPr>
      <w:r w:rsidRPr="00B15306">
        <w:t>Der Vorhabenträger beabsichtigt zur Gewährleistung der Versorgungssicherheit</w:t>
      </w:r>
      <w:r w:rsidR="006F1B27">
        <w:t xml:space="preserve"> und Einhaltung des Standes der Technik</w:t>
      </w:r>
      <w:r w:rsidRPr="00B15306">
        <w:t xml:space="preserve"> die</w:t>
      </w:r>
      <w:r w:rsidR="006F1B27">
        <w:t xml:space="preserve"> Auswechselung der in den 1940er</w:t>
      </w:r>
      <w:r w:rsidR="000F0F44">
        <w:t>-</w:t>
      </w:r>
      <w:r w:rsidR="006F1B27">
        <w:t>Jahren in Betrieb genommenen Hochdruckgasleitung FGL 26.26</w:t>
      </w:r>
      <w:r w:rsidRPr="00B15306">
        <w:t xml:space="preserve"> </w:t>
      </w:r>
      <w:r w:rsidR="006F1B27">
        <w:t>nördlich von Markranstädt auf einer Länge von 1550 m. Dabei wird die neue Gasleitung in einem maximalen Abstand von 250 m zur bestehenden Altleitung überwiegend über landwirtschaftlich genutzte Fläche geführt und quert die Bundesstraße B 186 in geschlossener Bauweise auf einer Länge von 30 m. Die alte Gasleitung verbleibt verschlossen im Boden.</w:t>
      </w:r>
    </w:p>
    <w:p w14:paraId="3E1863BD" w14:textId="77777777" w:rsidR="006F1B27" w:rsidRDefault="006F1B27" w:rsidP="006F1B27">
      <w:pPr>
        <w:spacing w:before="240"/>
        <w:ind w:firstLine="567"/>
      </w:pPr>
      <w:r>
        <w:t>Im Rahmen dieser Vorprüfung wurde festgestellt, dass keine Pflicht zur Durchführung einer Umweltverträglichkeitsprüfung besteht. Das Vorhaben hat keine erheblichen nachteiligen Umweltauswirkungen auf die Umweltschutzgüter, die nach dem Gesetz über die Umweltverträglichkeitsprüfung bei der Zulassungsentscheidung zu berücksichtigen wären. Für diese Einschätzung sind folgende wesentliche Gründe maßgebend:</w:t>
      </w:r>
    </w:p>
    <w:p w14:paraId="48B71497" w14:textId="77777777" w:rsidR="006F1B27" w:rsidRDefault="006F1B27" w:rsidP="006F1B27">
      <w:pPr>
        <w:spacing w:before="240"/>
        <w:ind w:firstLine="567"/>
      </w:pPr>
      <w:r>
        <w:t>-</w:t>
      </w:r>
      <w:r>
        <w:tab/>
        <w:t>die punktuelle und unerhebliche Größe und Ausgestaltung der Maßnahme,</w:t>
      </w:r>
    </w:p>
    <w:p w14:paraId="329DB0E9" w14:textId="77777777" w:rsidR="006F1B27" w:rsidRDefault="006F1B27" w:rsidP="006F1B27">
      <w:pPr>
        <w:spacing w:before="240"/>
        <w:ind w:firstLine="567"/>
      </w:pPr>
      <w:r>
        <w:t>-</w:t>
      </w:r>
      <w:r>
        <w:tab/>
        <w:t>die Reversibilität und geringe Dauer der baubedingten Auswirkungen,</w:t>
      </w:r>
    </w:p>
    <w:p w14:paraId="66989C21" w14:textId="26217EB7" w:rsidR="006F1B27" w:rsidRDefault="006F1B27" w:rsidP="006F1B27">
      <w:pPr>
        <w:spacing w:before="240"/>
        <w:ind w:firstLine="567"/>
      </w:pPr>
      <w:r>
        <w:t>-</w:t>
      </w:r>
      <w:r>
        <w:tab/>
        <w:t xml:space="preserve">die unerhebliche Nutzung natürlicher Ressourcen, insbesondere Fläche, Boden, </w:t>
      </w:r>
      <w:r>
        <w:tab/>
        <w:t>Wasser, Tiere, Pflanzen und biologische Vielfalt,</w:t>
      </w:r>
    </w:p>
    <w:p w14:paraId="062DE9DE" w14:textId="77777777" w:rsidR="006F1B27" w:rsidRDefault="006F1B27" w:rsidP="006F1B27">
      <w:pPr>
        <w:spacing w:before="240"/>
        <w:ind w:firstLine="567"/>
      </w:pPr>
      <w:r>
        <w:t>-</w:t>
      </w:r>
      <w:r>
        <w:tab/>
        <w:t>die unerheblichen Risiken für die menschliche Gesundheit,</w:t>
      </w:r>
    </w:p>
    <w:p w14:paraId="2A4F7820" w14:textId="053687BF" w:rsidR="00B4622A" w:rsidRPr="000A2476" w:rsidRDefault="00B4622A" w:rsidP="002F569A">
      <w:pPr>
        <w:tabs>
          <w:tab w:val="left" w:pos="284"/>
        </w:tabs>
        <w:spacing w:before="240"/>
        <w:ind w:left="851" w:hanging="284"/>
      </w:pPr>
      <w:r w:rsidRPr="000D724A">
        <w:rPr>
          <w:color w:val="0070C0"/>
        </w:rPr>
        <w:tab/>
      </w:r>
      <w:r w:rsidRPr="000A2476">
        <w:t>die unerhebliche Erzeugung von Abfällen,</w:t>
      </w:r>
    </w:p>
    <w:p w14:paraId="45C03718" w14:textId="233272F6" w:rsidR="00B4622A" w:rsidRPr="000A2476" w:rsidRDefault="00AA0C64" w:rsidP="002F569A">
      <w:pPr>
        <w:tabs>
          <w:tab w:val="left" w:pos="284"/>
        </w:tabs>
        <w:spacing w:before="240"/>
        <w:ind w:left="851" w:hanging="284"/>
      </w:pPr>
      <w:r w:rsidRPr="000A2476">
        <w:t>-</w:t>
      </w:r>
      <w:r w:rsidRPr="000A2476">
        <w:tab/>
      </w:r>
      <w:r w:rsidR="00B4622A" w:rsidRPr="000A2476">
        <w:t>unerhebliche Umweltverschmutzung und Belästigungen,</w:t>
      </w:r>
    </w:p>
    <w:p w14:paraId="43F886B4" w14:textId="77777777" w:rsidR="00B4622A" w:rsidRPr="000A2476" w:rsidRDefault="00B4622A" w:rsidP="002F569A">
      <w:pPr>
        <w:tabs>
          <w:tab w:val="left" w:pos="284"/>
        </w:tabs>
        <w:spacing w:before="240"/>
        <w:ind w:left="851" w:hanging="284"/>
      </w:pPr>
      <w:r w:rsidRPr="000A2476">
        <w:t>-</w:t>
      </w:r>
      <w:r w:rsidRPr="000A2476">
        <w:tab/>
        <w:t>die Belastbarkeit der Schutzgüter unter besonderer Berücksichtigung folgender Gebiete und von Art und Umfang des ihnen jeweils zugewiesenen Schutzes (Schutzkriterien):</w:t>
      </w:r>
    </w:p>
    <w:p w14:paraId="020638E8" w14:textId="16FC5CF7" w:rsidR="00B4622A" w:rsidRPr="000A2476" w:rsidRDefault="00B4622A" w:rsidP="002F569A">
      <w:pPr>
        <w:pStyle w:val="Listenabsatz"/>
        <w:numPr>
          <w:ilvl w:val="0"/>
          <w:numId w:val="14"/>
        </w:numPr>
        <w:tabs>
          <w:tab w:val="left" w:pos="567"/>
        </w:tabs>
        <w:spacing w:before="240" w:after="240"/>
        <w:ind w:left="1135" w:hanging="284"/>
      </w:pPr>
      <w:r w:rsidRPr="000A2476">
        <w:t>Bodendenkmäler oder Gebiete, die von der durch die Länder bestimmten Denkmalschutzbehörde als archäologisch bedeutende Landschaften eingestuft worden sind,</w:t>
      </w:r>
    </w:p>
    <w:p w14:paraId="31298A39" w14:textId="47FDA787" w:rsidR="00B4622A" w:rsidRDefault="00B4622A" w:rsidP="00AA0C64">
      <w:pPr>
        <w:spacing w:before="240"/>
      </w:pPr>
      <w:r>
        <w:t>Diese Feststellung ist n</w:t>
      </w:r>
      <w:r w:rsidRPr="00981D00">
        <w:t>icht selbstständig anfechtbar.</w:t>
      </w:r>
    </w:p>
    <w:p w14:paraId="618E7D2F" w14:textId="77777777" w:rsidR="00AA0C64" w:rsidRDefault="00AA0C64" w:rsidP="00AA0C64">
      <w:pPr>
        <w:spacing w:before="240"/>
      </w:pPr>
      <w:r>
        <w:lastRenderedPageBreak/>
        <w:t xml:space="preserve">Die entscheidungsrelevanten Unterlagen sind der Öffentlichkeit in der Landesdirektion Sachsen, Referat 32, </w:t>
      </w:r>
      <w:proofErr w:type="spellStart"/>
      <w:r>
        <w:t>Stauffenbergallee</w:t>
      </w:r>
      <w:proofErr w:type="spellEnd"/>
      <w:r>
        <w:t xml:space="preserve"> 2, 01099 Dresden zugänglich.</w:t>
      </w:r>
    </w:p>
    <w:p w14:paraId="6910AEA5" w14:textId="326551A9" w:rsidR="00AA0C64" w:rsidRPr="00DD59B6" w:rsidRDefault="00AA0C64" w:rsidP="00AA0C64">
      <w:pPr>
        <w:spacing w:before="240"/>
      </w:pPr>
      <w:r>
        <w:t>Die Bekanntgabe ist auf der Internetseite der Landesdirektion Sachsen unter http://www.lds.sachsen.de/bekanntmachung unter der Rubrik Infrastruktur einsehbar.</w:t>
      </w:r>
    </w:p>
    <w:p w14:paraId="48F31902" w14:textId="09DF556A" w:rsidR="00B4622A" w:rsidRPr="00A94D13" w:rsidRDefault="00A94D13" w:rsidP="00387528">
      <w:pPr>
        <w:autoSpaceDE w:val="0"/>
        <w:autoSpaceDN w:val="0"/>
        <w:adjustRightInd w:val="0"/>
      </w:pPr>
      <w:r w:rsidRPr="00A94D13">
        <w:t>Dresden, 31. August 2023</w:t>
      </w:r>
    </w:p>
    <w:p w14:paraId="1DE121E0" w14:textId="77777777" w:rsidR="00AA0C64" w:rsidRDefault="00AA0C64" w:rsidP="00AA0C64">
      <w:pPr>
        <w:spacing w:after="0"/>
        <w:jc w:val="center"/>
      </w:pPr>
      <w:r>
        <w:t>Landesdirektion Sachsen</w:t>
      </w:r>
    </w:p>
    <w:p w14:paraId="60DD557B" w14:textId="77777777" w:rsidR="00AA0C64" w:rsidRDefault="00AA0C64" w:rsidP="00AA0C64">
      <w:pPr>
        <w:spacing w:after="0"/>
        <w:jc w:val="center"/>
      </w:pPr>
      <w:r>
        <w:t>Keune</w:t>
      </w:r>
    </w:p>
    <w:p w14:paraId="3113398B" w14:textId="127E2569" w:rsidR="00B4622A" w:rsidRDefault="00AA0C64" w:rsidP="00AA0C64">
      <w:pPr>
        <w:spacing w:after="0"/>
        <w:jc w:val="center"/>
      </w:pPr>
      <w:bookmarkStart w:id="0" w:name="_GoBack"/>
      <w:bookmarkEnd w:id="0"/>
      <w:r>
        <w:t>Referatsleiter Planfeststellung</w:t>
      </w:r>
    </w:p>
    <w:sectPr w:rsidR="00B4622A" w:rsidSect="001B634D">
      <w:pgSz w:w="11906" w:h="16838"/>
      <w:pgMar w:top="1134" w:right="1418" w:bottom="99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46185" w14:textId="77777777" w:rsidR="006C1C25" w:rsidRDefault="006C1C25" w:rsidP="007F5705">
      <w:pPr>
        <w:spacing w:after="0"/>
      </w:pPr>
      <w:r>
        <w:separator/>
      </w:r>
    </w:p>
  </w:endnote>
  <w:endnote w:type="continuationSeparator" w:id="0">
    <w:p w14:paraId="5D783560" w14:textId="77777777" w:rsidR="006C1C25" w:rsidRDefault="006C1C25" w:rsidP="007F57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B8FB" w14:textId="77777777" w:rsidR="006C1C25" w:rsidRDefault="006C1C25" w:rsidP="007F5705">
      <w:pPr>
        <w:spacing w:after="0"/>
      </w:pPr>
      <w:r>
        <w:separator/>
      </w:r>
    </w:p>
  </w:footnote>
  <w:footnote w:type="continuationSeparator" w:id="0">
    <w:p w14:paraId="10BAF59B" w14:textId="77777777" w:rsidR="006C1C25" w:rsidRDefault="006C1C25" w:rsidP="007F57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E601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ED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36EB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2082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163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C1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AB4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0C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DC5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4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A21E6"/>
    <w:multiLevelType w:val="hybridMultilevel"/>
    <w:tmpl w:val="D3E8052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1AD350C6"/>
    <w:multiLevelType w:val="hybridMultilevel"/>
    <w:tmpl w:val="90F240F2"/>
    <w:lvl w:ilvl="0" w:tplc="76AE70E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EC4C12"/>
    <w:multiLevelType w:val="hybridMultilevel"/>
    <w:tmpl w:val="0CBE4F1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43E628D"/>
    <w:multiLevelType w:val="hybridMultilevel"/>
    <w:tmpl w:val="156054BA"/>
    <w:lvl w:ilvl="0" w:tplc="1742820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8D4669"/>
    <w:multiLevelType w:val="hybridMultilevel"/>
    <w:tmpl w:val="AD6A5558"/>
    <w:lvl w:ilvl="0" w:tplc="A66623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20252A"/>
    <w:multiLevelType w:val="hybridMultilevel"/>
    <w:tmpl w:val="780CC9CA"/>
    <w:lvl w:ilvl="0" w:tplc="154095C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F07774"/>
    <w:multiLevelType w:val="hybridMultilevel"/>
    <w:tmpl w:val="5ACEF406"/>
    <w:lvl w:ilvl="0" w:tplc="F3722770">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47665905"/>
    <w:multiLevelType w:val="hybridMultilevel"/>
    <w:tmpl w:val="D680703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467F26"/>
    <w:multiLevelType w:val="hybridMultilevel"/>
    <w:tmpl w:val="95484F22"/>
    <w:lvl w:ilvl="0" w:tplc="B99C1B9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3"/>
  </w:num>
  <w:num w:numId="16">
    <w:abstractNumId w:val="18"/>
  </w:num>
  <w:num w:numId="17">
    <w:abstractNumId w:val="1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36"/>
    <w:rsid w:val="00072205"/>
    <w:rsid w:val="000A2476"/>
    <w:rsid w:val="000B255B"/>
    <w:rsid w:val="000D724A"/>
    <w:rsid w:val="000E17FC"/>
    <w:rsid w:val="000E5DD3"/>
    <w:rsid w:val="000F0F44"/>
    <w:rsid w:val="001B634D"/>
    <w:rsid w:val="002043AC"/>
    <w:rsid w:val="00213225"/>
    <w:rsid w:val="0022759B"/>
    <w:rsid w:val="00243788"/>
    <w:rsid w:val="00273909"/>
    <w:rsid w:val="002C042B"/>
    <w:rsid w:val="002C1839"/>
    <w:rsid w:val="002F569A"/>
    <w:rsid w:val="00326CA9"/>
    <w:rsid w:val="00327D82"/>
    <w:rsid w:val="00387528"/>
    <w:rsid w:val="00396D90"/>
    <w:rsid w:val="00422359"/>
    <w:rsid w:val="004365E1"/>
    <w:rsid w:val="00482C21"/>
    <w:rsid w:val="00487C2E"/>
    <w:rsid w:val="00490AF8"/>
    <w:rsid w:val="004A2E77"/>
    <w:rsid w:val="00543DB1"/>
    <w:rsid w:val="00646636"/>
    <w:rsid w:val="006931F4"/>
    <w:rsid w:val="006B2A51"/>
    <w:rsid w:val="006C1C25"/>
    <w:rsid w:val="006F1B27"/>
    <w:rsid w:val="006F7FBD"/>
    <w:rsid w:val="00703A9B"/>
    <w:rsid w:val="00751A65"/>
    <w:rsid w:val="007875B1"/>
    <w:rsid w:val="007E6F98"/>
    <w:rsid w:val="007F5705"/>
    <w:rsid w:val="00866FBF"/>
    <w:rsid w:val="008926B9"/>
    <w:rsid w:val="008A393E"/>
    <w:rsid w:val="008B7342"/>
    <w:rsid w:val="008C56DD"/>
    <w:rsid w:val="008D6A2E"/>
    <w:rsid w:val="008E43F7"/>
    <w:rsid w:val="008E7086"/>
    <w:rsid w:val="00922E7E"/>
    <w:rsid w:val="009A4D95"/>
    <w:rsid w:val="009B4900"/>
    <w:rsid w:val="009B7F43"/>
    <w:rsid w:val="00A012C6"/>
    <w:rsid w:val="00A37483"/>
    <w:rsid w:val="00A71434"/>
    <w:rsid w:val="00A828FC"/>
    <w:rsid w:val="00A94D13"/>
    <w:rsid w:val="00AA0C64"/>
    <w:rsid w:val="00AA13C0"/>
    <w:rsid w:val="00AA5BC5"/>
    <w:rsid w:val="00AB7F36"/>
    <w:rsid w:val="00AF2A3C"/>
    <w:rsid w:val="00B009BC"/>
    <w:rsid w:val="00B15306"/>
    <w:rsid w:val="00B16137"/>
    <w:rsid w:val="00B4622A"/>
    <w:rsid w:val="00B95CDC"/>
    <w:rsid w:val="00BC1297"/>
    <w:rsid w:val="00BC1BE5"/>
    <w:rsid w:val="00BF550A"/>
    <w:rsid w:val="00C17349"/>
    <w:rsid w:val="00C70110"/>
    <w:rsid w:val="00C90A51"/>
    <w:rsid w:val="00C94DD7"/>
    <w:rsid w:val="00CD69F6"/>
    <w:rsid w:val="00CE4B39"/>
    <w:rsid w:val="00CE54F8"/>
    <w:rsid w:val="00D059FB"/>
    <w:rsid w:val="00D752E9"/>
    <w:rsid w:val="00D94D4D"/>
    <w:rsid w:val="00DE54FC"/>
    <w:rsid w:val="00E208E6"/>
    <w:rsid w:val="00E56BAD"/>
    <w:rsid w:val="00E6085B"/>
    <w:rsid w:val="00E65621"/>
    <w:rsid w:val="00E721DA"/>
    <w:rsid w:val="00EE4E1E"/>
    <w:rsid w:val="00EF2C0F"/>
    <w:rsid w:val="00EF5630"/>
    <w:rsid w:val="00F04A86"/>
    <w:rsid w:val="00F60159"/>
    <w:rsid w:val="00FC4FE8"/>
    <w:rsid w:val="00FF3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468EF"/>
  <w15:docId w15:val="{BD5DFD7A-E91D-46FC-BCBC-9C99BAC9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622A"/>
    <w:pPr>
      <w:spacing w:after="240"/>
      <w:jc w:val="both"/>
    </w:pPr>
    <w:rPr>
      <w:rFonts w:ascii="Arial" w:hAnsi="Arial"/>
      <w:sz w:val="22"/>
      <w:szCs w:val="24"/>
    </w:rPr>
  </w:style>
  <w:style w:type="paragraph" w:styleId="berschrift1">
    <w:name w:val="heading 1"/>
    <w:basedOn w:val="Standard"/>
    <w:next w:val="Standard"/>
    <w:qFormat/>
    <w:rsid w:val="00543DB1"/>
    <w:pPr>
      <w:keepNext/>
      <w:spacing w:before="240" w:after="60"/>
      <w:jc w:val="left"/>
      <w:outlineLvl w:val="0"/>
    </w:pPr>
    <w:rPr>
      <w:rFonts w:cs="Arial"/>
      <w:b/>
      <w:bCs/>
      <w:kern w:val="32"/>
      <w:szCs w:val="32"/>
    </w:rPr>
  </w:style>
  <w:style w:type="paragraph" w:styleId="berschrift2">
    <w:name w:val="heading 2"/>
    <w:basedOn w:val="Standard"/>
    <w:next w:val="Standard"/>
    <w:qFormat/>
    <w:rsid w:val="00543DB1"/>
    <w:pPr>
      <w:keepNext/>
      <w:spacing w:before="240" w:after="60"/>
      <w:jc w:val="left"/>
      <w:outlineLvl w:val="1"/>
    </w:pPr>
    <w:rPr>
      <w:rFonts w:cs="Arial"/>
      <w:b/>
      <w:bCs/>
      <w:i/>
      <w:iCs/>
      <w:szCs w:val="28"/>
    </w:rPr>
  </w:style>
  <w:style w:type="paragraph" w:styleId="berschrift3">
    <w:name w:val="heading 3"/>
    <w:basedOn w:val="Standard"/>
    <w:next w:val="Standard"/>
    <w:qFormat/>
    <w:rsid w:val="00543DB1"/>
    <w:pPr>
      <w:keepNext/>
      <w:spacing w:before="240" w:after="60"/>
      <w:jc w:val="left"/>
      <w:outlineLvl w:val="2"/>
    </w:pPr>
    <w:rPr>
      <w:rFonts w:cs="Arial"/>
      <w:b/>
      <w:bCs/>
      <w:i/>
      <w:szCs w:val="26"/>
      <w:u w:val="single"/>
    </w:rPr>
  </w:style>
  <w:style w:type="paragraph" w:styleId="berschrift4">
    <w:name w:val="heading 4"/>
    <w:basedOn w:val="Standard"/>
    <w:next w:val="Standard"/>
    <w:qFormat/>
    <w:rsid w:val="00543DB1"/>
    <w:pPr>
      <w:keepNext/>
      <w:spacing w:before="240" w:after="60"/>
      <w:jc w:val="left"/>
      <w:outlineLvl w:val="3"/>
    </w:pPr>
    <w:rPr>
      <w:b/>
      <w:bCs/>
      <w:sz w:val="28"/>
      <w:szCs w:val="28"/>
    </w:rPr>
  </w:style>
  <w:style w:type="paragraph" w:styleId="berschrift5">
    <w:name w:val="heading 5"/>
    <w:basedOn w:val="Standard"/>
    <w:next w:val="Standard"/>
    <w:qFormat/>
    <w:rsid w:val="00543DB1"/>
    <w:pPr>
      <w:spacing w:before="240" w:after="60"/>
      <w:jc w:val="left"/>
      <w:outlineLvl w:val="4"/>
    </w:pPr>
    <w:rPr>
      <w:b/>
      <w:bCs/>
      <w:i/>
      <w:iCs/>
      <w:sz w:val="26"/>
      <w:szCs w:val="26"/>
    </w:rPr>
  </w:style>
  <w:style w:type="paragraph" w:styleId="berschrift6">
    <w:name w:val="heading 6"/>
    <w:basedOn w:val="Standard"/>
    <w:next w:val="Standard"/>
    <w:qFormat/>
    <w:rsid w:val="00543DB1"/>
    <w:pPr>
      <w:spacing w:before="240" w:after="60"/>
      <w:jc w:val="left"/>
      <w:outlineLvl w:val="5"/>
    </w:pPr>
    <w:rPr>
      <w:b/>
      <w:bCs/>
      <w:szCs w:val="22"/>
    </w:rPr>
  </w:style>
  <w:style w:type="paragraph" w:styleId="berschrift7">
    <w:name w:val="heading 7"/>
    <w:basedOn w:val="Standard"/>
    <w:next w:val="Standard"/>
    <w:qFormat/>
    <w:rsid w:val="00543DB1"/>
    <w:pPr>
      <w:spacing w:before="240" w:after="60"/>
      <w:jc w:val="left"/>
      <w:outlineLvl w:val="6"/>
    </w:pPr>
    <w:rPr>
      <w:sz w:val="24"/>
    </w:rPr>
  </w:style>
  <w:style w:type="paragraph" w:styleId="berschrift8">
    <w:name w:val="heading 8"/>
    <w:basedOn w:val="Standard"/>
    <w:next w:val="Standard"/>
    <w:qFormat/>
    <w:rsid w:val="00543DB1"/>
    <w:pPr>
      <w:spacing w:before="240" w:after="60"/>
      <w:jc w:val="left"/>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sid w:val="00543DB1"/>
    <w:rPr>
      <w:rFonts w:ascii="Arial" w:hAnsi="Arial"/>
      <w:color w:val="800080"/>
      <w:sz w:val="22"/>
      <w:u w:val="single"/>
    </w:rPr>
  </w:style>
  <w:style w:type="character" w:styleId="Fett">
    <w:name w:val="Strong"/>
    <w:qFormat/>
    <w:rsid w:val="00543DB1"/>
    <w:rPr>
      <w:rFonts w:ascii="Arial" w:hAnsi="Arial"/>
      <w:b/>
      <w:bCs/>
      <w:sz w:val="22"/>
    </w:rPr>
  </w:style>
  <w:style w:type="character" w:styleId="Hervorhebung">
    <w:name w:val="Emphasis"/>
    <w:qFormat/>
    <w:rsid w:val="00543DB1"/>
    <w:rPr>
      <w:rFonts w:ascii="Arial" w:hAnsi="Arial"/>
      <w:i/>
      <w:iCs/>
      <w:sz w:val="22"/>
    </w:rPr>
  </w:style>
  <w:style w:type="character" w:styleId="HTMLAkronym">
    <w:name w:val="HTML Acronym"/>
    <w:rsid w:val="00543DB1"/>
    <w:rPr>
      <w:rFonts w:ascii="Arial" w:hAnsi="Arial"/>
      <w:sz w:val="22"/>
    </w:rPr>
  </w:style>
  <w:style w:type="character" w:styleId="HTMLVariable">
    <w:name w:val="HTML Variable"/>
    <w:rsid w:val="00543DB1"/>
    <w:rPr>
      <w:rFonts w:ascii="Arial" w:hAnsi="Arial"/>
      <w:i/>
      <w:iCs/>
      <w:sz w:val="22"/>
    </w:rPr>
  </w:style>
  <w:style w:type="character" w:styleId="Hyperlink">
    <w:name w:val="Hyperlink"/>
    <w:rsid w:val="00543DB1"/>
    <w:rPr>
      <w:rFonts w:ascii="Arial" w:hAnsi="Arial"/>
      <w:color w:val="0000FF"/>
      <w:sz w:val="22"/>
      <w:u w:val="single"/>
    </w:rPr>
  </w:style>
  <w:style w:type="paragraph" w:styleId="NurText">
    <w:name w:val="Plain Text"/>
    <w:basedOn w:val="Standard"/>
    <w:rsid w:val="00543DB1"/>
    <w:pPr>
      <w:spacing w:after="0"/>
      <w:jc w:val="left"/>
    </w:pPr>
    <w:rPr>
      <w:rFonts w:cs="Courier New"/>
      <w:sz w:val="20"/>
      <w:szCs w:val="20"/>
    </w:rPr>
  </w:style>
  <w:style w:type="paragraph" w:styleId="StandardWeb">
    <w:name w:val="Normal (Web)"/>
    <w:basedOn w:val="Standard"/>
    <w:rsid w:val="00543DB1"/>
    <w:pPr>
      <w:spacing w:after="0"/>
      <w:jc w:val="left"/>
    </w:pPr>
  </w:style>
  <w:style w:type="table" w:styleId="Tabelle3D-Effekt1">
    <w:name w:val="Table 3D effects 1"/>
    <w:basedOn w:val="NormaleTabelle"/>
    <w:rsid w:val="00543DB1"/>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43DB1"/>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543DB1"/>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43DB1"/>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543DB1"/>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543DB1"/>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543DB1"/>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543DB1"/>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Zeilennummer">
    <w:name w:val="line number"/>
    <w:rsid w:val="00543DB1"/>
    <w:rPr>
      <w:rFonts w:ascii="Arial" w:hAnsi="Arial"/>
    </w:rPr>
  </w:style>
  <w:style w:type="table" w:styleId="Tabellendesign">
    <w:name w:val="Table Theme"/>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543DB1"/>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543DB1"/>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543DB1"/>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543DB1"/>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543DB1"/>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543DB1"/>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3">
    <w:name w:val="Table Columns 3"/>
    <w:basedOn w:val="NormaleTabelle"/>
    <w:rsid w:val="00543DB1"/>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543DB1"/>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2">
    <w:name w:val="Table Columns 2"/>
    <w:basedOn w:val="NormaleTabelle"/>
    <w:rsid w:val="00543DB1"/>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543DB1"/>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543DB1"/>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543DB1"/>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Professionell">
    <w:name w:val="Table Professional"/>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7">
    <w:name w:val="Table List 7"/>
    <w:basedOn w:val="NormaleTabelle"/>
    <w:rsid w:val="00543DB1"/>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543DB1"/>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1">
    <w:name w:val="Table Grid 1"/>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543DB1"/>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543DB1"/>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543DB1"/>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TMLDefinition">
    <w:name w:val="HTML Definition"/>
    <w:rsid w:val="00543DB1"/>
    <w:rPr>
      <w:rFonts w:ascii="Arial" w:hAnsi="Arial"/>
      <w:i/>
      <w:iCs/>
    </w:rPr>
  </w:style>
  <w:style w:type="character" w:styleId="HTMLZitat">
    <w:name w:val="HTML Cite"/>
    <w:rsid w:val="00487C2E"/>
    <w:rPr>
      <w:rFonts w:ascii="Arial" w:hAnsi="Arial"/>
      <w:i/>
      <w:iCs/>
    </w:rPr>
  </w:style>
  <w:style w:type="character" w:styleId="Seitenzahl">
    <w:name w:val="page number"/>
    <w:rsid w:val="00487C2E"/>
    <w:rPr>
      <w:rFonts w:ascii="Arial" w:hAnsi="Arial"/>
    </w:rPr>
  </w:style>
  <w:style w:type="table" w:styleId="TabelleFarbig2">
    <w:name w:val="Table Colorful 2"/>
    <w:basedOn w:val="NormaleTabelle"/>
    <w:rsid w:val="00487C2E"/>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487C2E"/>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487C2E"/>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487C2E"/>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487C2E"/>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87C2E"/>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487C2E"/>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487C2E"/>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487C2E"/>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8">
    <w:name w:val="Table List 8"/>
    <w:basedOn w:val="NormaleTabelle"/>
    <w:rsid w:val="00487C2E"/>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opfzeile">
    <w:name w:val="header"/>
    <w:basedOn w:val="Standard"/>
    <w:link w:val="KopfzeileZchn"/>
    <w:rsid w:val="00B4622A"/>
    <w:pPr>
      <w:tabs>
        <w:tab w:val="center" w:pos="4536"/>
        <w:tab w:val="right" w:pos="9072"/>
      </w:tabs>
    </w:pPr>
  </w:style>
  <w:style w:type="character" w:customStyle="1" w:styleId="KopfzeileZchn">
    <w:name w:val="Kopfzeile Zchn"/>
    <w:link w:val="Kopfzeile"/>
    <w:rsid w:val="00B4622A"/>
    <w:rPr>
      <w:rFonts w:ascii="Arial" w:hAnsi="Arial"/>
      <w:sz w:val="22"/>
      <w:szCs w:val="24"/>
    </w:rPr>
  </w:style>
  <w:style w:type="paragraph" w:styleId="Fuzeile">
    <w:name w:val="footer"/>
    <w:basedOn w:val="Standard"/>
    <w:link w:val="FuzeileZchn"/>
    <w:rsid w:val="00B4622A"/>
    <w:pPr>
      <w:tabs>
        <w:tab w:val="center" w:pos="4536"/>
        <w:tab w:val="right" w:pos="9072"/>
      </w:tabs>
    </w:pPr>
  </w:style>
  <w:style w:type="character" w:customStyle="1" w:styleId="FuzeileZchn">
    <w:name w:val="Fußzeile Zchn"/>
    <w:link w:val="Fuzeile"/>
    <w:rsid w:val="00B4622A"/>
    <w:rPr>
      <w:rFonts w:ascii="Arial" w:hAnsi="Arial"/>
      <w:sz w:val="22"/>
      <w:szCs w:val="24"/>
    </w:rPr>
  </w:style>
  <w:style w:type="paragraph" w:styleId="Listenabsatz">
    <w:name w:val="List Paragraph"/>
    <w:basedOn w:val="Standard"/>
    <w:uiPriority w:val="34"/>
    <w:qFormat/>
    <w:rsid w:val="00B4622A"/>
    <w:pPr>
      <w:spacing w:after="0"/>
      <w:ind w:left="720"/>
      <w:contextualSpacing/>
    </w:pPr>
    <w:rPr>
      <w:rFonts w:eastAsia="Arial Unicode MS"/>
      <w:lang w:eastAsia="zh-CN"/>
    </w:rPr>
  </w:style>
  <w:style w:type="character" w:styleId="Kommentarzeichen">
    <w:name w:val="annotation reference"/>
    <w:rsid w:val="00B4622A"/>
    <w:rPr>
      <w:sz w:val="16"/>
      <w:szCs w:val="16"/>
    </w:rPr>
  </w:style>
  <w:style w:type="paragraph" w:styleId="Kommentartext">
    <w:name w:val="annotation text"/>
    <w:basedOn w:val="Standard"/>
    <w:link w:val="KommentartextZchn"/>
    <w:rsid w:val="00B4622A"/>
    <w:rPr>
      <w:sz w:val="20"/>
      <w:szCs w:val="20"/>
    </w:rPr>
  </w:style>
  <w:style w:type="character" w:customStyle="1" w:styleId="KommentartextZchn">
    <w:name w:val="Kommentartext Zchn"/>
    <w:link w:val="Kommentartext"/>
    <w:rsid w:val="00B4622A"/>
    <w:rPr>
      <w:rFonts w:ascii="Arial" w:hAnsi="Arial"/>
    </w:rPr>
  </w:style>
  <w:style w:type="paragraph" w:styleId="Sprechblasentext">
    <w:name w:val="Balloon Text"/>
    <w:basedOn w:val="Standard"/>
    <w:link w:val="SprechblasentextZchn"/>
    <w:rsid w:val="00B4622A"/>
    <w:pPr>
      <w:spacing w:after="0"/>
    </w:pPr>
    <w:rPr>
      <w:rFonts w:ascii="Tahoma" w:hAnsi="Tahoma" w:cs="Tahoma"/>
      <w:sz w:val="16"/>
      <w:szCs w:val="16"/>
    </w:rPr>
  </w:style>
  <w:style w:type="character" w:customStyle="1" w:styleId="SprechblasentextZchn">
    <w:name w:val="Sprechblasentext Zchn"/>
    <w:link w:val="Sprechblasentext"/>
    <w:rsid w:val="00B4622A"/>
    <w:rPr>
      <w:rFonts w:ascii="Tahoma" w:hAnsi="Tahoma" w:cs="Tahoma"/>
      <w:sz w:val="16"/>
      <w:szCs w:val="16"/>
    </w:rPr>
  </w:style>
  <w:style w:type="paragraph" w:styleId="berarbeitung">
    <w:name w:val="Revision"/>
    <w:hidden/>
    <w:uiPriority w:val="99"/>
    <w:semiHidden/>
    <w:rsid w:val="009B4900"/>
    <w:rPr>
      <w:rFonts w:ascii="Arial" w:hAnsi="Arial"/>
      <w:sz w:val="22"/>
      <w:szCs w:val="24"/>
    </w:rPr>
  </w:style>
  <w:style w:type="paragraph" w:styleId="Kommentarthema">
    <w:name w:val="annotation subject"/>
    <w:basedOn w:val="Kommentartext"/>
    <w:next w:val="Kommentartext"/>
    <w:link w:val="KommentarthemaZchn"/>
    <w:rsid w:val="00FC4FE8"/>
    <w:rPr>
      <w:b/>
      <w:bCs/>
    </w:rPr>
  </w:style>
  <w:style w:type="character" w:customStyle="1" w:styleId="KommentarthemaZchn">
    <w:name w:val="Kommentarthema Zchn"/>
    <w:link w:val="Kommentarthema"/>
    <w:rsid w:val="00FC4FE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daten\32%20-%20AG%20Vereinheitlichung\UVP-VP\Muster%20abstrahiert\1.1.4.1%20-%20UVP-VP%20Bekanntgabe%20keine%20UVP-Pflicht_23.01.2018%20R%204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1.1.4.1 - UVP-VP Bekanntgabe keine UVP-Pflicht_23.01.2018 R 46.dotx</Template>
  <TotalTime>0</TotalTime>
  <Pages>2</Pages>
  <Words>408</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claus-peter.susok</dc:creator>
  <cp:lastModifiedBy>Storch, Sabine - LDS</cp:lastModifiedBy>
  <cp:revision>2</cp:revision>
  <dcterms:created xsi:type="dcterms:W3CDTF">2023-09-11T09:04:00Z</dcterms:created>
  <dcterms:modified xsi:type="dcterms:W3CDTF">2023-09-11T09:04:00Z</dcterms:modified>
</cp:coreProperties>
</file>