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1DE" w:rsidRPr="00A1600D" w:rsidRDefault="006401DE" w:rsidP="006401DE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Bekanntmachung des Landratsamtes Bautzen</w:t>
      </w:r>
    </w:p>
    <w:p w:rsidR="006401DE" w:rsidRDefault="006401DE" w:rsidP="006401D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zum Vollzug des Gesetzes über die Umweltverträglichkeitsprüfung </w:t>
      </w:r>
    </w:p>
    <w:p w:rsidR="000E6257" w:rsidRDefault="000E6257" w:rsidP="006401DE">
      <w:pPr>
        <w:jc w:val="both"/>
        <w:rPr>
          <w:rFonts w:ascii="Arial" w:hAnsi="Arial" w:cs="Arial"/>
          <w:b/>
          <w:bCs/>
        </w:rPr>
      </w:pPr>
    </w:p>
    <w:p w:rsidR="006401DE" w:rsidRDefault="006401DE" w:rsidP="006401D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Feststellung der Umweltverträglichkeitspflicht zur Waldumwandlungs</w:t>
      </w:r>
      <w:r w:rsidR="00564E12"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</w:rPr>
        <w:t xml:space="preserve">genehmigung in der Gemarkung </w:t>
      </w:r>
      <w:proofErr w:type="spellStart"/>
      <w:r>
        <w:rPr>
          <w:rFonts w:ascii="Arial" w:hAnsi="Arial" w:cs="Arial"/>
          <w:b/>
          <w:bCs/>
        </w:rPr>
        <w:t>Biehla</w:t>
      </w:r>
      <w:proofErr w:type="spellEnd"/>
      <w:r>
        <w:rPr>
          <w:rFonts w:ascii="Arial" w:hAnsi="Arial" w:cs="Arial"/>
          <w:b/>
          <w:bCs/>
        </w:rPr>
        <w:t xml:space="preserve"> zur Errichtung und Betrieb eines Solarparks Bebauungsplangebiet „</w:t>
      </w:r>
      <w:proofErr w:type="spellStart"/>
      <w:r>
        <w:rPr>
          <w:rFonts w:ascii="Arial" w:hAnsi="Arial" w:cs="Arial"/>
          <w:b/>
          <w:bCs/>
        </w:rPr>
        <w:t>Biehla</w:t>
      </w:r>
      <w:proofErr w:type="spellEnd"/>
      <w:r>
        <w:rPr>
          <w:rFonts w:ascii="Arial" w:hAnsi="Arial" w:cs="Arial"/>
          <w:b/>
          <w:bCs/>
        </w:rPr>
        <w:t xml:space="preserve"> Gewerbegebiet</w:t>
      </w:r>
      <w:r w:rsidR="000E625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“ </w:t>
      </w:r>
      <w:bookmarkStart w:id="0" w:name="_GoBack"/>
      <w:bookmarkEnd w:id="0"/>
      <w:r>
        <w:rPr>
          <w:rFonts w:ascii="Arial" w:hAnsi="Arial" w:cs="Arial"/>
          <w:b/>
          <w:bCs/>
        </w:rPr>
        <w:t xml:space="preserve"> Bekanntgabe gemäß § 5 Absatz 2</w:t>
      </w:r>
      <w:r w:rsidRPr="00D626B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des Gesetzes über die Umweltverträglichkeitsprüfung des Ergebnisses der standortbezogenen Vor</w:t>
      </w:r>
      <w:r w:rsidR="000B3EF2">
        <w:rPr>
          <w:rFonts w:ascii="Arial" w:hAnsi="Arial" w:cs="Arial"/>
          <w:b/>
          <w:bCs/>
        </w:rPr>
        <w:t>prüfung des Einzelfalls nach § 11 Absatz 3 Nummer 3</w:t>
      </w:r>
      <w:r>
        <w:rPr>
          <w:rFonts w:ascii="Arial" w:hAnsi="Arial" w:cs="Arial"/>
          <w:b/>
          <w:bCs/>
        </w:rPr>
        <w:t xml:space="preserve"> des Gesetzes über die Umweltverträglichkeitsprüfung</w:t>
      </w:r>
    </w:p>
    <w:p w:rsidR="006401DE" w:rsidRDefault="006401DE" w:rsidP="006401DE">
      <w:pPr>
        <w:jc w:val="both"/>
        <w:rPr>
          <w:rFonts w:ascii="Arial" w:hAnsi="Arial" w:cs="Arial"/>
        </w:rPr>
      </w:pPr>
    </w:p>
    <w:p w:rsidR="006401DE" w:rsidRDefault="006401DE" w:rsidP="006401DE">
      <w:pPr>
        <w:jc w:val="both"/>
        <w:rPr>
          <w:rFonts w:ascii="Arial" w:hAnsi="Arial" w:cs="Arial"/>
        </w:rPr>
      </w:pPr>
    </w:p>
    <w:p w:rsidR="006401DE" w:rsidRDefault="006401DE" w:rsidP="006401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proofErr w:type="spellStart"/>
      <w:r>
        <w:rPr>
          <w:rFonts w:ascii="Arial" w:hAnsi="Arial" w:cs="Arial"/>
        </w:rPr>
        <w:t>Actensys</w:t>
      </w:r>
      <w:proofErr w:type="spellEnd"/>
      <w:r>
        <w:rPr>
          <w:rFonts w:ascii="Arial" w:hAnsi="Arial" w:cs="Arial"/>
        </w:rPr>
        <w:t xml:space="preserve"> GmbH beantragte zur </w:t>
      </w:r>
      <w:r w:rsidR="00564E12">
        <w:rPr>
          <w:rFonts w:ascii="Arial" w:hAnsi="Arial" w:cs="Arial"/>
        </w:rPr>
        <w:t>Errichtung und Betrieb eines Solarparks im</w:t>
      </w:r>
      <w:r>
        <w:rPr>
          <w:rFonts w:ascii="Arial" w:hAnsi="Arial" w:cs="Arial"/>
        </w:rPr>
        <w:t xml:space="preserve"> Bebauungsplan</w:t>
      </w:r>
      <w:r w:rsidR="00564E12">
        <w:rPr>
          <w:rFonts w:ascii="Arial" w:hAnsi="Arial" w:cs="Arial"/>
        </w:rPr>
        <w:t>gebiet</w:t>
      </w:r>
      <w:r>
        <w:rPr>
          <w:rFonts w:ascii="Arial" w:hAnsi="Arial" w:cs="Arial"/>
        </w:rPr>
        <w:t xml:space="preserve"> „</w:t>
      </w:r>
      <w:proofErr w:type="spellStart"/>
      <w:r w:rsidR="00564E12">
        <w:rPr>
          <w:rFonts w:ascii="Arial" w:hAnsi="Arial" w:cs="Arial"/>
        </w:rPr>
        <w:t>Biehla</w:t>
      </w:r>
      <w:proofErr w:type="spellEnd"/>
      <w:r w:rsidR="00564E12">
        <w:rPr>
          <w:rFonts w:ascii="Arial" w:hAnsi="Arial" w:cs="Arial"/>
        </w:rPr>
        <w:t xml:space="preserve"> Gewerbe</w:t>
      </w:r>
      <w:r>
        <w:rPr>
          <w:rFonts w:ascii="Arial" w:hAnsi="Arial" w:cs="Arial"/>
        </w:rPr>
        <w:t>gebiet“ auf den Flurstücken</w:t>
      </w:r>
      <w:r w:rsidR="00564E12">
        <w:rPr>
          <w:rFonts w:ascii="Arial" w:hAnsi="Arial" w:cs="Arial"/>
        </w:rPr>
        <w:t xml:space="preserve"> 1341/14, 1342/5, 1342/9, 1343/3, 1344/3 und 1345/3</w:t>
      </w:r>
      <w:r w:rsidR="00564E12">
        <w:rPr>
          <w:rFonts w:ascii="Arial" w:hAnsi="Arial" w:cs="Arial"/>
          <w:sz w:val="22"/>
          <w:szCs w:val="22"/>
        </w:rPr>
        <w:t xml:space="preserve">, jeweils Gemarkung </w:t>
      </w:r>
      <w:proofErr w:type="spellStart"/>
      <w:r w:rsidR="00564E12">
        <w:rPr>
          <w:rFonts w:ascii="Arial" w:hAnsi="Arial" w:cs="Arial"/>
          <w:sz w:val="22"/>
          <w:szCs w:val="22"/>
        </w:rPr>
        <w:t>Biehla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</w:rPr>
        <w:t xml:space="preserve">die </w:t>
      </w:r>
      <w:r w:rsidR="00564E12">
        <w:rPr>
          <w:rFonts w:ascii="Arial" w:hAnsi="Arial" w:cs="Arial"/>
        </w:rPr>
        <w:t>Genehmigung</w:t>
      </w:r>
      <w:r>
        <w:rPr>
          <w:rFonts w:ascii="Arial" w:hAnsi="Arial" w:cs="Arial"/>
        </w:rPr>
        <w:t xml:space="preserve"> zur Umwandlung von </w:t>
      </w:r>
      <w:r w:rsidR="00564E12">
        <w:rPr>
          <w:rFonts w:ascii="Arial" w:hAnsi="Arial" w:cs="Arial"/>
        </w:rPr>
        <w:t>circa 0,89</w:t>
      </w:r>
      <w:r>
        <w:rPr>
          <w:rFonts w:ascii="Arial" w:hAnsi="Arial" w:cs="Arial"/>
        </w:rPr>
        <w:t xml:space="preserve"> Hektar Wald.</w:t>
      </w:r>
    </w:p>
    <w:p w:rsidR="006401DE" w:rsidRDefault="006401DE" w:rsidP="006401DE">
      <w:pPr>
        <w:jc w:val="both"/>
        <w:rPr>
          <w:rFonts w:ascii="Arial" w:hAnsi="Arial" w:cs="Arial"/>
        </w:rPr>
      </w:pPr>
    </w:p>
    <w:p w:rsidR="00564E12" w:rsidRDefault="00564E12" w:rsidP="006401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Im Einwirkungsbereich der beantragten Waldumwandlung wurde bereits</w:t>
      </w:r>
      <w:r w:rsidR="003B44C3">
        <w:rPr>
          <w:rFonts w:ascii="Arial" w:hAnsi="Arial" w:cs="Arial"/>
        </w:rPr>
        <w:t xml:space="preserve"> 2013 eine Waldumwandlung von 0,25 Hektar genehmigt und vollzogen.</w:t>
      </w:r>
    </w:p>
    <w:p w:rsidR="006401DE" w:rsidRDefault="006401DE" w:rsidP="006401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beantragte </w:t>
      </w:r>
      <w:r w:rsidR="003B44C3">
        <w:rPr>
          <w:rFonts w:ascii="Arial" w:hAnsi="Arial" w:cs="Arial"/>
        </w:rPr>
        <w:t xml:space="preserve">und die bereits vollzogene </w:t>
      </w:r>
      <w:r>
        <w:rPr>
          <w:rFonts w:ascii="Arial" w:hAnsi="Arial" w:cs="Arial"/>
        </w:rPr>
        <w:t>Wal</w:t>
      </w:r>
      <w:r w:rsidR="003B44C3">
        <w:rPr>
          <w:rFonts w:ascii="Arial" w:hAnsi="Arial" w:cs="Arial"/>
        </w:rPr>
        <w:t>dumwandlungsfläche überschreiten in Summe</w:t>
      </w:r>
      <w:r>
        <w:rPr>
          <w:rFonts w:ascii="Arial" w:hAnsi="Arial" w:cs="Arial"/>
        </w:rPr>
        <w:t xml:space="preserve"> den Schwellenwert nach § 7 Absatz 2 </w:t>
      </w:r>
      <w:r w:rsidRPr="00D626B0">
        <w:rPr>
          <w:rFonts w:ascii="Arial" w:hAnsi="Arial" w:cs="Arial"/>
          <w:bCs/>
        </w:rPr>
        <w:t>des Gesetzes über die Umweltverträglichkeitsprüfung</w:t>
      </w:r>
      <w:r>
        <w:rPr>
          <w:rFonts w:ascii="Arial" w:hAnsi="Arial" w:cs="Arial"/>
          <w:bCs/>
        </w:rPr>
        <w:t xml:space="preserve"> in Verbindung mit Anlage 1 Nummer 17.2.3 dieses Gesetzes</w:t>
      </w:r>
      <w:r>
        <w:rPr>
          <w:rFonts w:ascii="Arial" w:hAnsi="Arial" w:cs="Arial"/>
        </w:rPr>
        <w:t xml:space="preserve"> für eine standortbezogene Vorprüfung. Diese wurde gemäß § 3 Absatz 3 des Gesetzes über die Umweltverträglichkeitsprüfung im Freista</w:t>
      </w:r>
      <w:r w:rsidR="003B44C3">
        <w:rPr>
          <w:rFonts w:ascii="Arial" w:hAnsi="Arial" w:cs="Arial"/>
        </w:rPr>
        <w:t>at Sachsen in Verbindung mit §11</w:t>
      </w:r>
      <w:r>
        <w:rPr>
          <w:rFonts w:ascii="Arial" w:hAnsi="Arial" w:cs="Arial"/>
        </w:rPr>
        <w:t xml:space="preserve"> Absatz </w:t>
      </w:r>
      <w:r w:rsidR="003B44C3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  <w:r w:rsidR="003B44C3">
        <w:rPr>
          <w:rFonts w:ascii="Arial" w:hAnsi="Arial" w:cs="Arial"/>
        </w:rPr>
        <w:t>Nummer</w:t>
      </w:r>
      <w:r>
        <w:rPr>
          <w:rFonts w:ascii="Arial" w:hAnsi="Arial" w:cs="Arial"/>
        </w:rPr>
        <w:t xml:space="preserve"> 3 </w:t>
      </w:r>
      <w:r w:rsidRPr="00D626B0">
        <w:rPr>
          <w:rFonts w:ascii="Arial" w:hAnsi="Arial" w:cs="Arial"/>
          <w:bCs/>
        </w:rPr>
        <w:t>des Gesetzes über die Umwelt</w:t>
      </w:r>
      <w:r w:rsidR="003B44C3">
        <w:rPr>
          <w:rFonts w:ascii="Arial" w:hAnsi="Arial" w:cs="Arial"/>
          <w:bCs/>
        </w:rPr>
        <w:t>-</w:t>
      </w:r>
      <w:proofErr w:type="spellStart"/>
      <w:r w:rsidRPr="00D626B0">
        <w:rPr>
          <w:rFonts w:ascii="Arial" w:hAnsi="Arial" w:cs="Arial"/>
          <w:bCs/>
        </w:rPr>
        <w:t>verträglichkeitsprüfung</w:t>
      </w:r>
      <w:proofErr w:type="spellEnd"/>
      <w:r w:rsidRPr="00D626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für die beantragte </w:t>
      </w:r>
      <w:r w:rsidR="003B44C3">
        <w:rPr>
          <w:rFonts w:ascii="Arial" w:hAnsi="Arial" w:cs="Arial"/>
        </w:rPr>
        <w:t>Genehmigung</w:t>
      </w:r>
      <w:r>
        <w:rPr>
          <w:rFonts w:ascii="Arial" w:hAnsi="Arial" w:cs="Arial"/>
        </w:rPr>
        <w:t xml:space="preserve"> zur Waldumwandlung durchgeführt. </w:t>
      </w:r>
    </w:p>
    <w:p w:rsidR="006401DE" w:rsidRDefault="006401DE" w:rsidP="006401DE">
      <w:pPr>
        <w:jc w:val="both"/>
        <w:rPr>
          <w:rFonts w:ascii="Arial" w:hAnsi="Arial" w:cs="Arial"/>
        </w:rPr>
      </w:pPr>
    </w:p>
    <w:p w:rsidR="006401DE" w:rsidRDefault="006401DE" w:rsidP="006401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Für di</w:t>
      </w:r>
      <w:r w:rsidR="003B44C3">
        <w:rPr>
          <w:rFonts w:ascii="Arial" w:hAnsi="Arial" w:cs="Arial"/>
        </w:rPr>
        <w:t>e zur Genehmigung</w:t>
      </w:r>
      <w:r>
        <w:rPr>
          <w:rFonts w:ascii="Arial" w:hAnsi="Arial" w:cs="Arial"/>
        </w:rPr>
        <w:t xml:space="preserve"> auf Waldumwandlung beantragten Flächen </w:t>
      </w:r>
      <w:r w:rsidR="003B44C3">
        <w:rPr>
          <w:rFonts w:ascii="Arial" w:hAnsi="Arial" w:cs="Arial"/>
        </w:rPr>
        <w:t xml:space="preserve">und der bereits vollzogenen Umwandlungsfläche </w:t>
      </w:r>
      <w:r>
        <w:rPr>
          <w:rFonts w:ascii="Arial" w:hAnsi="Arial" w:cs="Arial"/>
        </w:rPr>
        <w:t xml:space="preserve">liegen keine besonderen örtlichen Gegebenheiten gemäß den in der Anlage 3 Nummer 2.3 </w:t>
      </w:r>
      <w:r w:rsidRPr="00D626B0">
        <w:rPr>
          <w:rFonts w:ascii="Arial" w:hAnsi="Arial" w:cs="Arial"/>
          <w:bCs/>
        </w:rPr>
        <w:t>des Gesetzes über die Umweltverträglichkeitsprüfung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angeführten Schutzkriterien vor. Im Rahmen der standortbezogenen Vorprüfung wurde deshalb in der ersten Stufe festgestellt, dass für die zu </w:t>
      </w:r>
      <w:r w:rsidR="003B44C3">
        <w:rPr>
          <w:rFonts w:ascii="Arial" w:hAnsi="Arial" w:cs="Arial"/>
        </w:rPr>
        <w:t>genehmigende</w:t>
      </w:r>
      <w:r>
        <w:rPr>
          <w:rFonts w:ascii="Arial" w:hAnsi="Arial" w:cs="Arial"/>
        </w:rPr>
        <w:t xml:space="preserve"> Waldumwandlungsfläche nach § 7 Absatz 2 Satz 4 </w:t>
      </w:r>
      <w:r w:rsidRPr="00D626B0">
        <w:rPr>
          <w:rFonts w:ascii="Arial" w:hAnsi="Arial" w:cs="Arial"/>
          <w:bCs/>
        </w:rPr>
        <w:t>des Gesetzes über die Umweltverträglichkeitsprüfung</w:t>
      </w:r>
      <w:r>
        <w:rPr>
          <w:rFonts w:ascii="Arial" w:hAnsi="Arial" w:cs="Arial"/>
        </w:rPr>
        <w:t xml:space="preserve"> keine Verpflichtung zur Durchführung einer Umweltverträglichkeitsprüfung besteht.</w:t>
      </w:r>
    </w:p>
    <w:p w:rsidR="006401DE" w:rsidRDefault="006401DE" w:rsidP="006401DE">
      <w:pPr>
        <w:jc w:val="both"/>
        <w:rPr>
          <w:rFonts w:ascii="Arial" w:hAnsi="Arial" w:cs="Arial"/>
        </w:rPr>
      </w:pPr>
    </w:p>
    <w:p w:rsidR="006401DE" w:rsidRDefault="006401DE" w:rsidP="006401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Gemäß § 5 Absatz 3 </w:t>
      </w:r>
      <w:r w:rsidRPr="00D626B0">
        <w:rPr>
          <w:rFonts w:ascii="Arial" w:hAnsi="Arial" w:cs="Arial"/>
          <w:bCs/>
        </w:rPr>
        <w:t>des Gesetzes über die Umweltverträglichkeitsprüfung</w:t>
      </w:r>
      <w:r>
        <w:rPr>
          <w:rFonts w:ascii="Arial" w:hAnsi="Arial" w:cs="Arial"/>
        </w:rPr>
        <w:t xml:space="preserve"> ist diese Feststellung nicht selbständig anfechtbar.</w:t>
      </w:r>
    </w:p>
    <w:p w:rsidR="006401DE" w:rsidRDefault="006401DE" w:rsidP="006401DE">
      <w:pPr>
        <w:jc w:val="both"/>
        <w:rPr>
          <w:rFonts w:ascii="Arial" w:hAnsi="Arial" w:cs="Arial"/>
        </w:rPr>
      </w:pPr>
    </w:p>
    <w:p w:rsidR="003B44C3" w:rsidRDefault="003B44C3" w:rsidP="006401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Die Prüfunterlagen können</w:t>
      </w:r>
      <w:r w:rsidR="000B3EF2">
        <w:rPr>
          <w:rFonts w:ascii="Arial" w:hAnsi="Arial" w:cs="Arial"/>
        </w:rPr>
        <w:t xml:space="preserve"> nach Terminvereinbarung im Umwelt- und Forstamt, untere Forstbehörde, in Kamenz, Garnisonsplatz 6, eingesehen werden.</w:t>
      </w:r>
    </w:p>
    <w:p w:rsidR="006401DE" w:rsidRDefault="006401DE" w:rsidP="006401DE">
      <w:pPr>
        <w:tabs>
          <w:tab w:val="left" w:pos="1080"/>
          <w:tab w:val="left" w:pos="2880"/>
          <w:tab w:val="left" w:pos="3960"/>
        </w:tabs>
        <w:jc w:val="both"/>
        <w:rPr>
          <w:rFonts w:ascii="Arial" w:hAnsi="Arial" w:cs="Arial"/>
        </w:rPr>
      </w:pPr>
    </w:p>
    <w:p w:rsidR="006401DE" w:rsidRDefault="006401DE" w:rsidP="006401DE">
      <w:pPr>
        <w:tabs>
          <w:tab w:val="left" w:pos="1080"/>
          <w:tab w:val="left" w:pos="2880"/>
          <w:tab w:val="left" w:pos="3960"/>
          <w:tab w:val="left" w:pos="45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Bautzen, den </w:t>
      </w:r>
      <w:r w:rsidR="003B44C3">
        <w:rPr>
          <w:rFonts w:ascii="Arial" w:hAnsi="Arial" w:cs="Arial"/>
        </w:rPr>
        <w:t>03</w:t>
      </w:r>
      <w:r>
        <w:rPr>
          <w:rFonts w:ascii="Arial" w:hAnsi="Arial" w:cs="Arial"/>
        </w:rPr>
        <w:t>.1</w:t>
      </w:r>
      <w:r w:rsidR="003B44C3">
        <w:rPr>
          <w:rFonts w:ascii="Arial" w:hAnsi="Arial" w:cs="Arial"/>
        </w:rPr>
        <w:t>2</w:t>
      </w:r>
      <w:r>
        <w:rPr>
          <w:rFonts w:ascii="Arial" w:hAnsi="Arial" w:cs="Arial"/>
        </w:rPr>
        <w:t>.20</w:t>
      </w:r>
      <w:r w:rsidR="003B44C3">
        <w:rPr>
          <w:rFonts w:ascii="Arial" w:hAnsi="Arial" w:cs="Arial"/>
        </w:rPr>
        <w:t>20</w:t>
      </w:r>
    </w:p>
    <w:p w:rsidR="006401DE" w:rsidRDefault="006401DE" w:rsidP="006401DE">
      <w:pPr>
        <w:tabs>
          <w:tab w:val="left" w:pos="1080"/>
          <w:tab w:val="left" w:pos="2880"/>
          <w:tab w:val="left" w:pos="3960"/>
          <w:tab w:val="left" w:pos="4500"/>
        </w:tabs>
        <w:jc w:val="both"/>
        <w:rPr>
          <w:rFonts w:ascii="Arial" w:hAnsi="Arial" w:cs="Arial"/>
        </w:rPr>
      </w:pPr>
    </w:p>
    <w:p w:rsidR="006401DE" w:rsidRDefault="006401DE" w:rsidP="006401DE">
      <w:pPr>
        <w:tabs>
          <w:tab w:val="left" w:pos="1080"/>
          <w:tab w:val="left" w:pos="2880"/>
          <w:tab w:val="left" w:pos="3960"/>
          <w:tab w:val="left" w:pos="4500"/>
        </w:tabs>
        <w:jc w:val="both"/>
        <w:rPr>
          <w:rFonts w:ascii="Arial" w:hAnsi="Arial" w:cs="Arial"/>
        </w:rPr>
      </w:pPr>
    </w:p>
    <w:p w:rsidR="006401DE" w:rsidRDefault="006401DE" w:rsidP="006401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Birgit Weber</w:t>
      </w:r>
    </w:p>
    <w:p w:rsidR="006401DE" w:rsidRPr="009304C6" w:rsidRDefault="006401DE" w:rsidP="006401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Beigeordnete</w:t>
      </w:r>
    </w:p>
    <w:p w:rsidR="006401DE" w:rsidRDefault="006401DE" w:rsidP="006401DE"/>
    <w:p w:rsidR="003D0285" w:rsidRDefault="000E6257"/>
    <w:sectPr w:rsidR="003D0285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667" w:rsidRDefault="002327DE">
      <w:r>
        <w:separator/>
      </w:r>
    </w:p>
  </w:endnote>
  <w:endnote w:type="continuationSeparator" w:id="0">
    <w:p w:rsidR="00D10667" w:rsidRDefault="00232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667" w:rsidRDefault="002327DE">
      <w:r>
        <w:separator/>
      </w:r>
    </w:p>
  </w:footnote>
  <w:footnote w:type="continuationSeparator" w:id="0">
    <w:p w:rsidR="00D10667" w:rsidRDefault="002327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960" w:rsidRDefault="002327DE">
    <w:pPr>
      <w:pStyle w:val="Kopfzeile"/>
    </w:pPr>
    <w:r>
      <w:t>Az.: 68.1-854.43:2020-2215</w:t>
    </w:r>
  </w:p>
  <w:p w:rsidR="00901960" w:rsidRDefault="000E625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1DE"/>
    <w:rsid w:val="00031834"/>
    <w:rsid w:val="000B3EF2"/>
    <w:rsid w:val="000E6257"/>
    <w:rsid w:val="002327DE"/>
    <w:rsid w:val="003143FC"/>
    <w:rsid w:val="003B44C3"/>
    <w:rsid w:val="003D6E55"/>
    <w:rsid w:val="00564E12"/>
    <w:rsid w:val="006401DE"/>
    <w:rsid w:val="007C4CAB"/>
    <w:rsid w:val="00A850F5"/>
    <w:rsid w:val="00D1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7B628"/>
  <w15:chartTrackingRefBased/>
  <w15:docId w15:val="{B5F321DA-95DE-4824-A913-D2F4A29BD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40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401D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401D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327D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327DE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15F8453B.dotm</Template>
  <TotalTime>0</TotalTime>
  <Pages>1</Pages>
  <Words>325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Bautzen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Jost, Klaus</dc:creator>
  <cp:keywords/>
  <dc:description/>
  <cp:lastModifiedBy>Handrick, Christina</cp:lastModifiedBy>
  <cp:revision>3</cp:revision>
  <dcterms:created xsi:type="dcterms:W3CDTF">2021-02-18T08:39:00Z</dcterms:created>
  <dcterms:modified xsi:type="dcterms:W3CDTF">2021-02-18T08:40:00Z</dcterms:modified>
</cp:coreProperties>
</file>