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DC297" w14:textId="39270189" w:rsidR="00147572" w:rsidRDefault="00A95AF4" w:rsidP="008121E3">
      <w:pPr>
        <w:spacing w:line="360" w:lineRule="auto"/>
        <w:rPr>
          <w:rFonts w:cs="Arial"/>
          <w:b/>
          <w:color w:val="FF0000"/>
          <w:szCs w:val="24"/>
        </w:rPr>
      </w:pPr>
      <w:bookmarkStart w:id="0" w:name="_GoBack"/>
      <w:bookmarkEnd w:id="0"/>
      <w:r>
        <w:rPr>
          <w:rFonts w:cs="Arial"/>
          <w:noProof/>
          <w:color w:val="FF0000"/>
          <w:sz w:val="19"/>
          <w:szCs w:val="19"/>
        </w:rPr>
        <w:drawing>
          <wp:anchor distT="0" distB="0" distL="114300" distR="114300" simplePos="0" relativeHeight="251658240" behindDoc="0" locked="0" layoutInCell="1" allowOverlap="1" wp14:anchorId="2638D720" wp14:editId="6DA1B945">
            <wp:simplePos x="0" y="0"/>
            <wp:positionH relativeFrom="column">
              <wp:align>right</wp:align>
            </wp:positionH>
            <wp:positionV relativeFrom="paragraph">
              <wp:align>top</wp:align>
            </wp:positionV>
            <wp:extent cx="1892300" cy="948055"/>
            <wp:effectExtent l="0" t="0" r="0" b="4445"/>
            <wp:wrapSquare wrapText="bothSides"/>
            <wp:docPr id="2" name="Grafik 2" descr="C:\Users\Marieta.Stebner\AppData\Local\Microsoft\Windows\Temporary Internet Files\Content.Outlook\2E8LXB0O\llur_de_logo_sw_gros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Marieta.Stebner\AppData\Local\Microsoft\Windows\Temporary Internet Files\Content.Outlook\2E8LXB0O\llur_de_logo_sw_gross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300" cy="948055"/>
                    </a:xfrm>
                    <a:prstGeom prst="rect">
                      <a:avLst/>
                    </a:prstGeom>
                    <a:noFill/>
                    <a:ln>
                      <a:noFill/>
                    </a:ln>
                  </pic:spPr>
                </pic:pic>
              </a:graphicData>
            </a:graphic>
          </wp:anchor>
        </w:drawing>
      </w:r>
      <w:r w:rsidR="00147572">
        <w:rPr>
          <w:rFonts w:cs="Arial"/>
          <w:b/>
          <w:color w:val="FF0000"/>
          <w:szCs w:val="24"/>
        </w:rPr>
        <w:t xml:space="preserve"> </w:t>
      </w:r>
    </w:p>
    <w:p w14:paraId="478DE639" w14:textId="2872AF1A" w:rsidR="0085634B" w:rsidRDefault="0085634B" w:rsidP="008121E3">
      <w:pPr>
        <w:spacing w:line="360" w:lineRule="auto"/>
        <w:rPr>
          <w:rFonts w:cs="Arial"/>
          <w:b/>
          <w:color w:val="FF0000"/>
          <w:szCs w:val="24"/>
        </w:rPr>
      </w:pPr>
    </w:p>
    <w:p w14:paraId="2BBCE219" w14:textId="77777777" w:rsidR="0085634B" w:rsidRDefault="0085634B" w:rsidP="008121E3">
      <w:pPr>
        <w:spacing w:line="360" w:lineRule="auto"/>
        <w:rPr>
          <w:rFonts w:cs="Arial"/>
          <w:b/>
          <w:color w:val="FF0000"/>
          <w:szCs w:val="24"/>
        </w:rPr>
      </w:pPr>
    </w:p>
    <w:p w14:paraId="65FF052D" w14:textId="52B4331D" w:rsidR="00A95AF4" w:rsidRDefault="008121E3" w:rsidP="008121E3">
      <w:pPr>
        <w:spacing w:line="360" w:lineRule="auto"/>
        <w:rPr>
          <w:rFonts w:cs="Arial"/>
          <w:b/>
          <w:color w:val="000000"/>
          <w:szCs w:val="24"/>
        </w:rPr>
      </w:pPr>
      <w:r>
        <w:rPr>
          <w:rFonts w:cs="Arial"/>
          <w:b/>
          <w:color w:val="000000"/>
          <w:szCs w:val="24"/>
        </w:rPr>
        <w:br w:type="textWrapping" w:clear="all"/>
      </w:r>
      <w:r w:rsidR="00852C4F">
        <w:rPr>
          <w:rFonts w:cs="Arial"/>
          <w:b/>
          <w:color w:val="000000"/>
          <w:szCs w:val="24"/>
        </w:rPr>
        <w:t xml:space="preserve"> </w:t>
      </w:r>
    </w:p>
    <w:p w14:paraId="037685E3" w14:textId="77777777" w:rsidR="00395547" w:rsidRPr="00A95AF4" w:rsidRDefault="00395547" w:rsidP="00A95AF4">
      <w:pPr>
        <w:spacing w:line="360" w:lineRule="auto"/>
        <w:jc w:val="center"/>
        <w:rPr>
          <w:b/>
        </w:rPr>
      </w:pPr>
      <w:r w:rsidRPr="00A95AF4">
        <w:rPr>
          <w:b/>
        </w:rPr>
        <w:t>Amtliche Bekanntmachung</w:t>
      </w:r>
    </w:p>
    <w:p w14:paraId="28731113" w14:textId="24AA0141" w:rsidR="0085634B" w:rsidRPr="00A95AF4" w:rsidRDefault="00395547" w:rsidP="00A95AF4">
      <w:pPr>
        <w:spacing w:line="360" w:lineRule="auto"/>
        <w:jc w:val="center"/>
        <w:rPr>
          <w:b/>
        </w:rPr>
      </w:pPr>
      <w:r w:rsidRPr="00A939F7">
        <w:rPr>
          <w:b/>
        </w:rPr>
        <w:t xml:space="preserve">nach </w:t>
      </w:r>
      <w:r w:rsidR="0085634B" w:rsidRPr="00A939F7">
        <w:rPr>
          <w:b/>
        </w:rPr>
        <w:t>§ 8 Abs. 2 der Neunten Verordnung zum B</w:t>
      </w:r>
      <w:r w:rsidR="006505F8" w:rsidRPr="00A939F7">
        <w:rPr>
          <w:b/>
        </w:rPr>
        <w:t>undes-Immissionsschutzgesetz</w:t>
      </w:r>
      <w:r w:rsidR="0085634B" w:rsidRPr="00A939F7">
        <w:rPr>
          <w:b/>
        </w:rPr>
        <w:t xml:space="preserve"> (Verordnung über das Genehmigungsverfahren – 9. BImSchV)</w:t>
      </w:r>
    </w:p>
    <w:p w14:paraId="5F9DFFAF" w14:textId="77777777" w:rsidR="00395547" w:rsidRPr="00D235BB" w:rsidRDefault="00395547" w:rsidP="00395547">
      <w:pPr>
        <w:spacing w:line="360" w:lineRule="auto"/>
        <w:jc w:val="both"/>
      </w:pPr>
    </w:p>
    <w:p w14:paraId="4B66C732" w14:textId="40914815" w:rsidR="00890199" w:rsidRDefault="00890199" w:rsidP="00890199">
      <w:pPr>
        <w:tabs>
          <w:tab w:val="left" w:pos="9186"/>
          <w:tab w:val="left" w:pos="10773"/>
        </w:tabs>
        <w:spacing w:line="360" w:lineRule="auto"/>
        <w:jc w:val="both"/>
      </w:pPr>
      <w:r>
        <w:t xml:space="preserve">Bekanntmachung des </w:t>
      </w:r>
      <w:r w:rsidRPr="00C25925">
        <w:rPr>
          <w:szCs w:val="24"/>
        </w:rPr>
        <w:t xml:space="preserve">Landesamtes für Landwirtschaft, Umwelt und ländliche Räume des </w:t>
      </w:r>
      <w:r w:rsidRPr="00724642">
        <w:rPr>
          <w:szCs w:val="24"/>
        </w:rPr>
        <w:t>Landes Schleswig-Holstein</w:t>
      </w:r>
      <w:r w:rsidR="001C3AC4" w:rsidRPr="00724642">
        <w:rPr>
          <w:szCs w:val="24"/>
        </w:rPr>
        <w:t xml:space="preserve">, </w:t>
      </w:r>
      <w:r w:rsidR="003C0021" w:rsidRPr="00724642">
        <w:rPr>
          <w:szCs w:val="24"/>
        </w:rPr>
        <w:t>Abteilung Technischer Umweltschutz</w:t>
      </w:r>
      <w:r w:rsidR="001837C2" w:rsidRPr="00724642">
        <w:rPr>
          <w:szCs w:val="24"/>
        </w:rPr>
        <w:t>,</w:t>
      </w:r>
      <w:r w:rsidR="003C0021" w:rsidRPr="00724642">
        <w:rPr>
          <w:szCs w:val="24"/>
        </w:rPr>
        <w:t xml:space="preserve"> </w:t>
      </w:r>
      <w:r w:rsidR="00973FAC" w:rsidRPr="00724642">
        <w:rPr>
          <w:szCs w:val="24"/>
        </w:rPr>
        <w:t>Regionaldezernat</w:t>
      </w:r>
      <w:r w:rsidR="003C0021" w:rsidRPr="00724642">
        <w:rPr>
          <w:szCs w:val="24"/>
        </w:rPr>
        <w:t xml:space="preserve"> </w:t>
      </w:r>
      <w:r w:rsidR="00724642" w:rsidRPr="00724642">
        <w:rPr>
          <w:szCs w:val="24"/>
        </w:rPr>
        <w:t>Mitte</w:t>
      </w:r>
      <w:r w:rsidR="001C3AC4" w:rsidRPr="00724642">
        <w:rPr>
          <w:szCs w:val="24"/>
        </w:rPr>
        <w:t xml:space="preserve">, </w:t>
      </w:r>
      <w:r w:rsidR="00724642" w:rsidRPr="00724642">
        <w:rPr>
          <w:szCs w:val="24"/>
        </w:rPr>
        <w:t>Hamburger Chaussee 25, 24220 Flintbek</w:t>
      </w:r>
      <w:r w:rsidR="001C3AC4" w:rsidRPr="00724642">
        <w:rPr>
          <w:szCs w:val="24"/>
        </w:rPr>
        <w:t xml:space="preserve"> </w:t>
      </w:r>
      <w:r w:rsidRPr="00724642">
        <w:t xml:space="preserve">vom </w:t>
      </w:r>
      <w:r w:rsidR="00462701">
        <w:t>29.06.2020</w:t>
      </w:r>
      <w:r w:rsidRPr="00724642">
        <w:t xml:space="preserve"> - Az.: </w:t>
      </w:r>
      <w:r w:rsidR="00ED6F6D" w:rsidRPr="00724642">
        <w:t>LLUR-</w:t>
      </w:r>
      <w:r w:rsidR="00973FAC" w:rsidRPr="00724642">
        <w:t>G</w:t>
      </w:r>
      <w:r w:rsidR="00724642" w:rsidRPr="00724642">
        <w:t>20</w:t>
      </w:r>
      <w:r w:rsidR="00973FAC" w:rsidRPr="00724642">
        <w:t>/20</w:t>
      </w:r>
      <w:r w:rsidR="00724642" w:rsidRPr="00724642">
        <w:t>18</w:t>
      </w:r>
      <w:r w:rsidR="00973FAC" w:rsidRPr="00724642">
        <w:t>/0</w:t>
      </w:r>
      <w:r w:rsidR="00724642" w:rsidRPr="00724642">
        <w:t>41-043</w:t>
      </w:r>
      <w:r w:rsidR="00191FA2" w:rsidRPr="00724642">
        <w:t>.</w:t>
      </w:r>
    </w:p>
    <w:p w14:paraId="40F4B536" w14:textId="77777777" w:rsidR="00890199" w:rsidRDefault="00890199" w:rsidP="00890199">
      <w:pPr>
        <w:tabs>
          <w:tab w:val="left" w:pos="9186"/>
          <w:tab w:val="left" w:pos="10773"/>
        </w:tabs>
        <w:spacing w:line="360" w:lineRule="auto"/>
        <w:jc w:val="both"/>
      </w:pPr>
    </w:p>
    <w:p w14:paraId="06D8AF9D" w14:textId="77777777" w:rsidR="00724642" w:rsidRPr="00CB6AD6" w:rsidRDefault="00ED6F6D" w:rsidP="00890199">
      <w:pPr>
        <w:tabs>
          <w:tab w:val="left" w:pos="9186"/>
          <w:tab w:val="left" w:pos="10773"/>
        </w:tabs>
        <w:spacing w:line="360" w:lineRule="auto"/>
        <w:jc w:val="both"/>
        <w:rPr>
          <w:b/>
        </w:rPr>
      </w:pPr>
      <w:r w:rsidRPr="00CB6AD6">
        <w:rPr>
          <w:b/>
        </w:rPr>
        <w:t>Kreis</w:t>
      </w:r>
      <w:r w:rsidR="003B0C80" w:rsidRPr="00CB6AD6">
        <w:rPr>
          <w:b/>
        </w:rPr>
        <w:t xml:space="preserve"> </w:t>
      </w:r>
      <w:r w:rsidR="00724642" w:rsidRPr="00CB6AD6">
        <w:rPr>
          <w:b/>
        </w:rPr>
        <w:t xml:space="preserve">Rendsburg-Eckernförde, </w:t>
      </w:r>
    </w:p>
    <w:p w14:paraId="41D5C917" w14:textId="77777777" w:rsidR="00890199" w:rsidRPr="00CB6AD6" w:rsidRDefault="00ED6F6D" w:rsidP="00890199">
      <w:pPr>
        <w:tabs>
          <w:tab w:val="left" w:pos="9186"/>
          <w:tab w:val="left" w:pos="10773"/>
        </w:tabs>
        <w:spacing w:line="360" w:lineRule="auto"/>
        <w:jc w:val="both"/>
        <w:rPr>
          <w:b/>
        </w:rPr>
      </w:pPr>
      <w:r w:rsidRPr="00CB6AD6">
        <w:rPr>
          <w:b/>
        </w:rPr>
        <w:t xml:space="preserve">Gemeinde </w:t>
      </w:r>
      <w:r w:rsidR="00724642" w:rsidRPr="00CB6AD6">
        <w:rPr>
          <w:b/>
        </w:rPr>
        <w:t>Hanerau-Hademarschen und Gemeinde Oldenbüttel</w:t>
      </w:r>
    </w:p>
    <w:p w14:paraId="419053E4" w14:textId="77777777" w:rsidR="00724642" w:rsidRPr="00CB6AD6" w:rsidRDefault="00724642" w:rsidP="00890199">
      <w:pPr>
        <w:tabs>
          <w:tab w:val="left" w:pos="9186"/>
          <w:tab w:val="left" w:pos="10773"/>
        </w:tabs>
        <w:spacing w:line="360" w:lineRule="auto"/>
        <w:jc w:val="both"/>
        <w:rPr>
          <w:b/>
        </w:rPr>
      </w:pPr>
    </w:p>
    <w:p w14:paraId="58EF382E" w14:textId="7269F71C" w:rsidR="00724642" w:rsidRPr="00657BD8" w:rsidRDefault="00ED6F6D" w:rsidP="00ED6F6D">
      <w:pPr>
        <w:tabs>
          <w:tab w:val="left" w:pos="9186"/>
          <w:tab w:val="left" w:pos="10773"/>
        </w:tabs>
        <w:spacing w:line="360" w:lineRule="auto"/>
        <w:jc w:val="both"/>
      </w:pPr>
      <w:r w:rsidRPr="00CB6AD6">
        <w:t>Die</w:t>
      </w:r>
      <w:r w:rsidRPr="00CB6AD6">
        <w:rPr>
          <w:sz w:val="18"/>
          <w:szCs w:val="18"/>
        </w:rPr>
        <w:t xml:space="preserve"> </w:t>
      </w:r>
      <w:r w:rsidRPr="00CB6AD6">
        <w:t xml:space="preserve">Firma </w:t>
      </w:r>
      <w:r w:rsidR="00724642" w:rsidRPr="00CB6AD6">
        <w:t>WKN GmbH</w:t>
      </w:r>
      <w:r w:rsidRPr="00CB6AD6">
        <w:t xml:space="preserve">, </w:t>
      </w:r>
      <w:r w:rsidR="00724642" w:rsidRPr="00CB6AD6">
        <w:t>Otto-Hahn-</w:t>
      </w:r>
      <w:r w:rsidR="005D389D" w:rsidRPr="00CB6AD6">
        <w:t>Straße</w:t>
      </w:r>
      <w:r w:rsidR="00724642" w:rsidRPr="00CB6AD6">
        <w:t xml:space="preserve"> 12-16</w:t>
      </w:r>
      <w:r w:rsidR="005D389D" w:rsidRPr="00CB6AD6">
        <w:t xml:space="preserve">, </w:t>
      </w:r>
      <w:r w:rsidR="00724642" w:rsidRPr="00CB6AD6">
        <w:t>25813 Husum</w:t>
      </w:r>
      <w:r w:rsidRPr="00CB6AD6">
        <w:t xml:space="preserve"> hat mit Datum vom </w:t>
      </w:r>
      <w:r w:rsidR="00CB6AD6" w:rsidRPr="00CB6AD6">
        <w:t xml:space="preserve">18.12.2018, zuletzt ergänzt am </w:t>
      </w:r>
      <w:r w:rsidR="00F06EFE">
        <w:t>29</w:t>
      </w:r>
      <w:r w:rsidR="00CB6AD6" w:rsidRPr="00CB6AD6">
        <w:t>.05.20</w:t>
      </w:r>
      <w:r w:rsidR="00F06EFE">
        <w:t>20</w:t>
      </w:r>
      <w:r w:rsidRPr="00CB6AD6">
        <w:t xml:space="preserve"> beim </w:t>
      </w:r>
      <w:r w:rsidRPr="00CB6AD6">
        <w:rPr>
          <w:rFonts w:cs="Arial"/>
        </w:rPr>
        <w:t xml:space="preserve">Landesamt für Landwirtschaft, Umwelt und ländliche Räume </w:t>
      </w:r>
      <w:r w:rsidR="00724642" w:rsidRPr="00CB6AD6">
        <w:rPr>
          <w:rFonts w:cs="Arial"/>
        </w:rPr>
        <w:t>dre</w:t>
      </w:r>
      <w:r w:rsidRPr="00CB6AD6">
        <w:t xml:space="preserve">i </w:t>
      </w:r>
      <w:r w:rsidR="005D389D" w:rsidRPr="00CB6AD6">
        <w:t>G</w:t>
      </w:r>
      <w:r w:rsidRPr="00CB6AD6">
        <w:t>enehmigung</w:t>
      </w:r>
      <w:r w:rsidR="004A47EE">
        <w:t>en</w:t>
      </w:r>
      <w:r w:rsidRPr="00CB6AD6">
        <w:t xml:space="preserve"> nach</w:t>
      </w:r>
      <w:r w:rsidRPr="00657BD8">
        <w:t xml:space="preserve"> § 4</w:t>
      </w:r>
      <w:r w:rsidR="005D389D" w:rsidRPr="00657BD8">
        <w:t xml:space="preserve"> </w:t>
      </w:r>
      <w:r w:rsidRPr="00657BD8">
        <w:t>BImSchG beantragt. Beabsichtigt ist</w:t>
      </w:r>
      <w:r w:rsidR="005D389D" w:rsidRPr="00657BD8">
        <w:t xml:space="preserve"> </w:t>
      </w:r>
      <w:r w:rsidR="00724642" w:rsidRPr="00657BD8">
        <w:t>die Errichtung und der Betrieb von drei Windenergieanlagen</w:t>
      </w:r>
      <w:r w:rsidR="0089316E" w:rsidRPr="00657BD8">
        <w:t xml:space="preserve"> vom Typ No</w:t>
      </w:r>
      <w:r w:rsidR="00F06EFE">
        <w:t>rd</w:t>
      </w:r>
      <w:r w:rsidR="0089316E" w:rsidRPr="00657BD8">
        <w:t xml:space="preserve">ex </w:t>
      </w:r>
      <w:r w:rsidR="000734E1" w:rsidRPr="00657BD8">
        <w:t xml:space="preserve">N149-4,5 MW, mit einer Gesamthöhe von jeweils </w:t>
      </w:r>
      <w:r w:rsidR="00657BD8" w:rsidRPr="00657BD8">
        <w:t xml:space="preserve">199,9 </w:t>
      </w:r>
      <w:r w:rsidR="000734E1" w:rsidRPr="00657BD8">
        <w:t xml:space="preserve">m, jeweils einer Nabenhöhe von </w:t>
      </w:r>
      <w:r w:rsidR="00657BD8" w:rsidRPr="00657BD8">
        <w:t>125</w:t>
      </w:r>
      <w:r w:rsidR="000734E1" w:rsidRPr="00657BD8">
        <w:t xml:space="preserve"> m, jeweils einem Rotordurchmesser von </w:t>
      </w:r>
      <w:r w:rsidR="00657BD8" w:rsidRPr="00657BD8">
        <w:t>149,1</w:t>
      </w:r>
      <w:r w:rsidR="000734E1" w:rsidRPr="00657BD8">
        <w:t xml:space="preserve"> m und jeweils einer Nennleistung von </w:t>
      </w:r>
      <w:r w:rsidR="00657BD8" w:rsidRPr="00657BD8">
        <w:t>4.500 kW.</w:t>
      </w:r>
    </w:p>
    <w:p w14:paraId="6C4B1B31" w14:textId="77777777" w:rsidR="00657BD8" w:rsidRDefault="00657BD8" w:rsidP="00ED6F6D">
      <w:pPr>
        <w:tabs>
          <w:tab w:val="left" w:pos="9186"/>
          <w:tab w:val="left" w:pos="10773"/>
        </w:tabs>
        <w:spacing w:line="360" w:lineRule="auto"/>
        <w:jc w:val="both"/>
        <w:rPr>
          <w:highlight w:val="yellow"/>
        </w:rPr>
      </w:pPr>
    </w:p>
    <w:p w14:paraId="185F28E1" w14:textId="77777777" w:rsidR="00ED6F6D" w:rsidRPr="00724642" w:rsidRDefault="00ED6F6D" w:rsidP="00ED6F6D">
      <w:pPr>
        <w:tabs>
          <w:tab w:val="left" w:pos="9186"/>
          <w:tab w:val="left" w:pos="10773"/>
        </w:tabs>
        <w:spacing w:line="360" w:lineRule="auto"/>
        <w:jc w:val="both"/>
      </w:pPr>
      <w:r w:rsidRPr="00724642">
        <w:t>D</w:t>
      </w:r>
      <w:r w:rsidR="00724642" w:rsidRPr="00724642">
        <w:t>ie</w:t>
      </w:r>
      <w:r w:rsidRPr="00724642">
        <w:t xml:space="preserve"> Vorhaben soll</w:t>
      </w:r>
      <w:r w:rsidR="00724642" w:rsidRPr="00724642">
        <w:t>en</w:t>
      </w:r>
      <w:r w:rsidRPr="00724642">
        <w:t xml:space="preserve"> auf folgendem Grundstück</w:t>
      </w:r>
      <w:r w:rsidR="00724642" w:rsidRPr="00724642">
        <w:t>en</w:t>
      </w:r>
      <w:r w:rsidRPr="00724642">
        <w:t xml:space="preserve"> realisiert werden:</w:t>
      </w:r>
    </w:p>
    <w:p w14:paraId="15AFFFCE" w14:textId="77777777" w:rsidR="00724642" w:rsidRPr="00724642" w:rsidRDefault="00724642" w:rsidP="00ED6F6D">
      <w:pPr>
        <w:tabs>
          <w:tab w:val="left" w:pos="9186"/>
          <w:tab w:val="left" w:pos="10773"/>
        </w:tabs>
        <w:spacing w:line="360" w:lineRule="auto"/>
        <w:jc w:val="both"/>
      </w:pPr>
      <w:r w:rsidRPr="00724642">
        <w:t>WEA 1: 25557 Oldenbüttel, Gemarkung Oldenbüttel, Flur 7, Flurstück 150,</w:t>
      </w:r>
    </w:p>
    <w:p w14:paraId="1BF540EE" w14:textId="77777777" w:rsidR="00724642" w:rsidRPr="00724642" w:rsidRDefault="00724642" w:rsidP="00ED6F6D">
      <w:pPr>
        <w:tabs>
          <w:tab w:val="left" w:pos="9186"/>
          <w:tab w:val="left" w:pos="10773"/>
        </w:tabs>
        <w:spacing w:line="360" w:lineRule="auto"/>
        <w:jc w:val="both"/>
      </w:pPr>
      <w:r w:rsidRPr="00724642">
        <w:t xml:space="preserve">WEA 2: 25557 Hanerau-Hademarschen, Gemarkung Hademarschen, Flur 3, </w:t>
      </w:r>
    </w:p>
    <w:p w14:paraId="2AC89BB1" w14:textId="77777777" w:rsidR="00724642" w:rsidRPr="00724642" w:rsidRDefault="00724642" w:rsidP="00ED6F6D">
      <w:pPr>
        <w:tabs>
          <w:tab w:val="left" w:pos="9186"/>
          <w:tab w:val="left" w:pos="10773"/>
        </w:tabs>
        <w:spacing w:line="360" w:lineRule="auto"/>
        <w:jc w:val="both"/>
      </w:pPr>
      <w:r w:rsidRPr="00724642">
        <w:t xml:space="preserve">             Flurstück 104,</w:t>
      </w:r>
    </w:p>
    <w:p w14:paraId="6D0995BD" w14:textId="77777777" w:rsidR="00724642" w:rsidRPr="00724642" w:rsidRDefault="00724642" w:rsidP="00ED6F6D">
      <w:pPr>
        <w:tabs>
          <w:tab w:val="left" w:pos="9186"/>
          <w:tab w:val="left" w:pos="10773"/>
        </w:tabs>
        <w:spacing w:line="360" w:lineRule="auto"/>
        <w:jc w:val="both"/>
      </w:pPr>
      <w:r w:rsidRPr="00724642">
        <w:t xml:space="preserve">WEA 3: 25557 Hanerau-Hademarschen, Gemarkung Hademarschen, Flur 3, </w:t>
      </w:r>
    </w:p>
    <w:p w14:paraId="23C25598" w14:textId="6FC7FB23" w:rsidR="00724642" w:rsidRDefault="00724642" w:rsidP="00ED6F6D">
      <w:pPr>
        <w:tabs>
          <w:tab w:val="left" w:pos="9186"/>
          <w:tab w:val="left" w:pos="10773"/>
        </w:tabs>
        <w:spacing w:line="360" w:lineRule="auto"/>
        <w:jc w:val="both"/>
      </w:pPr>
      <w:r w:rsidRPr="00724642">
        <w:t xml:space="preserve">             Flurstück 113</w:t>
      </w:r>
      <w:r w:rsidR="00992803">
        <w:t>.</w:t>
      </w:r>
    </w:p>
    <w:p w14:paraId="715A6B47" w14:textId="417F132C" w:rsidR="00BC04DB" w:rsidRDefault="00BC04DB" w:rsidP="00ED6F6D">
      <w:pPr>
        <w:tabs>
          <w:tab w:val="left" w:pos="9186"/>
          <w:tab w:val="left" w:pos="10773"/>
        </w:tabs>
        <w:spacing w:line="360" w:lineRule="auto"/>
        <w:jc w:val="both"/>
      </w:pPr>
    </w:p>
    <w:p w14:paraId="34D27270" w14:textId="652E374B" w:rsidR="00ED6F6D" w:rsidRPr="00614509" w:rsidRDefault="00ED6F6D" w:rsidP="00ED6F6D">
      <w:pPr>
        <w:tabs>
          <w:tab w:val="left" w:pos="9186"/>
          <w:tab w:val="left" w:pos="10773"/>
        </w:tabs>
        <w:spacing w:line="360" w:lineRule="auto"/>
        <w:jc w:val="both"/>
        <w:rPr>
          <w:color w:val="000000"/>
        </w:rPr>
      </w:pPr>
      <w:r>
        <w:t>Die Inbetriebnahme der Anlage</w:t>
      </w:r>
      <w:r w:rsidR="0089316E">
        <w:t>n</w:t>
      </w:r>
      <w:r>
        <w:t xml:space="preserve"> ist für </w:t>
      </w:r>
      <w:r w:rsidR="0089316E">
        <w:t xml:space="preserve">das </w:t>
      </w:r>
      <w:r w:rsidR="00F06EFE">
        <w:t>2. Quartal 2021</w:t>
      </w:r>
      <w:r w:rsidRPr="00FE26E5">
        <w:t xml:space="preserve"> geplant</w:t>
      </w:r>
      <w:r>
        <w:t>.</w:t>
      </w:r>
    </w:p>
    <w:p w14:paraId="087CFF0B" w14:textId="77777777" w:rsidR="00191FA2" w:rsidRDefault="00191FA2" w:rsidP="00191FA2">
      <w:pPr>
        <w:tabs>
          <w:tab w:val="left" w:pos="9186"/>
          <w:tab w:val="left" w:pos="10773"/>
        </w:tabs>
        <w:spacing w:line="360" w:lineRule="auto"/>
        <w:jc w:val="both"/>
      </w:pPr>
    </w:p>
    <w:p w14:paraId="74D63564" w14:textId="14174119" w:rsidR="00C57D06" w:rsidRDefault="00657BD8" w:rsidP="00ED6F6D">
      <w:pPr>
        <w:tabs>
          <w:tab w:val="left" w:pos="9186"/>
          <w:tab w:val="left" w:pos="10773"/>
        </w:tabs>
        <w:spacing w:line="360" w:lineRule="auto"/>
        <w:jc w:val="both"/>
      </w:pPr>
      <w:r w:rsidRPr="00657BD8">
        <w:t>Für die geplanten Vorhaben</w:t>
      </w:r>
      <w:r w:rsidR="004A47EE">
        <w:t xml:space="preserve"> </w:t>
      </w:r>
      <w:r w:rsidRPr="00657BD8">
        <w:t xml:space="preserve">sind drei </w:t>
      </w:r>
      <w:r w:rsidR="00BF15C5" w:rsidRPr="00657BD8">
        <w:t>G</w:t>
      </w:r>
      <w:r w:rsidR="00ED6F6D" w:rsidRPr="00657BD8">
        <w:t>enehmigung</w:t>
      </w:r>
      <w:r w:rsidRPr="00657BD8">
        <w:t>en</w:t>
      </w:r>
      <w:r w:rsidR="00ED6F6D" w:rsidRPr="00657BD8">
        <w:t xml:space="preserve"> nach § 4 Abs. 1 </w:t>
      </w:r>
      <w:r w:rsidR="006505F8">
        <w:t>Bundes-Immissionsschutzgesetz (</w:t>
      </w:r>
      <w:r w:rsidR="00ED6F6D" w:rsidRPr="00657BD8">
        <w:t>BImSchG</w:t>
      </w:r>
      <w:r w:rsidR="006505F8">
        <w:t>)</w:t>
      </w:r>
      <w:r w:rsidR="00ED6F6D" w:rsidRPr="00657BD8">
        <w:t xml:space="preserve"> in der</w:t>
      </w:r>
      <w:r w:rsidR="00ED6F6D" w:rsidRPr="005C3DAA">
        <w:t xml:space="preserve"> Fassung der Bekanntmachung </w:t>
      </w:r>
      <w:r w:rsidR="00ED6F6D">
        <w:t>v</w:t>
      </w:r>
      <w:r w:rsidR="00ED6F6D" w:rsidRPr="005C3DAA">
        <w:t xml:space="preserve">om </w:t>
      </w:r>
      <w:r w:rsidR="00ED6F6D">
        <w:t>17.05.2013 (BGBl. I</w:t>
      </w:r>
      <w:r w:rsidR="00ED6F6D" w:rsidRPr="00CB6AD6">
        <w:t>. S.</w:t>
      </w:r>
      <w:r w:rsidR="004D462D" w:rsidRPr="00CB6AD6">
        <w:t> </w:t>
      </w:r>
      <w:r w:rsidR="00ED6F6D" w:rsidRPr="00CB6AD6">
        <w:t xml:space="preserve">1274), </w:t>
      </w:r>
      <w:r w:rsidR="00CF05F2" w:rsidRPr="00E27378">
        <w:t xml:space="preserve">zuletzt geändert </w:t>
      </w:r>
      <w:r w:rsidR="00CF05F2">
        <w:t>am 19.06.2020 (BGBl. I S. 1328)</w:t>
      </w:r>
      <w:r w:rsidR="00ED6F6D" w:rsidRPr="00CB6AD6">
        <w:t>, in Verbindung mit Nr</w:t>
      </w:r>
      <w:r w:rsidR="004D462D" w:rsidRPr="00CB6AD6">
        <w:t>.</w:t>
      </w:r>
      <w:r w:rsidR="00ED6F6D" w:rsidRPr="00CB6AD6">
        <w:t> </w:t>
      </w:r>
      <w:r w:rsidR="00C57D06" w:rsidRPr="00CB6AD6">
        <w:t>1.6.2</w:t>
      </w:r>
      <w:r w:rsidR="00ED6F6D" w:rsidRPr="00CB6AD6">
        <w:t xml:space="preserve"> des</w:t>
      </w:r>
      <w:r w:rsidR="00ED6F6D" w:rsidRPr="005C3DAA">
        <w:t xml:space="preserve"> </w:t>
      </w:r>
      <w:r w:rsidR="00ED6F6D" w:rsidRPr="005C3DAA">
        <w:lastRenderedPageBreak/>
        <w:t xml:space="preserve">Anhangs </w:t>
      </w:r>
      <w:r w:rsidR="00ED6F6D">
        <w:t xml:space="preserve">1 </w:t>
      </w:r>
      <w:r w:rsidR="00ED6F6D" w:rsidRPr="005C3DAA">
        <w:t xml:space="preserve">der Verordnung über genehmigungsbedürftige Anlagen </w:t>
      </w:r>
      <w:r w:rsidR="004D462D">
        <w:t>(</w:t>
      </w:r>
      <w:r w:rsidR="00ED6F6D" w:rsidRPr="005C3DAA">
        <w:t>4.</w:t>
      </w:r>
      <w:r w:rsidR="00ED6F6D">
        <w:t> </w:t>
      </w:r>
      <w:r w:rsidR="00ED6F6D" w:rsidRPr="005C3DAA">
        <w:t>BImSchV</w:t>
      </w:r>
      <w:r w:rsidR="004D462D">
        <w:t>)</w:t>
      </w:r>
      <w:r w:rsidR="00ED6F6D" w:rsidRPr="005C3DAA">
        <w:t xml:space="preserve"> </w:t>
      </w:r>
      <w:r w:rsidR="00C57D06">
        <w:t>i</w:t>
      </w:r>
      <w:r w:rsidR="00C57D06" w:rsidRPr="00C57D06">
        <w:t>n der Fassung der Bekanntmachung vom 31. Mai 2017</w:t>
      </w:r>
      <w:bookmarkStart w:id="1" w:name="FR1"/>
      <w:r w:rsidR="00C57D06">
        <w:t xml:space="preserve"> </w:t>
      </w:r>
      <w:bookmarkEnd w:id="1"/>
      <w:r w:rsidR="00C57D06" w:rsidRPr="00C57D06">
        <w:t xml:space="preserve">(BGBl. I S. </w:t>
      </w:r>
      <w:hyperlink r:id="rId9" w:tgtFrame="_blank" w:history="1">
        <w:r w:rsidR="00C57D06" w:rsidRPr="00C57D06">
          <w:t>1440</w:t>
        </w:r>
      </w:hyperlink>
      <w:r w:rsidR="00C57D06" w:rsidRPr="00C57D06">
        <w:t>)</w:t>
      </w:r>
      <w:r w:rsidR="002143E6">
        <w:t xml:space="preserve"> erforderlich</w:t>
      </w:r>
      <w:r w:rsidR="00C57D06">
        <w:t>.</w:t>
      </w:r>
    </w:p>
    <w:p w14:paraId="21BA2E0E" w14:textId="721FC1B9" w:rsidR="00C57D06" w:rsidRDefault="00C57D06" w:rsidP="00ED6F6D">
      <w:pPr>
        <w:tabs>
          <w:tab w:val="left" w:pos="9186"/>
          <w:tab w:val="left" w:pos="10773"/>
        </w:tabs>
        <w:spacing w:line="360" w:lineRule="auto"/>
        <w:jc w:val="both"/>
      </w:pPr>
    </w:p>
    <w:p w14:paraId="4D4CCCA8" w14:textId="1B79125C" w:rsidR="003D1C19" w:rsidRDefault="003D1C19" w:rsidP="003D1C19">
      <w:pPr>
        <w:tabs>
          <w:tab w:val="left" w:pos="9186"/>
          <w:tab w:val="left" w:pos="10773"/>
        </w:tabs>
        <w:spacing w:line="360" w:lineRule="auto"/>
        <w:jc w:val="both"/>
      </w:pPr>
      <w:r w:rsidRPr="0028457C">
        <w:t xml:space="preserve">Die Vorhabenträgerin hat </w:t>
      </w:r>
      <w:r w:rsidR="00484AA8" w:rsidRPr="0028457C">
        <w:t xml:space="preserve">einen Antrag auf freiwillige Durchführung einer Umweltverträglichkeitsprüfung </w:t>
      </w:r>
      <w:r w:rsidRPr="0028457C">
        <w:t xml:space="preserve">gemäß § </w:t>
      </w:r>
      <w:r w:rsidR="00484AA8" w:rsidRPr="0028457C">
        <w:t xml:space="preserve">7 Abs. 3 </w:t>
      </w:r>
      <w:r w:rsidRPr="0028457C">
        <w:t xml:space="preserve">UVPG des Gesetzes über die Umweltverträglichkeitsprüfung (UVPG), in der Fassung der Bekanntmachung vom 24.02.2010 (BGBl. I. S. 94), </w:t>
      </w:r>
      <w:r w:rsidR="00CF05F2" w:rsidRPr="00C3450F">
        <w:t xml:space="preserve">zuletzt geändert </w:t>
      </w:r>
      <w:r w:rsidR="00CF05F2">
        <w:t>am 19.06.2020 (BGBl. I S. 1328)</w:t>
      </w:r>
      <w:r>
        <w:rPr>
          <w:color w:val="000000"/>
        </w:rPr>
        <w:t>,</w:t>
      </w:r>
      <w:r>
        <w:t xml:space="preserve"> gestellt. Diesem Antrag wurde seitens des Landesamtes für Landwirtschaft, Umwelt und ländliche Räume, Regionaldezernat Mitte, entsprochen.</w:t>
      </w:r>
    </w:p>
    <w:p w14:paraId="32977E52" w14:textId="7E4E4398" w:rsidR="00D45DC5" w:rsidRPr="00D45DC5" w:rsidRDefault="00D45DC5" w:rsidP="00D45DC5">
      <w:pPr>
        <w:spacing w:line="360" w:lineRule="auto"/>
        <w:jc w:val="both"/>
        <w:rPr>
          <w:rFonts w:cs="Arial"/>
        </w:rPr>
      </w:pPr>
      <w:r w:rsidRPr="00D45DC5">
        <w:rPr>
          <w:rFonts w:cs="Arial"/>
        </w:rPr>
        <w:t xml:space="preserve">Mit dem Antrag und den Antragsunterlagen wurde ein UVP-Bericht (Bericht zu den </w:t>
      </w:r>
      <w:r w:rsidR="00CF05F2" w:rsidRPr="00D45DC5">
        <w:rPr>
          <w:rFonts w:cs="Arial"/>
        </w:rPr>
        <w:t>voraussichtlichen</w:t>
      </w:r>
      <w:r w:rsidRPr="00D45DC5">
        <w:rPr>
          <w:rFonts w:cs="Arial"/>
        </w:rPr>
        <w:t xml:space="preserve"> Auswirkungen des UVP-pflichtigen Vorhabens auf die in § 1a der Verordnung über das Genehmigungsverfahren (9. BImSchV) genannten Schutzgüter) vorgelegt.</w:t>
      </w:r>
    </w:p>
    <w:p w14:paraId="7354B62D" w14:textId="77777777" w:rsidR="003D1C19" w:rsidRDefault="003D1C19" w:rsidP="006659E2">
      <w:pPr>
        <w:tabs>
          <w:tab w:val="left" w:pos="9186"/>
          <w:tab w:val="left" w:pos="10773"/>
        </w:tabs>
        <w:spacing w:line="360" w:lineRule="auto"/>
        <w:jc w:val="both"/>
      </w:pPr>
    </w:p>
    <w:p w14:paraId="25C2D5A1" w14:textId="43A3F246" w:rsidR="00DB4249" w:rsidRPr="00D45DC5" w:rsidRDefault="00DB4249" w:rsidP="00253A3D">
      <w:pPr>
        <w:tabs>
          <w:tab w:val="left" w:pos="9186"/>
          <w:tab w:val="left" w:pos="10773"/>
        </w:tabs>
        <w:spacing w:line="360" w:lineRule="auto"/>
        <w:jc w:val="both"/>
      </w:pPr>
      <w:r w:rsidRPr="00D45DC5">
        <w:t>Über die Zulässigkeit des Vorhabens ist in einem förmlichen Genehmigungsverfahren mit Öffentlichkeitsbeteiligung zu entschei</w:t>
      </w:r>
      <w:r w:rsidR="009C07F3" w:rsidRPr="00D45DC5">
        <w:t>den</w:t>
      </w:r>
      <w:r w:rsidR="0028457C" w:rsidRPr="00D45DC5">
        <w:t>, da eine Umweltverträglichkeitsprüfung durchgeführt wird</w:t>
      </w:r>
      <w:r w:rsidR="009C07F3" w:rsidRPr="00D45DC5">
        <w:t>.</w:t>
      </w:r>
    </w:p>
    <w:p w14:paraId="48653EE9" w14:textId="77777777" w:rsidR="00253A3D" w:rsidRDefault="00253A3D" w:rsidP="00253A3D">
      <w:pPr>
        <w:spacing w:line="360" w:lineRule="auto"/>
        <w:rPr>
          <w:rFonts w:cs="Arial"/>
        </w:rPr>
      </w:pPr>
    </w:p>
    <w:p w14:paraId="6F2B4E4D" w14:textId="77777777" w:rsidR="00DB4249" w:rsidRDefault="00DB4249" w:rsidP="00253A3D">
      <w:pPr>
        <w:tabs>
          <w:tab w:val="left" w:pos="9186"/>
          <w:tab w:val="left" w:pos="10773"/>
        </w:tabs>
        <w:spacing w:line="360" w:lineRule="auto"/>
        <w:jc w:val="both"/>
      </w:pPr>
      <w:r>
        <w:t xml:space="preserve">Zuständig für die Durchführung des Genehmigungsverfahrens ist das o.a. Landesamt für </w:t>
      </w:r>
      <w:r w:rsidRPr="00C25925">
        <w:rPr>
          <w:szCs w:val="24"/>
        </w:rPr>
        <w:t>Landwirtschaft, Umwelt und ländliche Räume</w:t>
      </w:r>
      <w:r>
        <w:t>.</w:t>
      </w:r>
    </w:p>
    <w:p w14:paraId="6B67E21F" w14:textId="3CC86587" w:rsidR="00ED6F6D" w:rsidRDefault="00ED6F6D" w:rsidP="00ED6F6D">
      <w:pPr>
        <w:spacing w:line="360" w:lineRule="auto"/>
        <w:jc w:val="both"/>
      </w:pPr>
    </w:p>
    <w:p w14:paraId="70124547" w14:textId="3042376B" w:rsidR="0085634B" w:rsidRPr="00BB5EA4" w:rsidRDefault="0085634B" w:rsidP="0085634B">
      <w:pPr>
        <w:tabs>
          <w:tab w:val="left" w:pos="9186"/>
          <w:tab w:val="left" w:pos="10773"/>
        </w:tabs>
        <w:spacing w:line="360" w:lineRule="auto"/>
        <w:jc w:val="both"/>
      </w:pPr>
      <w:r w:rsidRPr="00BB5EA4">
        <w:t>Gemäß § 10 Abs. 3 BImSchG i. V. mit § 8 Abs. 1 und § 9 der Verordnung über das Genehmigungsverfahren (9. BImSchV) in der Fassung der Bekanntmachung vom 29.05.1992 (BGBl. I S. 1001), zuletzt geändert am 08.12.2017 (BGBl. I S. 3882) wurde das beantragte Vorhaben bereits</w:t>
      </w:r>
      <w:r w:rsidR="00992238" w:rsidRPr="00BB5EA4">
        <w:t xml:space="preserve"> am 11.06.2019</w:t>
      </w:r>
      <w:r w:rsidRPr="00BB5EA4">
        <w:t xml:space="preserve"> im Amtsblatt, im Internet unter </w:t>
      </w:r>
      <w:hyperlink r:id="rId10" w:history="1">
        <w:r w:rsidRPr="00BB5EA4">
          <w:rPr>
            <w:rStyle w:val="Hyperlink"/>
            <w:szCs w:val="24"/>
          </w:rPr>
          <w:t>www.llur.schleswig-holstein.de</w:t>
        </w:r>
      </w:hyperlink>
      <w:r w:rsidRPr="00BB5EA4">
        <w:rPr>
          <w:rStyle w:val="Hyperlink"/>
          <w:szCs w:val="24"/>
          <w:u w:val="none"/>
        </w:rPr>
        <w:t xml:space="preserve">, </w:t>
      </w:r>
      <w:r w:rsidRPr="00BB5EA4">
        <w:rPr>
          <w:rStyle w:val="Hyperlink"/>
          <w:color w:val="auto"/>
          <w:szCs w:val="24"/>
          <w:u w:val="none"/>
        </w:rPr>
        <w:t xml:space="preserve">im UVP-Portal, in den örtlichen Tageszeitungen </w:t>
      </w:r>
      <w:r w:rsidRPr="00BB5EA4">
        <w:t>(Landeszeitung (SHZ) und Dithmarscher Landeszeitung) öffentlich bekannt gemacht.</w:t>
      </w:r>
    </w:p>
    <w:p w14:paraId="6DB31AFE" w14:textId="77777777" w:rsidR="00CD5560" w:rsidRPr="00BB5EA4" w:rsidRDefault="0085634B" w:rsidP="00CD5560">
      <w:pPr>
        <w:tabs>
          <w:tab w:val="left" w:pos="9186"/>
          <w:tab w:val="left" w:pos="10773"/>
        </w:tabs>
        <w:spacing w:line="360" w:lineRule="auto"/>
        <w:jc w:val="both"/>
      </w:pPr>
      <w:r w:rsidRPr="00BB5EA4">
        <w:t>Aufgrund der durchgeführten Behördenbeteiligung wurden von der Unteren Naturschutzbehörde des Kreise Rendsburg-Eckernförde und der Oberen Naturschutzbehörde in Flintbek Nachforderungen vom Vorhabenträger gefordert. Die</w:t>
      </w:r>
      <w:r w:rsidR="00992238" w:rsidRPr="00BB5EA4">
        <w:t>se betreffen</w:t>
      </w:r>
      <w:r w:rsidRPr="00BB5EA4">
        <w:t xml:space="preserve"> insbesondere </w:t>
      </w:r>
      <w:r w:rsidR="003C5E24" w:rsidRPr="00BB5EA4">
        <w:t>den Schutz der</w:t>
      </w:r>
      <w:r w:rsidRPr="00BB5EA4">
        <w:t xml:space="preserve"> Zwergschwäne. </w:t>
      </w:r>
      <w:r w:rsidR="00CD5560" w:rsidRPr="00BB5EA4">
        <w:t xml:space="preserve">Des Weiteren war die Verschiebung des Standortes der WEA 1 (G20/2018/041) um ca. 65 m in südwestlicher Richtung aus naturschutzfachlichen Gründen notwendig. </w:t>
      </w:r>
    </w:p>
    <w:p w14:paraId="391B7045" w14:textId="2C6588FB" w:rsidR="0085634B" w:rsidRPr="00BB5EA4" w:rsidRDefault="0085634B" w:rsidP="0085634B">
      <w:pPr>
        <w:tabs>
          <w:tab w:val="left" w:pos="9186"/>
          <w:tab w:val="left" w:pos="10773"/>
        </w:tabs>
        <w:spacing w:line="360" w:lineRule="auto"/>
        <w:jc w:val="both"/>
      </w:pPr>
      <w:r w:rsidRPr="00BB5EA4">
        <w:lastRenderedPageBreak/>
        <w:t>Die Ergänzungen beziehen sich auf das ornithologische Gutachten, die artenschutzrechtliche Prüfung</w:t>
      </w:r>
      <w:r w:rsidR="003C5E24" w:rsidRPr="00BB5EA4">
        <w:t>, den</w:t>
      </w:r>
      <w:r w:rsidRPr="00BB5EA4">
        <w:t xml:space="preserve"> Landschaftspflegerischen Begleitplan und </w:t>
      </w:r>
      <w:r w:rsidR="003C5E24" w:rsidRPr="00BB5EA4">
        <w:t>den</w:t>
      </w:r>
      <w:r w:rsidRPr="00BB5EA4">
        <w:t xml:space="preserve"> Bericht zu den voraussichtlichen Umweltauswirkungen des Vorhabens (UVP-Bericht).</w:t>
      </w:r>
      <w:r w:rsidR="00410CCC" w:rsidRPr="00BB5EA4">
        <w:t xml:space="preserve"> </w:t>
      </w:r>
      <w:r w:rsidR="00CD5560" w:rsidRPr="00BB5EA4">
        <w:t>Des Weiteren waren aufgrund der Standortverschiebung der WEA 1 die Anpassung des Schallgutachtens, der Schattenwurfberechnung und des Turbulenzgutachten notwendig.</w:t>
      </w:r>
    </w:p>
    <w:p w14:paraId="75C1F7ED" w14:textId="0E3B31C4" w:rsidR="0068229E" w:rsidRPr="00BB5EA4" w:rsidRDefault="0068229E" w:rsidP="0068229E">
      <w:pPr>
        <w:jc w:val="both"/>
      </w:pPr>
    </w:p>
    <w:p w14:paraId="094514FF" w14:textId="0CDCE5C8" w:rsidR="0085634B" w:rsidRPr="00BB5EA4" w:rsidRDefault="0085634B" w:rsidP="0085634B">
      <w:pPr>
        <w:tabs>
          <w:tab w:val="left" w:pos="9186"/>
          <w:tab w:val="left" w:pos="10773"/>
        </w:tabs>
        <w:spacing w:line="360" w:lineRule="auto"/>
        <w:jc w:val="both"/>
      </w:pPr>
      <w:r w:rsidRPr="00BB5EA4">
        <w:t xml:space="preserve">Gemäß § 8 Abs. 2 der 9. BImSchV ist eine erneute Bekanntmachung und Auslegung der Antragsunterlagen erforderlich, wenn in den nach § 10 Abs. 1 BImSchG auszulegenden </w:t>
      </w:r>
      <w:r w:rsidR="00CF05F2">
        <w:t xml:space="preserve">Unterlagen </w:t>
      </w:r>
      <w:r w:rsidRPr="00BB5EA4">
        <w:t xml:space="preserve">Umstände darzulegen wären, die nachteilige Auswirkungen für Dritte besorgen lassen. Durch die Ergänzung des ornithologischen Gutachtens, der artenschutzrechtlichen Prüfung im Landschaftspflegerischen Begleitplan und im Bericht zu den voraussichtlichen Umweltauswirkungen des Vorhabens (UVP-Bericht) </w:t>
      </w:r>
      <w:r w:rsidR="00CD5560" w:rsidRPr="00BB5EA4">
        <w:t xml:space="preserve">sowie der Verschiebung eines Anlagenstandortes </w:t>
      </w:r>
      <w:r w:rsidRPr="00BB5EA4">
        <w:t>könnten nachteilige Auswirkungen für Dritte bestehen, so dass diese Unterlagen hiermit erneut bekanntgemacht und ausgelegt werden.</w:t>
      </w:r>
    </w:p>
    <w:p w14:paraId="552092B0" w14:textId="77777777" w:rsidR="0085634B" w:rsidRPr="00BB5EA4" w:rsidRDefault="0085634B" w:rsidP="0085634B">
      <w:pPr>
        <w:tabs>
          <w:tab w:val="left" w:pos="9186"/>
          <w:tab w:val="left" w:pos="10773"/>
        </w:tabs>
        <w:spacing w:line="360" w:lineRule="auto"/>
        <w:jc w:val="both"/>
      </w:pPr>
    </w:p>
    <w:p w14:paraId="0B5AACBC" w14:textId="7F144EE7" w:rsidR="00395547" w:rsidRDefault="00ED6F6D" w:rsidP="00395547">
      <w:pPr>
        <w:spacing w:line="360" w:lineRule="auto"/>
        <w:jc w:val="both"/>
      </w:pPr>
      <w:r w:rsidRPr="00BB5EA4">
        <w:t>Gemäß</w:t>
      </w:r>
      <w:r w:rsidR="006505F8" w:rsidRPr="00BB5EA4">
        <w:t xml:space="preserve"> </w:t>
      </w:r>
      <w:r w:rsidRPr="00BB5EA4">
        <w:t xml:space="preserve">§ 8 Abs. </w:t>
      </w:r>
      <w:r w:rsidR="006505F8" w:rsidRPr="00BB5EA4">
        <w:t>2</w:t>
      </w:r>
      <w:r w:rsidRPr="00BB5EA4">
        <w:t xml:space="preserve"> der Verordnung über das Genehmigungsverfahren (9. BImSchV) i</w:t>
      </w:r>
      <w:r w:rsidR="00D45DC5" w:rsidRPr="00BB5EA4">
        <w:t>n</w:t>
      </w:r>
      <w:r w:rsidRPr="00BB5EA4">
        <w:t xml:space="preserve"> d</w:t>
      </w:r>
      <w:r w:rsidR="00D45DC5" w:rsidRPr="00BB5EA4">
        <w:t>er</w:t>
      </w:r>
      <w:r w:rsidRPr="00BB5EA4">
        <w:t xml:space="preserve"> F</w:t>
      </w:r>
      <w:r w:rsidR="00F528AF" w:rsidRPr="00BB5EA4">
        <w:t>a</w:t>
      </w:r>
      <w:r w:rsidR="00D45DC5" w:rsidRPr="00BB5EA4">
        <w:t>ssung</w:t>
      </w:r>
      <w:r w:rsidRPr="00BB5EA4">
        <w:t xml:space="preserve"> der Bekanntmachung </w:t>
      </w:r>
      <w:r w:rsidR="00F528AF" w:rsidRPr="00BB5EA4">
        <w:t xml:space="preserve">vom </w:t>
      </w:r>
      <w:r w:rsidRPr="00BB5EA4">
        <w:t xml:space="preserve">29.05.1992 (BGBl. I S. 1001), zuletzt geändert am </w:t>
      </w:r>
      <w:r w:rsidR="00D45DC5" w:rsidRPr="00BB5EA4">
        <w:t>08</w:t>
      </w:r>
      <w:r w:rsidRPr="00BB5EA4">
        <w:t>.</w:t>
      </w:r>
      <w:r w:rsidR="00D45DC5" w:rsidRPr="00BB5EA4">
        <w:t>12</w:t>
      </w:r>
      <w:r w:rsidRPr="00BB5EA4">
        <w:t>.20</w:t>
      </w:r>
      <w:r w:rsidR="00D45DC5" w:rsidRPr="00BB5EA4">
        <w:t>17</w:t>
      </w:r>
      <w:r w:rsidRPr="00BB5EA4">
        <w:t xml:space="preserve"> (BGBl. I S. </w:t>
      </w:r>
      <w:r w:rsidR="00D45DC5" w:rsidRPr="00BB5EA4">
        <w:t>3882</w:t>
      </w:r>
      <w:r w:rsidRPr="00BB5EA4">
        <w:t xml:space="preserve">) wird das beantragte Vorhaben hiermit </w:t>
      </w:r>
      <w:r w:rsidR="006505F8" w:rsidRPr="00BB5EA4">
        <w:t xml:space="preserve">erneut </w:t>
      </w:r>
      <w:r w:rsidRPr="00BB5EA4">
        <w:t>öffentlich bekannt gemacht</w:t>
      </w:r>
      <w:r w:rsidR="00D45DC5" w:rsidRPr="00BB5EA4">
        <w:t>.</w:t>
      </w:r>
    </w:p>
    <w:p w14:paraId="30A16A4F" w14:textId="14BCD8B4" w:rsidR="003B0C80" w:rsidRPr="00992238" w:rsidRDefault="003B0C80" w:rsidP="00395547">
      <w:pPr>
        <w:spacing w:line="360" w:lineRule="auto"/>
        <w:jc w:val="both"/>
        <w:rPr>
          <w:u w:val="single"/>
        </w:rPr>
      </w:pPr>
    </w:p>
    <w:p w14:paraId="227F6CE3" w14:textId="2B93B62E" w:rsidR="00107E72" w:rsidRDefault="00853F5B" w:rsidP="00107E72">
      <w:pPr>
        <w:spacing w:line="360" w:lineRule="auto"/>
        <w:jc w:val="both"/>
        <w:rPr>
          <w:u w:val="single"/>
        </w:rPr>
      </w:pPr>
      <w:r w:rsidRPr="005D5155">
        <w:rPr>
          <w:u w:val="single"/>
        </w:rPr>
        <w:t>Für das Vorhaben wurden folgende entscheidungserhebliche Berichte (Gutachten) und folgende Empfehlungen vorgelegt</w:t>
      </w:r>
      <w:r w:rsidR="00107E72">
        <w:rPr>
          <w:u w:val="single"/>
        </w:rPr>
        <w:t>, z. B.</w:t>
      </w:r>
      <w:r w:rsidRPr="005D5155">
        <w:rPr>
          <w:u w:val="single"/>
        </w:rPr>
        <w:t>:</w:t>
      </w:r>
    </w:p>
    <w:p w14:paraId="7EFA0814" w14:textId="76E1CFC9" w:rsidR="00107E72" w:rsidRPr="00BB5EA4" w:rsidRDefault="00107E72" w:rsidP="00107E72">
      <w:pPr>
        <w:pStyle w:val="Listenabsatz"/>
        <w:numPr>
          <w:ilvl w:val="0"/>
          <w:numId w:val="8"/>
        </w:numPr>
        <w:spacing w:line="360" w:lineRule="auto"/>
        <w:ind w:left="357" w:hanging="357"/>
        <w:jc w:val="both"/>
        <w:textAlignment w:val="baseline"/>
        <w:rPr>
          <w:rFonts w:eastAsia="Arial"/>
          <w:color w:val="000000"/>
        </w:rPr>
      </w:pPr>
      <w:r w:rsidRPr="00BB5EA4">
        <w:rPr>
          <w:rFonts w:eastAsia="Arial"/>
          <w:color w:val="000000"/>
        </w:rPr>
        <w:t>Angaben zu Emissionen und Immissionen,</w:t>
      </w:r>
    </w:p>
    <w:p w14:paraId="11FAF89A" w14:textId="253D4B55" w:rsidR="00107E72" w:rsidRPr="00BB5EA4" w:rsidRDefault="00107E72" w:rsidP="00107E72">
      <w:pPr>
        <w:pStyle w:val="Listenabsatz"/>
        <w:numPr>
          <w:ilvl w:val="0"/>
          <w:numId w:val="8"/>
        </w:numPr>
        <w:spacing w:line="360" w:lineRule="auto"/>
        <w:ind w:left="357" w:hanging="357"/>
        <w:jc w:val="both"/>
        <w:textAlignment w:val="baseline"/>
        <w:rPr>
          <w:rFonts w:eastAsia="Arial"/>
          <w:color w:val="000000"/>
        </w:rPr>
      </w:pPr>
      <w:r w:rsidRPr="00BB5EA4">
        <w:rPr>
          <w:rFonts w:eastAsia="Arial"/>
          <w:color w:val="000000"/>
        </w:rPr>
        <w:t>Angaben zur Emissionsminderung - Schallgutachten, Schattenwurfgutachten,</w:t>
      </w:r>
    </w:p>
    <w:p w14:paraId="38014A6E" w14:textId="4FC48B6A" w:rsidR="00107E72" w:rsidRPr="00BB5EA4" w:rsidRDefault="00107E72" w:rsidP="00107E72">
      <w:pPr>
        <w:pStyle w:val="Listenabsatz"/>
        <w:numPr>
          <w:ilvl w:val="0"/>
          <w:numId w:val="8"/>
        </w:numPr>
        <w:spacing w:line="360" w:lineRule="auto"/>
        <w:ind w:left="357" w:hanging="357"/>
        <w:jc w:val="both"/>
        <w:textAlignment w:val="baseline"/>
        <w:rPr>
          <w:rFonts w:eastAsia="Arial"/>
          <w:color w:val="000000"/>
        </w:rPr>
      </w:pPr>
      <w:r w:rsidRPr="00BB5EA4">
        <w:rPr>
          <w:rFonts w:eastAsia="Arial"/>
          <w:color w:val="000000"/>
        </w:rPr>
        <w:t>Angaben zu Sicherheitseinrichtungen - Blitzschutz, Rotorblattvereisungsüberwachung,</w:t>
      </w:r>
    </w:p>
    <w:p w14:paraId="24913122" w14:textId="6A1D648C" w:rsidR="00107E72" w:rsidRPr="00BB5EA4" w:rsidRDefault="00107E72" w:rsidP="00107E72">
      <w:pPr>
        <w:pStyle w:val="Listenabsatz"/>
        <w:numPr>
          <w:ilvl w:val="0"/>
          <w:numId w:val="9"/>
        </w:numPr>
        <w:spacing w:line="360" w:lineRule="auto"/>
        <w:ind w:left="357" w:hanging="357"/>
        <w:jc w:val="both"/>
        <w:textAlignment w:val="baseline"/>
        <w:rPr>
          <w:rFonts w:eastAsia="Arial"/>
          <w:color w:val="000000"/>
        </w:rPr>
      </w:pPr>
      <w:r w:rsidRPr="00BB5EA4">
        <w:rPr>
          <w:rFonts w:eastAsia="Arial"/>
          <w:color w:val="000000"/>
        </w:rPr>
        <w:t>Angaben zum Arbeitsschutz,</w:t>
      </w:r>
    </w:p>
    <w:p w14:paraId="328B7839" w14:textId="6247C5FC" w:rsidR="00107E72" w:rsidRPr="00BB5EA4" w:rsidRDefault="00107E72" w:rsidP="00B2567E">
      <w:pPr>
        <w:pStyle w:val="Listenabsatz"/>
        <w:numPr>
          <w:ilvl w:val="0"/>
          <w:numId w:val="9"/>
        </w:numPr>
        <w:spacing w:line="360" w:lineRule="auto"/>
        <w:ind w:left="357" w:hanging="357"/>
        <w:jc w:val="both"/>
        <w:textAlignment w:val="baseline"/>
        <w:rPr>
          <w:rFonts w:eastAsia="Arial"/>
          <w:color w:val="000000"/>
        </w:rPr>
      </w:pPr>
      <w:r w:rsidRPr="00BB5EA4">
        <w:rPr>
          <w:rFonts w:eastAsia="Arial"/>
          <w:color w:val="000000"/>
        </w:rPr>
        <w:t>Angaben zu Abfällen, Abwasser und Niederschlagsentwässerung sowie zum Umgang mit wassergefährdenden Stoffen</w:t>
      </w:r>
    </w:p>
    <w:p w14:paraId="4AA7FD42" w14:textId="017EDA66" w:rsidR="00107E72" w:rsidRPr="00BB5EA4" w:rsidRDefault="00107E72" w:rsidP="00F36633">
      <w:pPr>
        <w:pStyle w:val="Listenabsatz"/>
        <w:numPr>
          <w:ilvl w:val="0"/>
          <w:numId w:val="9"/>
        </w:numPr>
        <w:spacing w:line="360" w:lineRule="auto"/>
        <w:ind w:left="357" w:hanging="357"/>
        <w:jc w:val="both"/>
        <w:textAlignment w:val="baseline"/>
        <w:rPr>
          <w:rFonts w:eastAsia="Arial"/>
          <w:color w:val="000000"/>
        </w:rPr>
      </w:pPr>
      <w:r w:rsidRPr="00BB5EA4">
        <w:rPr>
          <w:rFonts w:eastAsia="Arial"/>
          <w:color w:val="000000"/>
        </w:rPr>
        <w:t>Bauvorlagen und Unterlagen zum Brandschutz – Turbulenzgutachten</w:t>
      </w:r>
    </w:p>
    <w:p w14:paraId="29ABB9D9" w14:textId="38EDF69A" w:rsidR="00107E72" w:rsidRPr="00BB5EA4" w:rsidRDefault="00107E72" w:rsidP="00107E72">
      <w:pPr>
        <w:pStyle w:val="Listenabsatz"/>
        <w:numPr>
          <w:ilvl w:val="0"/>
          <w:numId w:val="9"/>
        </w:numPr>
        <w:spacing w:line="360" w:lineRule="auto"/>
        <w:ind w:left="357" w:hanging="357"/>
        <w:jc w:val="both"/>
        <w:textAlignment w:val="baseline"/>
        <w:rPr>
          <w:rFonts w:eastAsia="Arial"/>
          <w:color w:val="000000"/>
        </w:rPr>
      </w:pPr>
      <w:r w:rsidRPr="00BB5EA4">
        <w:rPr>
          <w:rFonts w:eastAsia="Arial"/>
          <w:color w:val="000000"/>
        </w:rPr>
        <w:t>Angaben zum Natur-, Landschafts- und Bodenschutz</w:t>
      </w:r>
      <w:r w:rsidR="004A47EE" w:rsidRPr="00BB5EA4">
        <w:rPr>
          <w:rFonts w:eastAsia="Arial"/>
          <w:color w:val="000000"/>
        </w:rPr>
        <w:t xml:space="preserve"> (Landschaftspflegerischer Begleitplan)</w:t>
      </w:r>
    </w:p>
    <w:p w14:paraId="3C0590C0" w14:textId="57DB2FB9" w:rsidR="00107E72" w:rsidRPr="00BB5EA4" w:rsidRDefault="004A47EE" w:rsidP="006A1E77">
      <w:pPr>
        <w:pStyle w:val="Listenabsatz"/>
        <w:numPr>
          <w:ilvl w:val="0"/>
          <w:numId w:val="9"/>
        </w:numPr>
        <w:spacing w:line="360" w:lineRule="auto"/>
        <w:ind w:left="357" w:hanging="357"/>
        <w:jc w:val="both"/>
        <w:textAlignment w:val="baseline"/>
        <w:rPr>
          <w:rFonts w:eastAsia="Arial"/>
          <w:color w:val="000000"/>
        </w:rPr>
      </w:pPr>
      <w:r w:rsidRPr="00BB5EA4">
        <w:rPr>
          <w:rFonts w:eastAsia="Arial"/>
          <w:color w:val="000000"/>
        </w:rPr>
        <w:t>Artenschutzrechtliche Prüfung gemäß § 44 BNatSchG (</w:t>
      </w:r>
      <w:r w:rsidR="00107E72" w:rsidRPr="00BB5EA4">
        <w:rPr>
          <w:rFonts w:eastAsia="Arial"/>
          <w:color w:val="000000"/>
        </w:rPr>
        <w:t>Fachgutachten Vögel, Fachgutachten Fledermäuse</w:t>
      </w:r>
      <w:r w:rsidRPr="00BB5EA4">
        <w:rPr>
          <w:rFonts w:eastAsia="Arial"/>
          <w:color w:val="000000"/>
        </w:rPr>
        <w:t>)</w:t>
      </w:r>
      <w:r w:rsidR="00107E72" w:rsidRPr="00BB5EA4">
        <w:rPr>
          <w:rFonts w:eastAsia="Arial"/>
          <w:color w:val="000000"/>
        </w:rPr>
        <w:t xml:space="preserve">, </w:t>
      </w:r>
    </w:p>
    <w:p w14:paraId="50D5592F" w14:textId="6C992E88" w:rsidR="00107E72" w:rsidRPr="00BB5EA4" w:rsidRDefault="00107E72" w:rsidP="00E262BD">
      <w:pPr>
        <w:pStyle w:val="Listenabsatz"/>
        <w:numPr>
          <w:ilvl w:val="0"/>
          <w:numId w:val="9"/>
        </w:numPr>
        <w:spacing w:line="360" w:lineRule="auto"/>
        <w:ind w:left="357" w:hanging="357"/>
        <w:jc w:val="both"/>
        <w:textAlignment w:val="baseline"/>
        <w:rPr>
          <w:rFonts w:eastAsia="Arial"/>
          <w:color w:val="000000"/>
        </w:rPr>
      </w:pPr>
      <w:r w:rsidRPr="00BB5EA4">
        <w:rPr>
          <w:rFonts w:eastAsia="Arial"/>
          <w:color w:val="000000"/>
        </w:rPr>
        <w:t xml:space="preserve">Angaben zur Umweltverträglichkeit </w:t>
      </w:r>
      <w:r w:rsidR="00CB6AD6" w:rsidRPr="00BB5EA4">
        <w:rPr>
          <w:rFonts w:eastAsia="Arial"/>
          <w:color w:val="000000"/>
        </w:rPr>
        <w:t>–</w:t>
      </w:r>
      <w:r w:rsidRPr="00BB5EA4">
        <w:rPr>
          <w:rFonts w:eastAsia="Arial"/>
          <w:color w:val="000000"/>
        </w:rPr>
        <w:t xml:space="preserve"> </w:t>
      </w:r>
      <w:r w:rsidR="00CB6AD6" w:rsidRPr="00BB5EA4">
        <w:rPr>
          <w:rFonts w:eastAsia="Arial"/>
          <w:color w:val="000000"/>
        </w:rPr>
        <w:t>Umweltverträglichkeitsprüfung (</w:t>
      </w:r>
      <w:r w:rsidRPr="00BB5EA4">
        <w:rPr>
          <w:rFonts w:eastAsia="Arial"/>
          <w:color w:val="000000"/>
        </w:rPr>
        <w:t>UVP-Bericht</w:t>
      </w:r>
      <w:r w:rsidR="00CB6AD6" w:rsidRPr="00BB5EA4">
        <w:rPr>
          <w:rFonts w:eastAsia="Arial"/>
          <w:color w:val="000000"/>
        </w:rPr>
        <w:t>)</w:t>
      </w:r>
    </w:p>
    <w:p w14:paraId="4B9B08C6" w14:textId="1FF29A58" w:rsidR="00CD5560" w:rsidRPr="00BB5EA4" w:rsidRDefault="00CD5560" w:rsidP="00E262BD">
      <w:pPr>
        <w:pStyle w:val="Listenabsatz"/>
        <w:numPr>
          <w:ilvl w:val="0"/>
          <w:numId w:val="9"/>
        </w:numPr>
        <w:spacing w:line="360" w:lineRule="auto"/>
        <w:ind w:left="357" w:hanging="357"/>
        <w:jc w:val="both"/>
        <w:textAlignment w:val="baseline"/>
        <w:rPr>
          <w:rFonts w:eastAsia="Arial"/>
          <w:color w:val="000000"/>
        </w:rPr>
      </w:pPr>
      <w:r w:rsidRPr="00BB5EA4">
        <w:rPr>
          <w:rFonts w:eastAsia="Arial"/>
          <w:color w:val="000000"/>
        </w:rPr>
        <w:lastRenderedPageBreak/>
        <w:t>Ornithologisches Fachgutachten</w:t>
      </w:r>
    </w:p>
    <w:p w14:paraId="3917E1F5" w14:textId="32DD236A" w:rsidR="00CD5560" w:rsidRPr="00BB5EA4" w:rsidRDefault="00CD5560" w:rsidP="00E262BD">
      <w:pPr>
        <w:pStyle w:val="Listenabsatz"/>
        <w:numPr>
          <w:ilvl w:val="0"/>
          <w:numId w:val="9"/>
        </w:numPr>
        <w:spacing w:line="360" w:lineRule="auto"/>
        <w:ind w:left="357" w:hanging="357"/>
        <w:jc w:val="both"/>
        <w:textAlignment w:val="baseline"/>
        <w:rPr>
          <w:rFonts w:eastAsia="Arial"/>
          <w:color w:val="000000"/>
        </w:rPr>
      </w:pPr>
      <w:r w:rsidRPr="00BB5EA4">
        <w:rPr>
          <w:rFonts w:eastAsia="Arial"/>
          <w:color w:val="000000"/>
        </w:rPr>
        <w:t>Fachgutachten Fledermäuse</w:t>
      </w:r>
    </w:p>
    <w:p w14:paraId="50951E32" w14:textId="77777777" w:rsidR="00107E72" w:rsidRPr="00C46393" w:rsidRDefault="00107E72" w:rsidP="00107E72">
      <w:pPr>
        <w:spacing w:line="360" w:lineRule="auto"/>
        <w:jc w:val="both"/>
        <w:rPr>
          <w:u w:val="single"/>
        </w:rPr>
      </w:pPr>
    </w:p>
    <w:p w14:paraId="31A01AEF" w14:textId="77777777" w:rsidR="00395547" w:rsidRPr="00D235BB" w:rsidRDefault="00395547" w:rsidP="00395547">
      <w:pPr>
        <w:spacing w:line="360" w:lineRule="auto"/>
        <w:jc w:val="both"/>
        <w:rPr>
          <w:u w:val="single"/>
        </w:rPr>
      </w:pPr>
      <w:r w:rsidRPr="00D235BB">
        <w:rPr>
          <w:u w:val="single"/>
        </w:rPr>
        <w:t>Auslegung der Antragsunterlagen:</w:t>
      </w:r>
    </w:p>
    <w:p w14:paraId="66360728" w14:textId="2EE6CB76" w:rsidR="00395547" w:rsidRPr="00D61B19" w:rsidRDefault="00395547" w:rsidP="00DB6DF3">
      <w:pPr>
        <w:spacing w:line="360" w:lineRule="auto"/>
        <w:jc w:val="both"/>
      </w:pPr>
      <w:r w:rsidRPr="00D235BB">
        <w:t xml:space="preserve">Antrag und Antragsunterlagen, aus denen sich die Angaben zur Art, zum Umfang und zu möglichen Auswirkungen des geplanten Vorhabens ergeben, liegen </w:t>
      </w:r>
      <w:r w:rsidR="00DB6DF3">
        <w:t xml:space="preserve">in der Zeit vom </w:t>
      </w:r>
      <w:r w:rsidR="00D848BB" w:rsidRPr="007841B0">
        <w:rPr>
          <w:rFonts w:ascii="Arial Fett" w:hAnsi="Arial Fett"/>
          <w:b/>
          <w:u w:val="single"/>
        </w:rPr>
        <w:t>21.07</w:t>
      </w:r>
      <w:r w:rsidR="003203EA" w:rsidRPr="007841B0">
        <w:rPr>
          <w:rFonts w:ascii="Arial Fett" w:hAnsi="Arial Fett"/>
          <w:b/>
          <w:u w:val="single"/>
        </w:rPr>
        <w:t>.2020</w:t>
      </w:r>
      <w:r w:rsidRPr="007841B0">
        <w:rPr>
          <w:rFonts w:ascii="Arial Fett" w:hAnsi="Arial Fett"/>
          <w:b/>
          <w:u w:val="single"/>
        </w:rPr>
        <w:t xml:space="preserve"> bis </w:t>
      </w:r>
      <w:r w:rsidR="00D848BB" w:rsidRPr="007841B0">
        <w:rPr>
          <w:rFonts w:ascii="Arial Fett" w:hAnsi="Arial Fett"/>
          <w:b/>
          <w:u w:val="single"/>
        </w:rPr>
        <w:t>20.08</w:t>
      </w:r>
      <w:r w:rsidR="003203EA" w:rsidRPr="007841B0">
        <w:rPr>
          <w:rFonts w:ascii="Arial Fett" w:hAnsi="Arial Fett"/>
          <w:b/>
          <w:u w:val="single"/>
        </w:rPr>
        <w:t>.2020</w:t>
      </w:r>
      <w:r w:rsidR="00DB19AC" w:rsidRPr="007841B0">
        <w:rPr>
          <w:rFonts w:ascii="Arial Fett" w:hAnsi="Arial Fett"/>
          <w:b/>
        </w:rPr>
        <w:t xml:space="preserve"> </w:t>
      </w:r>
      <w:r w:rsidRPr="007841B0">
        <w:t xml:space="preserve">bei folgenden Behörden </w:t>
      </w:r>
      <w:r w:rsidR="00DB6DF3" w:rsidRPr="007841B0">
        <w:t xml:space="preserve">zur Einsicht </w:t>
      </w:r>
      <w:r w:rsidRPr="007841B0">
        <w:t>aus:</w:t>
      </w:r>
    </w:p>
    <w:p w14:paraId="41BD7C8C" w14:textId="77777777" w:rsidR="00A95AF4" w:rsidRPr="00D61B19" w:rsidRDefault="00A95AF4" w:rsidP="00DB6DF3">
      <w:pPr>
        <w:spacing w:line="360" w:lineRule="auto"/>
        <w:jc w:val="both"/>
      </w:pPr>
    </w:p>
    <w:p w14:paraId="1991E921" w14:textId="77777777" w:rsidR="00D848BB" w:rsidRPr="00DD4253" w:rsidRDefault="00D848BB" w:rsidP="00D848BB">
      <w:pPr>
        <w:keepNext/>
        <w:numPr>
          <w:ilvl w:val="0"/>
          <w:numId w:val="10"/>
        </w:numPr>
        <w:tabs>
          <w:tab w:val="left" w:pos="284"/>
          <w:tab w:val="num" w:pos="360"/>
          <w:tab w:val="left" w:pos="426"/>
          <w:tab w:val="left" w:pos="10773"/>
        </w:tabs>
        <w:spacing w:before="120" w:line="360" w:lineRule="auto"/>
        <w:ind w:left="284" w:hanging="284"/>
        <w:jc w:val="both"/>
        <w:rPr>
          <w:color w:val="000000"/>
          <w:szCs w:val="24"/>
        </w:rPr>
      </w:pPr>
      <w:r w:rsidRPr="00DD4253">
        <w:rPr>
          <w:color w:val="000000"/>
          <w:szCs w:val="24"/>
        </w:rPr>
        <w:t xml:space="preserve">Landesamt für Landwirtschaft, Umwelt und ländliche Räume, Hamburger Chaussee 25, 24220 Flintbek, </w:t>
      </w:r>
    </w:p>
    <w:p w14:paraId="0DA9497E" w14:textId="77777777" w:rsidR="00D848BB" w:rsidRPr="00DD4253" w:rsidRDefault="00D848BB" w:rsidP="00D848BB">
      <w:pPr>
        <w:keepNext/>
        <w:tabs>
          <w:tab w:val="num" w:pos="360"/>
        </w:tabs>
        <w:spacing w:line="360" w:lineRule="auto"/>
        <w:ind w:left="284"/>
        <w:jc w:val="both"/>
        <w:rPr>
          <w:color w:val="000000"/>
          <w:szCs w:val="24"/>
        </w:rPr>
      </w:pPr>
      <w:r w:rsidRPr="00DD4253">
        <w:rPr>
          <w:color w:val="000000"/>
          <w:szCs w:val="24"/>
        </w:rPr>
        <w:t xml:space="preserve">montags bis donnerstags von 9:00 bis 15:30 Uhr, </w:t>
      </w:r>
    </w:p>
    <w:p w14:paraId="32752A96" w14:textId="77777777" w:rsidR="00D848BB" w:rsidRPr="00DD4253" w:rsidRDefault="00D848BB" w:rsidP="00D848BB">
      <w:pPr>
        <w:keepNext/>
        <w:tabs>
          <w:tab w:val="num" w:pos="360"/>
        </w:tabs>
        <w:spacing w:line="360" w:lineRule="auto"/>
        <w:ind w:left="284"/>
        <w:jc w:val="both"/>
        <w:rPr>
          <w:color w:val="000000"/>
          <w:szCs w:val="24"/>
        </w:rPr>
      </w:pPr>
      <w:r w:rsidRPr="00DD4253">
        <w:rPr>
          <w:color w:val="000000"/>
          <w:szCs w:val="24"/>
        </w:rPr>
        <w:t>freitags von 9:00 bis 12:00 Uhr</w:t>
      </w:r>
    </w:p>
    <w:p w14:paraId="53EF7EBA" w14:textId="1529D9F9" w:rsidR="00D848BB" w:rsidRPr="00DD4253" w:rsidRDefault="00D848BB" w:rsidP="00D848BB">
      <w:pPr>
        <w:keepNext/>
        <w:tabs>
          <w:tab w:val="num" w:pos="360"/>
        </w:tabs>
        <w:spacing w:line="360" w:lineRule="auto"/>
        <w:ind w:left="284"/>
        <w:jc w:val="both"/>
        <w:rPr>
          <w:rFonts w:eastAsia="Arial"/>
          <w:color w:val="000000"/>
        </w:rPr>
      </w:pPr>
      <w:r w:rsidRPr="00DD4253">
        <w:rPr>
          <w:color w:val="000000"/>
          <w:szCs w:val="24"/>
        </w:rPr>
        <w:t>ausschließlich nach Vereinbarung (</w:t>
      </w:r>
      <w:r w:rsidRPr="00DD4253">
        <w:rPr>
          <w:color w:val="000000"/>
          <w:szCs w:val="24"/>
        </w:rPr>
        <w:sym w:font="Wingdings" w:char="F028"/>
      </w:r>
      <w:r w:rsidRPr="00DD4253">
        <w:rPr>
          <w:color w:val="000000"/>
          <w:szCs w:val="24"/>
        </w:rPr>
        <w:t xml:space="preserve"> 04347/ 704-0 [vormittags] oder -</w:t>
      </w:r>
      <w:r>
        <w:rPr>
          <w:color w:val="000000"/>
          <w:szCs w:val="24"/>
        </w:rPr>
        <w:t>215</w:t>
      </w:r>
      <w:r w:rsidRPr="00DD4253">
        <w:rPr>
          <w:color w:val="000000"/>
          <w:szCs w:val="24"/>
        </w:rPr>
        <w:t xml:space="preserve"> oder </w:t>
      </w:r>
      <w:r>
        <w:rPr>
          <w:color w:val="000000"/>
          <w:szCs w:val="24"/>
        </w:rPr>
        <w:t>–</w:t>
      </w:r>
      <w:r w:rsidR="007841B0">
        <w:rPr>
          <w:szCs w:val="24"/>
        </w:rPr>
        <w:t>621</w:t>
      </w:r>
      <w:r w:rsidRPr="00DD4253">
        <w:rPr>
          <w:rFonts w:eastAsia="Arial"/>
          <w:color w:val="000000"/>
        </w:rPr>
        <w:t>;</w:t>
      </w:r>
    </w:p>
    <w:p w14:paraId="7E7493FA" w14:textId="77777777" w:rsidR="00A95AF4" w:rsidRPr="003203EA" w:rsidRDefault="00A95AF4" w:rsidP="008357E6">
      <w:pPr>
        <w:tabs>
          <w:tab w:val="num" w:pos="360"/>
          <w:tab w:val="left" w:pos="720"/>
          <w:tab w:val="left" w:pos="1080"/>
        </w:tabs>
        <w:spacing w:line="360" w:lineRule="auto"/>
        <w:ind w:left="360"/>
        <w:jc w:val="both"/>
        <w:rPr>
          <w:highlight w:val="yellow"/>
        </w:rPr>
      </w:pPr>
    </w:p>
    <w:p w14:paraId="595DECA2" w14:textId="09176F9D" w:rsidR="003C7E60" w:rsidRPr="007841B0" w:rsidRDefault="003C7E60" w:rsidP="007841B0">
      <w:pPr>
        <w:keepNext/>
        <w:numPr>
          <w:ilvl w:val="0"/>
          <w:numId w:val="10"/>
        </w:numPr>
        <w:tabs>
          <w:tab w:val="left" w:pos="284"/>
          <w:tab w:val="num" w:pos="360"/>
          <w:tab w:val="left" w:pos="426"/>
          <w:tab w:val="left" w:pos="10773"/>
        </w:tabs>
        <w:spacing w:before="120" w:line="360" w:lineRule="auto"/>
        <w:ind w:left="284" w:hanging="284"/>
        <w:jc w:val="both"/>
      </w:pPr>
      <w:r w:rsidRPr="007841B0">
        <w:t xml:space="preserve">Amt </w:t>
      </w:r>
      <w:r w:rsidR="00D61B19" w:rsidRPr="007841B0">
        <w:t>Mittelholstein</w:t>
      </w:r>
      <w:r w:rsidRPr="007841B0">
        <w:t xml:space="preserve">, </w:t>
      </w:r>
      <w:r w:rsidR="00BA3D72" w:rsidRPr="007841B0">
        <w:t>Am Markt 15, 24594 Hohenwestedt</w:t>
      </w:r>
      <w:r w:rsidR="00DD3E70" w:rsidRPr="007841B0">
        <w:t xml:space="preserve">, </w:t>
      </w:r>
    </w:p>
    <w:p w14:paraId="034BE4C9" w14:textId="77777777" w:rsidR="003C7E60" w:rsidRPr="007841B0" w:rsidRDefault="003C7E60" w:rsidP="007841B0">
      <w:pPr>
        <w:keepNext/>
        <w:tabs>
          <w:tab w:val="num" w:pos="360"/>
        </w:tabs>
        <w:spacing w:line="360" w:lineRule="auto"/>
        <w:ind w:left="284"/>
        <w:jc w:val="both"/>
        <w:rPr>
          <w:color w:val="000000"/>
          <w:szCs w:val="24"/>
        </w:rPr>
      </w:pPr>
      <w:r w:rsidRPr="007841B0">
        <w:rPr>
          <w:color w:val="000000"/>
          <w:szCs w:val="24"/>
        </w:rPr>
        <w:t>montags, dienstags, donnerstags und freitags von 8:00 bis 12:00 Uhr,</w:t>
      </w:r>
    </w:p>
    <w:p w14:paraId="1194B602" w14:textId="77777777" w:rsidR="003C7E60" w:rsidRPr="007841B0" w:rsidRDefault="003C7E60" w:rsidP="007841B0">
      <w:pPr>
        <w:keepNext/>
        <w:tabs>
          <w:tab w:val="num" w:pos="360"/>
        </w:tabs>
        <w:spacing w:line="360" w:lineRule="auto"/>
        <w:ind w:left="284"/>
        <w:jc w:val="both"/>
        <w:rPr>
          <w:color w:val="000000"/>
          <w:szCs w:val="24"/>
        </w:rPr>
      </w:pPr>
      <w:r w:rsidRPr="007841B0">
        <w:rPr>
          <w:color w:val="000000"/>
          <w:szCs w:val="24"/>
        </w:rPr>
        <w:t>donnerstags von 14:00 bis 18:00 Uhr,</w:t>
      </w:r>
    </w:p>
    <w:p w14:paraId="11172D0B" w14:textId="7EAF285D" w:rsidR="003C7E60" w:rsidRPr="007841B0" w:rsidRDefault="00A939F7" w:rsidP="007841B0">
      <w:pPr>
        <w:keepNext/>
        <w:tabs>
          <w:tab w:val="num" w:pos="360"/>
        </w:tabs>
        <w:spacing w:line="360" w:lineRule="auto"/>
        <w:ind w:left="284"/>
        <w:jc w:val="both"/>
        <w:rPr>
          <w:color w:val="000000"/>
          <w:szCs w:val="24"/>
        </w:rPr>
      </w:pPr>
      <w:r>
        <w:rPr>
          <w:color w:val="000000"/>
          <w:szCs w:val="24"/>
        </w:rPr>
        <w:t>mittwochs geschlossen</w:t>
      </w:r>
    </w:p>
    <w:p w14:paraId="4127BFF6" w14:textId="58FCB984" w:rsidR="003C7E60" w:rsidRPr="007841B0" w:rsidRDefault="003C7E60" w:rsidP="007841B0">
      <w:pPr>
        <w:keepNext/>
        <w:tabs>
          <w:tab w:val="num" w:pos="360"/>
        </w:tabs>
        <w:spacing w:line="360" w:lineRule="auto"/>
        <w:ind w:left="284"/>
        <w:jc w:val="both"/>
      </w:pPr>
      <w:r w:rsidRPr="007841B0">
        <w:rPr>
          <w:color w:val="000000"/>
          <w:szCs w:val="24"/>
        </w:rPr>
        <w:t>sowie ggf</w:t>
      </w:r>
      <w:r w:rsidRPr="007841B0">
        <w:t xml:space="preserve">. nach </w:t>
      </w:r>
      <w:r w:rsidR="0043385E" w:rsidRPr="007841B0">
        <w:t xml:space="preserve">telefonischer </w:t>
      </w:r>
      <w:r w:rsidRPr="007841B0">
        <w:t>Vereinbarung (</w:t>
      </w:r>
      <w:r w:rsidR="007E06E8" w:rsidRPr="007841B0">
        <w:t>Tel.</w:t>
      </w:r>
      <w:r w:rsidRPr="007841B0">
        <w:t xml:space="preserve"> </w:t>
      </w:r>
      <w:r w:rsidR="00BA3D72" w:rsidRPr="007841B0">
        <w:t>04871</w:t>
      </w:r>
      <w:r w:rsidR="005D5155" w:rsidRPr="007841B0">
        <w:t>/</w:t>
      </w:r>
      <w:r w:rsidR="00BA3D72" w:rsidRPr="007841B0">
        <w:t xml:space="preserve"> 36-</w:t>
      </w:r>
      <w:r w:rsidR="009A2F1F" w:rsidRPr="007841B0">
        <w:t>307 oder -302</w:t>
      </w:r>
      <w:r w:rsidRPr="007841B0">
        <w:t>);</w:t>
      </w:r>
    </w:p>
    <w:p w14:paraId="59C0CFFA" w14:textId="5CAF8F16" w:rsidR="00BA3D72" w:rsidRPr="003203EA" w:rsidRDefault="00E23053" w:rsidP="003C7E60">
      <w:pPr>
        <w:spacing w:line="360" w:lineRule="auto"/>
        <w:ind w:left="360"/>
        <w:jc w:val="both"/>
        <w:rPr>
          <w:highlight w:val="yellow"/>
        </w:rPr>
      </w:pPr>
      <w:r>
        <w:rPr>
          <w:rFonts w:eastAsia="Arial"/>
          <w:b/>
        </w:rPr>
        <w:t>Voraussetzung für den Einlass in die Verwaltungsgebäude ist das Tragen eines Mund-Nasen-Schutzes.</w:t>
      </w:r>
    </w:p>
    <w:p w14:paraId="2511ACCA" w14:textId="7555F216" w:rsidR="0043385E" w:rsidRPr="007841B0" w:rsidRDefault="0043385E" w:rsidP="007841B0">
      <w:pPr>
        <w:keepNext/>
        <w:numPr>
          <w:ilvl w:val="0"/>
          <w:numId w:val="10"/>
        </w:numPr>
        <w:tabs>
          <w:tab w:val="left" w:pos="284"/>
          <w:tab w:val="num" w:pos="360"/>
          <w:tab w:val="left" w:pos="426"/>
          <w:tab w:val="left" w:pos="10773"/>
        </w:tabs>
        <w:spacing w:before="120" w:line="360" w:lineRule="auto"/>
        <w:ind w:left="284" w:hanging="284"/>
        <w:jc w:val="both"/>
      </w:pPr>
      <w:r w:rsidRPr="007841B0">
        <w:t>Amt Mittelholstein, Bürgerbüro Hanerau-Hademarschen, Kaiserstraße 11, 25557 Hanerau-Hademarschen,</w:t>
      </w:r>
    </w:p>
    <w:p w14:paraId="321E9933" w14:textId="77777777" w:rsidR="0043385E" w:rsidRPr="007841B0" w:rsidRDefault="0043385E" w:rsidP="007841B0">
      <w:pPr>
        <w:keepNext/>
        <w:tabs>
          <w:tab w:val="num" w:pos="360"/>
        </w:tabs>
        <w:spacing w:line="360" w:lineRule="auto"/>
        <w:ind w:left="284"/>
        <w:jc w:val="both"/>
        <w:rPr>
          <w:color w:val="000000"/>
          <w:szCs w:val="24"/>
        </w:rPr>
      </w:pPr>
      <w:r w:rsidRPr="007841B0">
        <w:rPr>
          <w:color w:val="000000"/>
          <w:szCs w:val="24"/>
        </w:rPr>
        <w:t>montags, dienstags, donnerstags und freitags von 8:00 bis 12:00 Uhr,</w:t>
      </w:r>
    </w:p>
    <w:p w14:paraId="5AE80EDF" w14:textId="77777777" w:rsidR="0043385E" w:rsidRPr="007841B0" w:rsidRDefault="0043385E" w:rsidP="007841B0">
      <w:pPr>
        <w:keepNext/>
        <w:tabs>
          <w:tab w:val="num" w:pos="360"/>
        </w:tabs>
        <w:spacing w:line="360" w:lineRule="auto"/>
        <w:ind w:left="284"/>
        <w:jc w:val="both"/>
        <w:rPr>
          <w:color w:val="000000"/>
          <w:szCs w:val="24"/>
        </w:rPr>
      </w:pPr>
      <w:r w:rsidRPr="007841B0">
        <w:rPr>
          <w:color w:val="000000"/>
          <w:szCs w:val="24"/>
        </w:rPr>
        <w:t>donnerstags von 14:00 bis 18:00 Uhr,</w:t>
      </w:r>
    </w:p>
    <w:p w14:paraId="138F5695" w14:textId="00FE434F" w:rsidR="0043385E" w:rsidRPr="007841B0" w:rsidRDefault="00A939F7" w:rsidP="007841B0">
      <w:pPr>
        <w:keepNext/>
        <w:tabs>
          <w:tab w:val="num" w:pos="360"/>
        </w:tabs>
        <w:spacing w:line="360" w:lineRule="auto"/>
        <w:ind w:left="284"/>
        <w:jc w:val="both"/>
        <w:rPr>
          <w:color w:val="000000"/>
          <w:szCs w:val="24"/>
        </w:rPr>
      </w:pPr>
      <w:r>
        <w:rPr>
          <w:color w:val="000000"/>
          <w:szCs w:val="24"/>
        </w:rPr>
        <w:t>mittwochs geschlossen</w:t>
      </w:r>
    </w:p>
    <w:p w14:paraId="7CF9563C" w14:textId="7E977BF6" w:rsidR="0043385E" w:rsidRPr="00C443A4" w:rsidRDefault="0043385E" w:rsidP="007841B0">
      <w:pPr>
        <w:keepNext/>
        <w:tabs>
          <w:tab w:val="num" w:pos="360"/>
        </w:tabs>
        <w:spacing w:line="360" w:lineRule="auto"/>
        <w:ind w:left="284"/>
        <w:jc w:val="both"/>
      </w:pPr>
      <w:r w:rsidRPr="007841B0">
        <w:rPr>
          <w:color w:val="000000"/>
          <w:szCs w:val="24"/>
        </w:rPr>
        <w:t>sowie ggf</w:t>
      </w:r>
      <w:r w:rsidRPr="007841B0">
        <w:t>. nach telefonischer Vereinbarung (Tel. 04871/ 36-0);</w:t>
      </w:r>
    </w:p>
    <w:p w14:paraId="573534F0" w14:textId="2A2A2E05" w:rsidR="0043385E" w:rsidRDefault="00E23053" w:rsidP="003C7E60">
      <w:pPr>
        <w:spacing w:line="360" w:lineRule="auto"/>
        <w:ind w:left="360"/>
        <w:jc w:val="both"/>
      </w:pPr>
      <w:r>
        <w:rPr>
          <w:rFonts w:eastAsia="Arial"/>
          <w:b/>
        </w:rPr>
        <w:t>Voraussetzung für den Einlass in die Verwaltungsgebäude ist das Tragen eines Mund-Nasen-Schutzes.</w:t>
      </w:r>
    </w:p>
    <w:p w14:paraId="204D9D9D" w14:textId="18C12E6E" w:rsidR="00D61B19" w:rsidRPr="00BB5EA4" w:rsidRDefault="00D61B19" w:rsidP="007841B0">
      <w:pPr>
        <w:keepNext/>
        <w:numPr>
          <w:ilvl w:val="0"/>
          <w:numId w:val="10"/>
        </w:numPr>
        <w:tabs>
          <w:tab w:val="left" w:pos="284"/>
          <w:tab w:val="num" w:pos="360"/>
          <w:tab w:val="left" w:pos="426"/>
          <w:tab w:val="left" w:pos="10773"/>
        </w:tabs>
        <w:spacing w:before="120" w:line="360" w:lineRule="auto"/>
        <w:ind w:left="284" w:hanging="284"/>
        <w:jc w:val="both"/>
      </w:pPr>
      <w:r w:rsidRPr="00BB5EA4">
        <w:t>Amt Mittel</w:t>
      </w:r>
      <w:r w:rsidR="00BA3D72" w:rsidRPr="00BB5EA4">
        <w:t xml:space="preserve">dithmarschen, </w:t>
      </w:r>
      <w:r w:rsidR="00343142" w:rsidRPr="00BB5EA4">
        <w:t>Zingelstraße 2</w:t>
      </w:r>
      <w:r w:rsidRPr="00BB5EA4">
        <w:t xml:space="preserve">, </w:t>
      </w:r>
      <w:r w:rsidR="00BA3D72" w:rsidRPr="00BB5EA4">
        <w:t xml:space="preserve">25704 Meldorf, Raum </w:t>
      </w:r>
      <w:r w:rsidR="00343142" w:rsidRPr="00BB5EA4">
        <w:t>2</w:t>
      </w:r>
      <w:r w:rsidR="007841B0" w:rsidRPr="00BB5EA4">
        <w:t>1</w:t>
      </w:r>
    </w:p>
    <w:p w14:paraId="5CA4666D" w14:textId="758AEDE1" w:rsidR="00D61B19" w:rsidRPr="00BB5EA4" w:rsidRDefault="007841B0" w:rsidP="007841B0">
      <w:pPr>
        <w:keepNext/>
        <w:tabs>
          <w:tab w:val="num" w:pos="360"/>
        </w:tabs>
        <w:spacing w:line="360" w:lineRule="auto"/>
        <w:ind w:left="284"/>
        <w:jc w:val="both"/>
      </w:pPr>
      <w:r w:rsidRPr="00BB5EA4">
        <w:t>M</w:t>
      </w:r>
      <w:r w:rsidR="00D61B19" w:rsidRPr="00BB5EA4">
        <w:t>ontags</w:t>
      </w:r>
      <w:r w:rsidRPr="00BB5EA4">
        <w:t xml:space="preserve"> bis</w:t>
      </w:r>
      <w:r w:rsidR="00D61B19" w:rsidRPr="00BB5EA4">
        <w:t xml:space="preserve"> freitags von 8:00 bis 12:00 Uhr,</w:t>
      </w:r>
    </w:p>
    <w:p w14:paraId="4D781F80" w14:textId="70F1005B" w:rsidR="007841B0" w:rsidRPr="00DD4253" w:rsidRDefault="007841B0" w:rsidP="007841B0">
      <w:pPr>
        <w:keepNext/>
        <w:tabs>
          <w:tab w:val="num" w:pos="360"/>
        </w:tabs>
        <w:spacing w:line="360" w:lineRule="auto"/>
        <w:ind w:left="284"/>
        <w:jc w:val="both"/>
        <w:rPr>
          <w:rFonts w:eastAsia="Arial"/>
          <w:color w:val="000000"/>
        </w:rPr>
      </w:pPr>
      <w:r w:rsidRPr="00DD4253">
        <w:rPr>
          <w:color w:val="000000"/>
          <w:szCs w:val="24"/>
        </w:rPr>
        <w:t>ausschließlich nach Vereinbarung (</w:t>
      </w:r>
      <w:r w:rsidRPr="00DD4253">
        <w:rPr>
          <w:color w:val="000000"/>
          <w:szCs w:val="24"/>
        </w:rPr>
        <w:sym w:font="Wingdings" w:char="F028"/>
      </w:r>
      <w:r w:rsidRPr="00DD4253">
        <w:rPr>
          <w:color w:val="000000"/>
          <w:szCs w:val="24"/>
        </w:rPr>
        <w:t xml:space="preserve"> </w:t>
      </w:r>
      <w:r>
        <w:rPr>
          <w:color w:val="000000"/>
          <w:szCs w:val="24"/>
        </w:rPr>
        <w:t>04832</w:t>
      </w:r>
      <w:r w:rsidRPr="00DD4253">
        <w:rPr>
          <w:color w:val="000000"/>
          <w:szCs w:val="24"/>
        </w:rPr>
        <w:t xml:space="preserve">/ </w:t>
      </w:r>
      <w:r>
        <w:rPr>
          <w:color w:val="000000"/>
          <w:szCs w:val="24"/>
        </w:rPr>
        <w:t>9597-174)</w:t>
      </w:r>
      <w:r w:rsidRPr="00DD4253">
        <w:rPr>
          <w:color w:val="000000"/>
          <w:szCs w:val="24"/>
        </w:rPr>
        <w:t xml:space="preserve"> </w:t>
      </w:r>
    </w:p>
    <w:p w14:paraId="5821CCDE" w14:textId="3130113B" w:rsidR="00E23053" w:rsidRDefault="00E23053" w:rsidP="00E23053">
      <w:pPr>
        <w:spacing w:line="360" w:lineRule="auto"/>
        <w:jc w:val="both"/>
        <w:rPr>
          <w:rFonts w:eastAsia="Arial"/>
          <w:b/>
        </w:rPr>
      </w:pPr>
      <w:r>
        <w:rPr>
          <w:rFonts w:eastAsia="Arial"/>
          <w:b/>
        </w:rPr>
        <w:t xml:space="preserve">Voraussetzung für den Einlass in die Verwaltungsgebäude ist das Tragen eines Mund-Nasen-Schutzes sowie die Handdesinfektion an einem bereitstehenden Desinfektionsspender. Der Zutritt erfolgt </w:t>
      </w:r>
      <w:r w:rsidR="00BB5EA4">
        <w:rPr>
          <w:rFonts w:eastAsia="Arial"/>
          <w:b/>
        </w:rPr>
        <w:t>nur über den Seiteneingang des V</w:t>
      </w:r>
      <w:r>
        <w:rPr>
          <w:rFonts w:eastAsia="Arial"/>
          <w:b/>
        </w:rPr>
        <w:t>erwaltungsgebäudes.</w:t>
      </w:r>
    </w:p>
    <w:p w14:paraId="02881B06" w14:textId="77777777" w:rsidR="007841B0" w:rsidRDefault="007841B0" w:rsidP="00395547">
      <w:pPr>
        <w:spacing w:line="360" w:lineRule="auto"/>
        <w:jc w:val="both"/>
        <w:rPr>
          <w:u w:val="single"/>
        </w:rPr>
      </w:pPr>
    </w:p>
    <w:p w14:paraId="3C8FC772" w14:textId="0D280A82" w:rsidR="007841B0" w:rsidRDefault="007841B0" w:rsidP="00395547">
      <w:pPr>
        <w:spacing w:line="360" w:lineRule="auto"/>
        <w:jc w:val="both"/>
        <w:rPr>
          <w:rFonts w:eastAsia="Arial"/>
          <w:b/>
        </w:rPr>
      </w:pPr>
      <w:r w:rsidRPr="00E15EB7">
        <w:rPr>
          <w:rFonts w:eastAsia="Arial"/>
          <w:b/>
        </w:rPr>
        <w:t xml:space="preserve">Aufgrund der Corona-Pandemie sind die o. g. Dienstgebäude </w:t>
      </w:r>
      <w:r>
        <w:rPr>
          <w:rFonts w:eastAsia="Arial"/>
          <w:b/>
        </w:rPr>
        <w:t xml:space="preserve">teilweise </w:t>
      </w:r>
      <w:r w:rsidRPr="00E15EB7">
        <w:rPr>
          <w:rFonts w:eastAsia="Arial"/>
          <w:b/>
        </w:rPr>
        <w:t>für den Publikumsverkehr geschlossen. Es ist daher eine vorherige Terminabsprache unter den o. a. Telefonnummern erforderlich.</w:t>
      </w:r>
    </w:p>
    <w:p w14:paraId="13A4A701" w14:textId="77777777" w:rsidR="007841B0" w:rsidRDefault="007841B0" w:rsidP="00395547">
      <w:pPr>
        <w:spacing w:line="360" w:lineRule="auto"/>
        <w:jc w:val="both"/>
        <w:rPr>
          <w:rFonts w:eastAsia="Arial"/>
          <w:b/>
        </w:rPr>
      </w:pPr>
    </w:p>
    <w:p w14:paraId="5B8C7732" w14:textId="20CA8031" w:rsidR="00395547" w:rsidRPr="00D235BB" w:rsidRDefault="00EE6017" w:rsidP="00395547">
      <w:pPr>
        <w:spacing w:line="360" w:lineRule="auto"/>
        <w:jc w:val="both"/>
        <w:rPr>
          <w:u w:val="single"/>
        </w:rPr>
      </w:pPr>
      <w:r w:rsidRPr="00AD6589">
        <w:rPr>
          <w:u w:val="single"/>
        </w:rPr>
        <w:t>Einwendungen</w:t>
      </w:r>
      <w:r w:rsidR="00E05E4A" w:rsidRPr="00AD6589">
        <w:rPr>
          <w:u w:val="single"/>
        </w:rPr>
        <w:t xml:space="preserve"> gegen das Vorhaben</w:t>
      </w:r>
      <w:r w:rsidR="00395547" w:rsidRPr="00AD6589">
        <w:rPr>
          <w:u w:val="single"/>
        </w:rPr>
        <w:t>:</w:t>
      </w:r>
    </w:p>
    <w:p w14:paraId="36C5A476" w14:textId="51F22FE4" w:rsidR="00707D1A" w:rsidRPr="00241AF9" w:rsidRDefault="00707D1A" w:rsidP="003B6A43">
      <w:pPr>
        <w:tabs>
          <w:tab w:val="left" w:pos="360"/>
        </w:tabs>
        <w:spacing w:line="360" w:lineRule="auto"/>
        <w:ind w:left="357" w:hanging="357"/>
        <w:jc w:val="both"/>
      </w:pPr>
      <w:r w:rsidRPr="00D235BB">
        <w:t>-</w:t>
      </w:r>
      <w:r w:rsidRPr="00D235BB">
        <w:tab/>
      </w:r>
      <w:r>
        <w:t>W</w:t>
      </w:r>
      <w:r w:rsidRPr="00D235BB">
        <w:t xml:space="preserve">ährend der Auslegungsfrist und bis </w:t>
      </w:r>
      <w:r w:rsidRPr="00E23053">
        <w:t xml:space="preserve">zu </w:t>
      </w:r>
      <w:r w:rsidR="00776E0C" w:rsidRPr="00E23053">
        <w:t>1</w:t>
      </w:r>
      <w:r w:rsidRPr="00E23053">
        <w:t xml:space="preserve"> </w:t>
      </w:r>
      <w:r w:rsidR="00776E0C" w:rsidRPr="00E23053">
        <w:t>Monat</w:t>
      </w:r>
      <w:r w:rsidRPr="00D235BB">
        <w:t xml:space="preserve"> nach Ablauf der Auslegungsfrist, also </w:t>
      </w:r>
      <w:r w:rsidRPr="00E23053">
        <w:t xml:space="preserve">vom </w:t>
      </w:r>
      <w:r w:rsidR="00E23053" w:rsidRPr="00E23053">
        <w:rPr>
          <w:b/>
          <w:u w:val="single"/>
        </w:rPr>
        <w:t>21</w:t>
      </w:r>
      <w:r w:rsidR="00F56AF9">
        <w:rPr>
          <w:b/>
          <w:u w:val="single"/>
        </w:rPr>
        <w:t>.07</w:t>
      </w:r>
      <w:r w:rsidR="003203EA" w:rsidRPr="00E23053">
        <w:rPr>
          <w:b/>
          <w:u w:val="single"/>
        </w:rPr>
        <w:t>.2020</w:t>
      </w:r>
      <w:r w:rsidRPr="00E23053">
        <w:rPr>
          <w:b/>
          <w:u w:val="single"/>
        </w:rPr>
        <w:t xml:space="preserve"> bis zum </w:t>
      </w:r>
      <w:r w:rsidR="00E23053" w:rsidRPr="00E23053">
        <w:rPr>
          <w:b/>
          <w:u w:val="single"/>
        </w:rPr>
        <w:t>21.09</w:t>
      </w:r>
      <w:r w:rsidR="003203EA" w:rsidRPr="00E23053">
        <w:rPr>
          <w:b/>
          <w:u w:val="single"/>
        </w:rPr>
        <w:t>.2020</w:t>
      </w:r>
      <w:r w:rsidRPr="00E23053">
        <w:t>,</w:t>
      </w:r>
      <w:r w:rsidR="00C46393" w:rsidRPr="009A2F1F">
        <w:t xml:space="preserve"> </w:t>
      </w:r>
      <w:r w:rsidRPr="009A2F1F">
        <w:t>können</w:t>
      </w:r>
      <w:r w:rsidRPr="00D235BB">
        <w:t xml:space="preserve"> Einwendungen gegen das Vor</w:t>
      </w:r>
      <w:r w:rsidRPr="00241AF9">
        <w:t xml:space="preserve">haben schriftlich oder per Fax bei den vorgenannten Behörden erhoben werden. </w:t>
      </w:r>
      <w:r w:rsidR="003B6A43">
        <w:t>Für das Erheben von Einwendungen in elektronischer Form sind die Formerfordernisse des §</w:t>
      </w:r>
      <w:r w:rsidR="0068229E">
        <w:t> </w:t>
      </w:r>
      <w:r w:rsidR="003B6A43">
        <w:t>52a Landesverwaltungsgesetz Schleswig-Holstein in der Fassung der Bekanntma</w:t>
      </w:r>
      <w:r w:rsidR="003B6A43" w:rsidRPr="00472B1B">
        <w:t xml:space="preserve">chung vom 02.06.1992 (GVOBl. 1992, S. 243, 534), </w:t>
      </w:r>
      <w:r w:rsidR="00537FDD" w:rsidRPr="0006321E">
        <w:t xml:space="preserve">zuletzt geändert am </w:t>
      </w:r>
      <w:r w:rsidR="00537FDD">
        <w:t>13.02.2019 (GVOBl. Schl.-H. S. 42</w:t>
      </w:r>
      <w:r w:rsidR="00537FDD" w:rsidRPr="00E415C0">
        <w:t>)</w:t>
      </w:r>
      <w:r w:rsidR="003B6A43" w:rsidRPr="00472B1B">
        <w:t xml:space="preserve"> zu beachten.</w:t>
      </w:r>
      <w:r w:rsidR="003B6A43">
        <w:t xml:space="preserve"> Die </w:t>
      </w:r>
      <w:r w:rsidRPr="00241AF9">
        <w:t xml:space="preserve">Einwendung muss </w:t>
      </w:r>
      <w:r>
        <w:t>mit</w:t>
      </w:r>
      <w:r w:rsidRPr="00241AF9">
        <w:t xml:space="preserve"> Name</w:t>
      </w:r>
      <w:r w:rsidR="00954C87">
        <w:t>n</w:t>
      </w:r>
      <w:r w:rsidRPr="00241AF9">
        <w:t xml:space="preserve"> und Anschrift </w:t>
      </w:r>
      <w:r>
        <w:t>versehen</w:t>
      </w:r>
      <w:r w:rsidRPr="00241AF9">
        <w:t xml:space="preserve"> und bis zum letzten Tag der Einwendungsfrist bei einer der Auslegungsstellen eingegangen sein.</w:t>
      </w:r>
    </w:p>
    <w:p w14:paraId="574320E7" w14:textId="507ACD7E" w:rsidR="00395547" w:rsidRPr="00DB2BE4" w:rsidRDefault="00395547" w:rsidP="00395547">
      <w:pPr>
        <w:tabs>
          <w:tab w:val="left" w:pos="360"/>
        </w:tabs>
        <w:spacing w:line="360" w:lineRule="auto"/>
        <w:ind w:left="357" w:hanging="357"/>
        <w:jc w:val="both"/>
      </w:pPr>
      <w:r w:rsidRPr="00D235BB">
        <w:t>-</w:t>
      </w:r>
      <w:r w:rsidRPr="00D235BB">
        <w:tab/>
      </w:r>
      <w:r w:rsidR="00DB6DF3">
        <w:t xml:space="preserve">Die </w:t>
      </w:r>
      <w:r w:rsidRPr="00D235BB">
        <w:t xml:space="preserve">Einwendungen </w:t>
      </w:r>
      <w:r w:rsidR="00DB6DF3" w:rsidRPr="009A2F1F">
        <w:t>sind</w:t>
      </w:r>
      <w:r w:rsidR="00801F22" w:rsidRPr="009A2F1F">
        <w:t xml:space="preserve"> </w:t>
      </w:r>
      <w:r w:rsidR="003B6A43" w:rsidRPr="009A2F1F">
        <w:t>de</w:t>
      </w:r>
      <w:r w:rsidR="00801F22" w:rsidRPr="009A2F1F">
        <w:t>r</w:t>
      </w:r>
      <w:r w:rsidRPr="009A2F1F">
        <w:t xml:space="preserve"> Antragsteller</w:t>
      </w:r>
      <w:r w:rsidR="00801F22" w:rsidRPr="009A2F1F">
        <w:t>in</w:t>
      </w:r>
      <w:r w:rsidRPr="009A2F1F">
        <w:t xml:space="preserve"> und</w:t>
      </w:r>
      <w:r w:rsidRPr="00D235BB">
        <w:t xml:space="preserve"> den beteiligten Behörden, deren Auf</w:t>
      </w:r>
      <w:r w:rsidRPr="00DB2BE4">
        <w:t xml:space="preserve">gabenbereiche berührt </w:t>
      </w:r>
      <w:r w:rsidR="003B6A43">
        <w:t>werden</w:t>
      </w:r>
      <w:r w:rsidRPr="00DB2BE4">
        <w:t xml:space="preserve">, </w:t>
      </w:r>
      <w:r w:rsidR="00DB6DF3" w:rsidRPr="00DB2BE4">
        <w:t xml:space="preserve">durch die Genehmigungsbehörde </w:t>
      </w:r>
      <w:r w:rsidRPr="00DB2BE4">
        <w:t>bekannt zu geben.</w:t>
      </w:r>
    </w:p>
    <w:p w14:paraId="4552162F" w14:textId="77777777" w:rsidR="00395547" w:rsidRPr="00DB2BE4" w:rsidRDefault="00395547" w:rsidP="00395547">
      <w:pPr>
        <w:numPr>
          <w:ilvl w:val="0"/>
          <w:numId w:val="1"/>
        </w:numPr>
        <w:spacing w:line="360" w:lineRule="auto"/>
        <w:ind w:left="357" w:hanging="357"/>
        <w:jc w:val="both"/>
      </w:pPr>
      <w:r w:rsidRPr="00DB2BE4">
        <w:t xml:space="preserve">Auf Verlangen der Einwenderin/des Einwenders werden deren/dessen Name und Anschrift vor der Bekanntgabe unkenntlich gemacht, </w:t>
      </w:r>
      <w:r w:rsidR="009F653F" w:rsidRPr="00DB2BE4">
        <w:t xml:space="preserve">soweit </w:t>
      </w:r>
      <w:r w:rsidR="00B56591" w:rsidRPr="00DB2BE4">
        <w:t>dies</w:t>
      </w:r>
      <w:r w:rsidR="009F653F" w:rsidRPr="00DB2BE4">
        <w:t>e</w:t>
      </w:r>
      <w:r w:rsidR="00B56591" w:rsidRPr="00DB2BE4">
        <w:t xml:space="preserve"> Angaben nicht erforderlich sind, um die Bet</w:t>
      </w:r>
      <w:r w:rsidR="009F653F" w:rsidRPr="00DB2BE4">
        <w:t>roffenheit beurteilen zu können</w:t>
      </w:r>
      <w:r w:rsidRPr="00DB2BE4">
        <w:t>.</w:t>
      </w:r>
    </w:p>
    <w:p w14:paraId="7929E1DC" w14:textId="77777777" w:rsidR="00395547" w:rsidRDefault="00395547" w:rsidP="00395547">
      <w:pPr>
        <w:numPr>
          <w:ilvl w:val="0"/>
          <w:numId w:val="1"/>
        </w:numPr>
        <w:spacing w:line="360" w:lineRule="auto"/>
        <w:ind w:left="357" w:hanging="357"/>
        <w:jc w:val="both"/>
      </w:pPr>
      <w:r w:rsidRPr="00D235BB">
        <w:t xml:space="preserve">Mit Ablauf der Einwendungsfrist sind </w:t>
      </w:r>
      <w:r w:rsidR="003D40E5">
        <w:t xml:space="preserve">bis zur Erteilung der Genehmigung </w:t>
      </w:r>
      <w:r w:rsidRPr="00D235BB">
        <w:t>alle Einwendungen ausgeschlossen, die nicht</w:t>
      </w:r>
      <w:r>
        <w:t xml:space="preserve"> </w:t>
      </w:r>
      <w:r w:rsidRPr="00D235BB">
        <w:t>auf besonderen privatrechtlichen Titeln beruhen.</w:t>
      </w:r>
      <w:r>
        <w:t xml:space="preserve"> </w:t>
      </w:r>
      <w:r w:rsidR="003D40E5">
        <w:t xml:space="preserve">Dies gilt nicht für ein sich anschließendes Widerspruchs- und Gerichtsverfahren. </w:t>
      </w:r>
    </w:p>
    <w:p w14:paraId="56CABE7D" w14:textId="77777777" w:rsidR="00C61E5E" w:rsidRPr="006659E2" w:rsidRDefault="00B80D56" w:rsidP="00395547">
      <w:pPr>
        <w:numPr>
          <w:ilvl w:val="0"/>
          <w:numId w:val="1"/>
        </w:numPr>
        <w:spacing w:line="360" w:lineRule="auto"/>
        <w:ind w:left="357" w:hanging="357"/>
        <w:jc w:val="both"/>
      </w:pPr>
      <w:r w:rsidRPr="006659E2">
        <w:t xml:space="preserve">Bei Einwendungen, die von mehr als 50 Personen auf Unterschriftenlisten unterzeichnet oder in Form vervielfältigter gleichlautender Texte eingereicht werden (gleichförmige Eingaben), ist auf jeder mit einer Unterschrift versehenen Seite </w:t>
      </w:r>
      <w:r w:rsidR="00BF6FE6" w:rsidRPr="006659E2">
        <w:t xml:space="preserve">eine Unterzeichnerin oder </w:t>
      </w:r>
      <w:r w:rsidRPr="006659E2">
        <w:t xml:space="preserve">ein Unterzeichner mit </w:t>
      </w:r>
      <w:r w:rsidRPr="00CC216E">
        <w:t>Namen</w:t>
      </w:r>
      <w:r w:rsidR="00BF6FE6" w:rsidRPr="00CC216E">
        <w:t>, Be</w:t>
      </w:r>
      <w:r w:rsidRPr="00CC216E">
        <w:t>ru</w:t>
      </w:r>
      <w:r w:rsidR="00DB19AC" w:rsidRPr="00CC216E">
        <w:t xml:space="preserve">f </w:t>
      </w:r>
      <w:r w:rsidRPr="00CC216E">
        <w:t>und Anschrift</w:t>
      </w:r>
      <w:r w:rsidRPr="006659E2">
        <w:t xml:space="preserve"> als Vertreter</w:t>
      </w:r>
      <w:r w:rsidR="00AD6589" w:rsidRPr="006659E2">
        <w:t>in</w:t>
      </w:r>
      <w:r w:rsidR="00A41366" w:rsidRPr="006659E2">
        <w:t xml:space="preserve"> oder Vertreter</w:t>
      </w:r>
      <w:r w:rsidR="00BF6FE6" w:rsidRPr="006659E2">
        <w:t xml:space="preserve"> </w:t>
      </w:r>
      <w:r w:rsidRPr="006659E2">
        <w:t>der übrigen Unterzeichner</w:t>
      </w:r>
      <w:r w:rsidR="00BF6FE6" w:rsidRPr="006659E2">
        <w:t>innen</w:t>
      </w:r>
      <w:r w:rsidRPr="006659E2">
        <w:t xml:space="preserve"> </w:t>
      </w:r>
      <w:r w:rsidR="00A41366" w:rsidRPr="006659E2">
        <w:t xml:space="preserve">und Unterzeichner </w:t>
      </w:r>
      <w:r w:rsidRPr="006659E2">
        <w:t>zu bezeichnen. Anderenfalls können diese Einwendungen unberücksichtigt bleiben. Vertreter</w:t>
      </w:r>
      <w:r w:rsidR="00BF6FE6" w:rsidRPr="006659E2">
        <w:t>in</w:t>
      </w:r>
      <w:r w:rsidR="00A41366" w:rsidRPr="006659E2">
        <w:t xml:space="preserve"> oder Vertreter</w:t>
      </w:r>
      <w:r w:rsidRPr="006659E2">
        <w:t xml:space="preserve"> kann nur eine natürliche Person sein.</w:t>
      </w:r>
    </w:p>
    <w:p w14:paraId="3AFAAE22" w14:textId="77777777" w:rsidR="00395547" w:rsidRPr="00D235BB" w:rsidRDefault="00395547" w:rsidP="00395547">
      <w:pPr>
        <w:spacing w:line="360" w:lineRule="auto"/>
        <w:jc w:val="both"/>
        <w:rPr>
          <w:u w:val="single"/>
        </w:rPr>
      </w:pPr>
    </w:p>
    <w:p w14:paraId="3DF71755" w14:textId="77777777" w:rsidR="00395547" w:rsidRPr="00D235BB" w:rsidRDefault="00395547" w:rsidP="00395547">
      <w:pPr>
        <w:spacing w:line="360" w:lineRule="auto"/>
        <w:jc w:val="both"/>
        <w:rPr>
          <w:u w:val="single"/>
        </w:rPr>
      </w:pPr>
      <w:r w:rsidRPr="00D235BB">
        <w:rPr>
          <w:u w:val="single"/>
        </w:rPr>
        <w:t>Erörterungstermin – Entscheidung:</w:t>
      </w:r>
    </w:p>
    <w:p w14:paraId="4B46EE92" w14:textId="28D5A02C" w:rsidR="00940C70" w:rsidRPr="00606E36" w:rsidRDefault="00940C70" w:rsidP="00940C70">
      <w:pPr>
        <w:tabs>
          <w:tab w:val="left" w:pos="9186"/>
          <w:tab w:val="left" w:pos="10773"/>
        </w:tabs>
        <w:spacing w:line="360" w:lineRule="auto"/>
        <w:jc w:val="both"/>
      </w:pPr>
      <w:r>
        <w:t xml:space="preserve">Nach Ablauf der Einwendungsfrist kann das </w:t>
      </w:r>
      <w:r w:rsidRPr="00C25925">
        <w:t xml:space="preserve">Landesamt für Landwirtschaft, Umwelt und ländliche Räume </w:t>
      </w:r>
      <w:r w:rsidRPr="009A2F1F">
        <w:t xml:space="preserve">die form- und fristgerecht gegen das Vorhaben erhobenen Einwendungen mit </w:t>
      </w:r>
      <w:r w:rsidR="00133DA5" w:rsidRPr="009A2F1F">
        <w:t>d</w:t>
      </w:r>
      <w:r w:rsidRPr="009A2F1F">
        <w:t xml:space="preserve">er Antragstellerin und denjenigen, die Einwendungen erhoben haben, in einem öffentlichen Termin erörtern. Wenn ein Erörterungstermin durchgeführt wird, ist </w:t>
      </w:r>
      <w:r w:rsidRPr="00BB5EA4">
        <w:t xml:space="preserve">dafür </w:t>
      </w:r>
      <w:r w:rsidR="00F56AF9" w:rsidRPr="00BB5EA4">
        <w:rPr>
          <w:b/>
          <w:u w:val="single"/>
        </w:rPr>
        <w:t>Donnerstag</w:t>
      </w:r>
      <w:r w:rsidRPr="00BB5EA4">
        <w:rPr>
          <w:b/>
          <w:u w:val="single"/>
        </w:rPr>
        <w:t xml:space="preserve">, der </w:t>
      </w:r>
      <w:r w:rsidR="00F56AF9" w:rsidRPr="00BB5EA4">
        <w:rPr>
          <w:b/>
          <w:u w:val="single"/>
        </w:rPr>
        <w:t>29</w:t>
      </w:r>
      <w:r w:rsidR="003203EA" w:rsidRPr="00BB5EA4">
        <w:rPr>
          <w:b/>
          <w:u w:val="single"/>
        </w:rPr>
        <w:t>.</w:t>
      </w:r>
      <w:r w:rsidR="0068229E" w:rsidRPr="00BB5EA4">
        <w:rPr>
          <w:b/>
          <w:u w:val="single"/>
        </w:rPr>
        <w:t>10</w:t>
      </w:r>
      <w:r w:rsidR="003203EA" w:rsidRPr="00BB5EA4">
        <w:rPr>
          <w:b/>
          <w:u w:val="single"/>
        </w:rPr>
        <w:t>.2020</w:t>
      </w:r>
      <w:r w:rsidRPr="00BB5EA4">
        <w:rPr>
          <w:b/>
          <w:u w:val="single"/>
        </w:rPr>
        <w:t xml:space="preserve"> ab </w:t>
      </w:r>
      <w:r w:rsidR="0068229E" w:rsidRPr="00BB5EA4">
        <w:rPr>
          <w:b/>
          <w:u w:val="single"/>
        </w:rPr>
        <w:t>10</w:t>
      </w:r>
      <w:r w:rsidR="00472B1B" w:rsidRPr="00BB5EA4">
        <w:rPr>
          <w:b/>
          <w:u w:val="single"/>
        </w:rPr>
        <w:t>.00</w:t>
      </w:r>
      <w:r w:rsidRPr="00BB5EA4">
        <w:rPr>
          <w:b/>
          <w:u w:val="single"/>
        </w:rPr>
        <w:t> Uhr</w:t>
      </w:r>
      <w:r w:rsidRPr="00BB5EA4">
        <w:rPr>
          <w:b/>
        </w:rPr>
        <w:t xml:space="preserve"> im</w:t>
      </w:r>
      <w:r w:rsidR="00537E1E" w:rsidRPr="00BB5EA4">
        <w:rPr>
          <w:b/>
        </w:rPr>
        <w:t xml:space="preserve"> </w:t>
      </w:r>
      <w:r w:rsidR="009A2F1F" w:rsidRPr="00BB5EA4">
        <w:rPr>
          <w:b/>
        </w:rPr>
        <w:t>Ratssaal des Amtes Mittelholstein, Am Markt 15 in 24594 Hohenwestedt</w:t>
      </w:r>
      <w:r w:rsidR="008838C3" w:rsidRPr="00BB5EA4">
        <w:rPr>
          <w:color w:val="000000"/>
        </w:rPr>
        <w:t xml:space="preserve"> </w:t>
      </w:r>
      <w:r w:rsidRPr="00BB5EA4">
        <w:t>vorgesehen. Wenn keine Einwendungen erhoben wurden, findet</w:t>
      </w:r>
      <w:r>
        <w:t xml:space="preserve"> der Erörterungstermin nicht statt. </w:t>
      </w:r>
    </w:p>
    <w:p w14:paraId="29B7CEF0" w14:textId="77777777" w:rsidR="00940C70" w:rsidRDefault="00940C70" w:rsidP="00940C70">
      <w:pPr>
        <w:tabs>
          <w:tab w:val="left" w:pos="9186"/>
          <w:tab w:val="left" w:pos="10773"/>
        </w:tabs>
        <w:spacing w:line="360" w:lineRule="auto"/>
        <w:jc w:val="both"/>
      </w:pPr>
      <w:r>
        <w:t>Der Zweck des Erörterungstermins besteht darin, die rechtzeitig erhobenen Einwendungen zu erörtern, soweit dies für die Prüfung der Genehmigungsvoraussetzungen von Bedeutung sein kann, und den Einwenderinnen und Einwendern Gelegenheit zur Erläuterung ihrer Einwendung zu geben.</w:t>
      </w:r>
      <w:r w:rsidRPr="00634D85">
        <w:t xml:space="preserve"> </w:t>
      </w:r>
      <w:r>
        <w:t>Die formgerecht erhobenen Einwendungen werden auch bei Ausbleiben der Antragstellerin oder der Personen, die Einwendungen erhoben haben, erörtert.</w:t>
      </w:r>
    </w:p>
    <w:p w14:paraId="5D20384A" w14:textId="4B5B8344" w:rsidR="00940C70" w:rsidRDefault="00940C70" w:rsidP="00940C70">
      <w:pPr>
        <w:tabs>
          <w:tab w:val="left" w:pos="9186"/>
          <w:tab w:val="left" w:pos="10773"/>
        </w:tabs>
        <w:spacing w:line="360" w:lineRule="auto"/>
        <w:jc w:val="both"/>
      </w:pPr>
      <w:r>
        <w:t xml:space="preserve">Es wird darauf hingewiesen, dass der Erörterungstermin auf Grund einer Ermessensentscheidung des </w:t>
      </w:r>
      <w:r w:rsidRPr="00C25925">
        <w:t>Landesamt</w:t>
      </w:r>
      <w:r>
        <w:t>es</w:t>
      </w:r>
      <w:r w:rsidRPr="00C25925">
        <w:t xml:space="preserve"> für Landwirtschaft, Umwelt und ländliche Räume </w:t>
      </w:r>
      <w:r>
        <w:t xml:space="preserve">durchgeführt wird, sofern Einwendungen erhoben wurden. Die Entscheidung, ob der </w:t>
      </w:r>
      <w:r w:rsidR="00133DA5">
        <w:t>Erörterungst</w:t>
      </w:r>
      <w:r>
        <w:t xml:space="preserve">ermin stattfindet, </w:t>
      </w:r>
      <w:r w:rsidRPr="000345A4">
        <w:t>wird</w:t>
      </w:r>
      <w:r>
        <w:t xml:space="preserve"> im Amtsblatt für das Land Schleswig-Holstein</w:t>
      </w:r>
      <w:r w:rsidRPr="009A2F1F">
        <w:t xml:space="preserve">, in </w:t>
      </w:r>
      <w:r w:rsidR="00133DA5" w:rsidRPr="009A2F1F">
        <w:t>den</w:t>
      </w:r>
      <w:r w:rsidRPr="009A2F1F">
        <w:t xml:space="preserve"> örtlichen Tageszeitun</w:t>
      </w:r>
      <w:r w:rsidR="00133DA5" w:rsidRPr="009A2F1F">
        <w:t>gen (</w:t>
      </w:r>
      <w:r w:rsidR="009A2F1F" w:rsidRPr="009A2F1F">
        <w:t>Landeszeitung (SHZ) und Dithmarscher Landeszeitung</w:t>
      </w:r>
      <w:r w:rsidR="00133DA5" w:rsidRPr="009A2F1F">
        <w:t>)</w:t>
      </w:r>
      <w:r w:rsidR="009A2F1F" w:rsidRPr="009A2F1F">
        <w:t>,</w:t>
      </w:r>
      <w:r w:rsidRPr="009A2F1F">
        <w:t xml:space="preserve"> </w:t>
      </w:r>
      <w:r w:rsidR="009A2F1F" w:rsidRPr="009A2F1F">
        <w:t xml:space="preserve">im UVP-Portal und zusätzlich im </w:t>
      </w:r>
      <w:r w:rsidRPr="009A2F1F">
        <w:t xml:space="preserve">Internet </w:t>
      </w:r>
      <w:r w:rsidR="00856329" w:rsidRPr="009A2F1F">
        <w:t xml:space="preserve">unter </w:t>
      </w:r>
      <w:hyperlink r:id="rId11" w:history="1">
        <w:r w:rsidR="00141C8B" w:rsidRPr="009A2F1F">
          <w:rPr>
            <w:rStyle w:val="Hyperlink"/>
            <w:szCs w:val="24"/>
          </w:rPr>
          <w:t>www.llur.schleswig-holstein.de</w:t>
        </w:r>
      </w:hyperlink>
      <w:r w:rsidRPr="009A2F1F">
        <w:t xml:space="preserve"> öffentlich bekannt</w:t>
      </w:r>
      <w:r w:rsidRPr="000345A4">
        <w:t xml:space="preserve"> gemacht</w:t>
      </w:r>
      <w:r>
        <w:t>.</w:t>
      </w:r>
      <w:r w:rsidRPr="00DC7C70">
        <w:t xml:space="preserve"> </w:t>
      </w:r>
      <w:r>
        <w:t>Wurden keine Einwendungen erhoben, erfolgt keine Bekanntmachung.</w:t>
      </w:r>
    </w:p>
    <w:p w14:paraId="381C4C2B" w14:textId="0BDFFA16" w:rsidR="003421C1" w:rsidRDefault="00395547" w:rsidP="00395547">
      <w:pPr>
        <w:spacing w:line="360" w:lineRule="auto"/>
        <w:jc w:val="both"/>
      </w:pPr>
      <w:r w:rsidRPr="00D235BB">
        <w:t xml:space="preserve">Die Entscheidung über den </w:t>
      </w:r>
      <w:r w:rsidR="00AD6589">
        <w:t>Genehmigungsa</w:t>
      </w:r>
      <w:r w:rsidRPr="00D235BB">
        <w:t xml:space="preserve">ntrag </w:t>
      </w:r>
      <w:r>
        <w:t>wird</w:t>
      </w:r>
      <w:r w:rsidRPr="00D235BB">
        <w:t xml:space="preserve"> den </w:t>
      </w:r>
      <w:r>
        <w:t>Personen, die Einwendungen erhoben haben,</w:t>
      </w:r>
      <w:r w:rsidRPr="00D235BB">
        <w:t xml:space="preserve"> zugestellt. Die</w:t>
      </w:r>
      <w:r>
        <w:t>se</w:t>
      </w:r>
      <w:r w:rsidRPr="00D235BB">
        <w:t xml:space="preserve"> </w:t>
      </w:r>
      <w:r>
        <w:t xml:space="preserve">Zustellung </w:t>
      </w:r>
      <w:r w:rsidRPr="00D235BB">
        <w:t>kann durch öffentliche Bekanntmachung ersetzt werden.</w:t>
      </w:r>
    </w:p>
    <w:p w14:paraId="32777215" w14:textId="5E933512" w:rsidR="001F17A0" w:rsidRPr="0005197F" w:rsidRDefault="00BB5EA4" w:rsidP="0005197F">
      <w:pPr>
        <w:tabs>
          <w:tab w:val="left" w:pos="9186"/>
          <w:tab w:val="left" w:pos="10773"/>
        </w:tabs>
        <w:spacing w:line="360" w:lineRule="auto"/>
        <w:jc w:val="both"/>
        <w:rPr>
          <w:rFonts w:cs="Arial"/>
          <w:color w:val="000000"/>
          <w:szCs w:val="24"/>
        </w:rPr>
      </w:pPr>
      <w:r w:rsidRPr="00E57BE4">
        <w:rPr>
          <w:rFonts w:cs="Arial"/>
          <w:color w:val="000000"/>
          <w:szCs w:val="24"/>
        </w:rPr>
        <w:t>Mit Bezug</w:t>
      </w:r>
      <w:r>
        <w:rPr>
          <w:rFonts w:cs="Arial"/>
          <w:color w:val="000000"/>
          <w:szCs w:val="24"/>
        </w:rPr>
        <w:t xml:space="preserve"> auf die</w:t>
      </w:r>
      <w:r w:rsidRPr="00E57BE4">
        <w:rPr>
          <w:rFonts w:cs="Arial"/>
          <w:color w:val="000000"/>
          <w:szCs w:val="24"/>
        </w:rPr>
        <w:t xml:space="preserve"> aktuellen Hygienevorschriften wird darauf hingewiesen</w:t>
      </w:r>
      <w:r>
        <w:rPr>
          <w:rFonts w:cs="Arial"/>
          <w:color w:val="000000"/>
          <w:szCs w:val="24"/>
        </w:rPr>
        <w:t>,</w:t>
      </w:r>
      <w:r w:rsidRPr="00E57BE4">
        <w:rPr>
          <w:rFonts w:cs="Arial"/>
          <w:color w:val="000000"/>
          <w:szCs w:val="24"/>
        </w:rPr>
        <w:t xml:space="preserve"> dass jeder Teilnehmer bei dem Erörterungstermin eine</w:t>
      </w:r>
      <w:r>
        <w:rPr>
          <w:rFonts w:cs="Arial"/>
          <w:color w:val="000000"/>
          <w:szCs w:val="24"/>
        </w:rPr>
        <w:t>n Mund-nasen-Schutz</w:t>
      </w:r>
      <w:r w:rsidRPr="00E57BE4">
        <w:rPr>
          <w:rFonts w:cs="Arial"/>
          <w:color w:val="000000"/>
          <w:szCs w:val="24"/>
        </w:rPr>
        <w:t xml:space="preserve"> zu tragen</w:t>
      </w:r>
      <w:r>
        <w:rPr>
          <w:rFonts w:cs="Arial"/>
          <w:color w:val="000000"/>
          <w:szCs w:val="24"/>
        </w:rPr>
        <w:t xml:space="preserve"> hat.</w:t>
      </w:r>
    </w:p>
    <w:sectPr w:rsidR="001F17A0" w:rsidRPr="0005197F" w:rsidSect="00A95AF4">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9E6C8" w14:textId="77777777" w:rsidR="00144FEC" w:rsidRDefault="00144FEC">
      <w:r>
        <w:separator/>
      </w:r>
    </w:p>
  </w:endnote>
  <w:endnote w:type="continuationSeparator" w:id="0">
    <w:p w14:paraId="3E11E34E" w14:textId="77777777" w:rsidR="00144FEC" w:rsidRDefault="0014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Fett">
    <w:panose1 w:val="020B07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35672" w14:textId="77777777" w:rsidR="006505F8" w:rsidRDefault="006505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2BCE8" w14:textId="77777777" w:rsidR="006505F8" w:rsidRDefault="006505F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31DFC" w14:textId="77777777" w:rsidR="006505F8" w:rsidRDefault="006505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E7986" w14:textId="77777777" w:rsidR="00144FEC" w:rsidRDefault="00144FEC">
      <w:r>
        <w:separator/>
      </w:r>
    </w:p>
  </w:footnote>
  <w:footnote w:type="continuationSeparator" w:id="0">
    <w:p w14:paraId="5B4A2B9B" w14:textId="77777777" w:rsidR="00144FEC" w:rsidRDefault="0014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42FC7" w14:textId="77777777" w:rsidR="006505F8" w:rsidRDefault="006505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41408" w14:textId="755F395D" w:rsidR="001A155F" w:rsidRDefault="001A155F" w:rsidP="001A155F">
    <w:pPr>
      <w:pStyle w:val="Kopfzeile"/>
      <w:spacing w:after="120"/>
      <w:jc w:val="center"/>
    </w:pPr>
    <w:r>
      <w:rPr>
        <w:rStyle w:val="Seitenzahl"/>
      </w:rPr>
      <w:fldChar w:fldCharType="begin"/>
    </w:r>
    <w:r>
      <w:rPr>
        <w:rStyle w:val="Seitenzahl"/>
      </w:rPr>
      <w:instrText xml:space="preserve"> PAGE </w:instrText>
    </w:r>
    <w:r>
      <w:rPr>
        <w:rStyle w:val="Seitenzahl"/>
      </w:rPr>
      <w:fldChar w:fldCharType="separate"/>
    </w:r>
    <w:r w:rsidR="008E72F9">
      <w:rPr>
        <w:rStyle w:val="Seitenzahl"/>
        <w:noProof/>
      </w:rPr>
      <w:t>4</w:t>
    </w:r>
    <w:r>
      <w:rPr>
        <w:rStyle w:val="Seitenzahl"/>
      </w:rPr>
      <w:fldChar w:fldCharType="end"/>
    </w:r>
    <w:r>
      <w:rPr>
        <w:rStyle w:val="Seitenzahl"/>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393E4" w14:textId="77777777" w:rsidR="006505F8" w:rsidRDefault="006505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C1A13"/>
    <w:multiLevelType w:val="hybridMultilevel"/>
    <w:tmpl w:val="8F8A2654"/>
    <w:lvl w:ilvl="0" w:tplc="C020380E">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635D9C"/>
    <w:multiLevelType w:val="hybridMultilevel"/>
    <w:tmpl w:val="E176F26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9E61CE"/>
    <w:multiLevelType w:val="hybridMultilevel"/>
    <w:tmpl w:val="EF8EDC2C"/>
    <w:lvl w:ilvl="0" w:tplc="5568DD5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44FF1"/>
    <w:multiLevelType w:val="singleLevel"/>
    <w:tmpl w:val="04070007"/>
    <w:lvl w:ilvl="0">
      <w:start w:val="1"/>
      <w:numFmt w:val="bullet"/>
      <w:lvlText w:val="-"/>
      <w:lvlJc w:val="left"/>
      <w:pPr>
        <w:tabs>
          <w:tab w:val="num" w:pos="360"/>
        </w:tabs>
        <w:ind w:left="360" w:hanging="360"/>
      </w:pPr>
      <w:rPr>
        <w:sz w:val="16"/>
      </w:rPr>
    </w:lvl>
  </w:abstractNum>
  <w:abstractNum w:abstractNumId="4" w15:restartNumberingAfterBreak="0">
    <w:nsid w:val="336E3170"/>
    <w:multiLevelType w:val="hybridMultilevel"/>
    <w:tmpl w:val="AED6C8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E2F5B16"/>
    <w:multiLevelType w:val="hybridMultilevel"/>
    <w:tmpl w:val="CAB281BA"/>
    <w:lvl w:ilvl="0" w:tplc="04070001">
      <w:start w:val="1"/>
      <w:numFmt w:val="bullet"/>
      <w:lvlText w:val=""/>
      <w:lvlJc w:val="left"/>
      <w:pPr>
        <w:tabs>
          <w:tab w:val="num" w:pos="2705"/>
        </w:tabs>
        <w:ind w:left="2705" w:hanging="360"/>
      </w:pPr>
      <w:rPr>
        <w:rFonts w:ascii="Symbol" w:hAnsi="Symbol" w:hint="default"/>
      </w:rPr>
    </w:lvl>
    <w:lvl w:ilvl="1" w:tplc="04070003">
      <w:start w:val="1"/>
      <w:numFmt w:val="bullet"/>
      <w:lvlText w:val="o"/>
      <w:lvlJc w:val="left"/>
      <w:pPr>
        <w:tabs>
          <w:tab w:val="num" w:pos="3425"/>
        </w:tabs>
        <w:ind w:left="3425" w:hanging="360"/>
      </w:pPr>
      <w:rPr>
        <w:rFonts w:ascii="Courier New" w:hAnsi="Courier New" w:cs="Courier New" w:hint="default"/>
      </w:rPr>
    </w:lvl>
    <w:lvl w:ilvl="2" w:tplc="04070001">
      <w:start w:val="1"/>
      <w:numFmt w:val="bullet"/>
      <w:lvlText w:val=""/>
      <w:lvlJc w:val="left"/>
      <w:pPr>
        <w:tabs>
          <w:tab w:val="num" w:pos="4145"/>
        </w:tabs>
        <w:ind w:left="4145" w:hanging="360"/>
      </w:pPr>
      <w:rPr>
        <w:rFonts w:ascii="Symbol" w:hAnsi="Symbol" w:hint="default"/>
      </w:rPr>
    </w:lvl>
    <w:lvl w:ilvl="3" w:tplc="04070001" w:tentative="1">
      <w:start w:val="1"/>
      <w:numFmt w:val="bullet"/>
      <w:lvlText w:val=""/>
      <w:lvlJc w:val="left"/>
      <w:pPr>
        <w:tabs>
          <w:tab w:val="num" w:pos="4865"/>
        </w:tabs>
        <w:ind w:left="4865" w:hanging="360"/>
      </w:pPr>
      <w:rPr>
        <w:rFonts w:ascii="Symbol" w:hAnsi="Symbol" w:hint="default"/>
      </w:rPr>
    </w:lvl>
    <w:lvl w:ilvl="4" w:tplc="04070003" w:tentative="1">
      <w:start w:val="1"/>
      <w:numFmt w:val="bullet"/>
      <w:lvlText w:val="o"/>
      <w:lvlJc w:val="left"/>
      <w:pPr>
        <w:tabs>
          <w:tab w:val="num" w:pos="5585"/>
        </w:tabs>
        <w:ind w:left="5585" w:hanging="360"/>
      </w:pPr>
      <w:rPr>
        <w:rFonts w:ascii="Courier New" w:hAnsi="Courier New" w:cs="Courier New" w:hint="default"/>
      </w:rPr>
    </w:lvl>
    <w:lvl w:ilvl="5" w:tplc="04070005" w:tentative="1">
      <w:start w:val="1"/>
      <w:numFmt w:val="bullet"/>
      <w:lvlText w:val=""/>
      <w:lvlJc w:val="left"/>
      <w:pPr>
        <w:tabs>
          <w:tab w:val="num" w:pos="6305"/>
        </w:tabs>
        <w:ind w:left="6305" w:hanging="360"/>
      </w:pPr>
      <w:rPr>
        <w:rFonts w:ascii="Wingdings" w:hAnsi="Wingdings" w:hint="default"/>
      </w:rPr>
    </w:lvl>
    <w:lvl w:ilvl="6" w:tplc="04070001" w:tentative="1">
      <w:start w:val="1"/>
      <w:numFmt w:val="bullet"/>
      <w:lvlText w:val=""/>
      <w:lvlJc w:val="left"/>
      <w:pPr>
        <w:tabs>
          <w:tab w:val="num" w:pos="7025"/>
        </w:tabs>
        <w:ind w:left="7025" w:hanging="360"/>
      </w:pPr>
      <w:rPr>
        <w:rFonts w:ascii="Symbol" w:hAnsi="Symbol" w:hint="default"/>
      </w:rPr>
    </w:lvl>
    <w:lvl w:ilvl="7" w:tplc="04070003" w:tentative="1">
      <w:start w:val="1"/>
      <w:numFmt w:val="bullet"/>
      <w:lvlText w:val="o"/>
      <w:lvlJc w:val="left"/>
      <w:pPr>
        <w:tabs>
          <w:tab w:val="num" w:pos="7745"/>
        </w:tabs>
        <w:ind w:left="7745" w:hanging="360"/>
      </w:pPr>
      <w:rPr>
        <w:rFonts w:ascii="Courier New" w:hAnsi="Courier New" w:cs="Courier New" w:hint="default"/>
      </w:rPr>
    </w:lvl>
    <w:lvl w:ilvl="8" w:tplc="04070005" w:tentative="1">
      <w:start w:val="1"/>
      <w:numFmt w:val="bullet"/>
      <w:lvlText w:val=""/>
      <w:lvlJc w:val="left"/>
      <w:pPr>
        <w:tabs>
          <w:tab w:val="num" w:pos="8465"/>
        </w:tabs>
        <w:ind w:left="8465" w:hanging="360"/>
      </w:pPr>
      <w:rPr>
        <w:rFonts w:ascii="Wingdings" w:hAnsi="Wingdings" w:hint="default"/>
      </w:rPr>
    </w:lvl>
  </w:abstractNum>
  <w:abstractNum w:abstractNumId="6" w15:restartNumberingAfterBreak="0">
    <w:nsid w:val="5053407B"/>
    <w:multiLevelType w:val="hybridMultilevel"/>
    <w:tmpl w:val="9FAAA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3F4CDF"/>
    <w:multiLevelType w:val="hybridMultilevel"/>
    <w:tmpl w:val="AD30A2AE"/>
    <w:lvl w:ilvl="0" w:tplc="2278B7AA">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 w15:restartNumberingAfterBreak="0">
    <w:nsid w:val="7281186C"/>
    <w:multiLevelType w:val="hybridMultilevel"/>
    <w:tmpl w:val="22EC3EA4"/>
    <w:lvl w:ilvl="0" w:tplc="2DF0B3C6">
      <w:start w:val="1"/>
      <w:numFmt w:val="bullet"/>
      <w:lvlText w:val="­"/>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8B1934"/>
    <w:multiLevelType w:val="hybridMultilevel"/>
    <w:tmpl w:val="50D221A6"/>
    <w:lvl w:ilvl="0" w:tplc="04070001">
      <w:start w:val="1"/>
      <w:numFmt w:val="bullet"/>
      <w:lvlText w:val=""/>
      <w:lvlJc w:val="left"/>
      <w:pPr>
        <w:ind w:left="1434" w:hanging="360"/>
      </w:pPr>
      <w:rPr>
        <w:rFonts w:ascii="Symbol" w:hAnsi="Symbol" w:hint="default"/>
      </w:rPr>
    </w:lvl>
    <w:lvl w:ilvl="1" w:tplc="04070003">
      <w:start w:val="1"/>
      <w:numFmt w:val="bullet"/>
      <w:lvlText w:val="o"/>
      <w:lvlJc w:val="left"/>
      <w:pPr>
        <w:ind w:left="2154" w:hanging="360"/>
      </w:pPr>
      <w:rPr>
        <w:rFonts w:ascii="Courier New" w:hAnsi="Courier New" w:cs="Courier New" w:hint="default"/>
      </w:rPr>
    </w:lvl>
    <w:lvl w:ilvl="2" w:tplc="04070005">
      <w:start w:val="1"/>
      <w:numFmt w:val="bullet"/>
      <w:lvlText w:val=""/>
      <w:lvlJc w:val="left"/>
      <w:pPr>
        <w:ind w:left="2874" w:hanging="360"/>
      </w:pPr>
      <w:rPr>
        <w:rFonts w:ascii="Wingdings" w:hAnsi="Wingdings" w:hint="default"/>
      </w:rPr>
    </w:lvl>
    <w:lvl w:ilvl="3" w:tplc="04070001">
      <w:start w:val="1"/>
      <w:numFmt w:val="bullet"/>
      <w:lvlText w:val=""/>
      <w:lvlJc w:val="left"/>
      <w:pPr>
        <w:ind w:left="3594" w:hanging="360"/>
      </w:pPr>
      <w:rPr>
        <w:rFonts w:ascii="Symbol" w:hAnsi="Symbol" w:hint="default"/>
      </w:rPr>
    </w:lvl>
    <w:lvl w:ilvl="4" w:tplc="04070003">
      <w:start w:val="1"/>
      <w:numFmt w:val="bullet"/>
      <w:lvlText w:val="o"/>
      <w:lvlJc w:val="left"/>
      <w:pPr>
        <w:ind w:left="4314" w:hanging="360"/>
      </w:pPr>
      <w:rPr>
        <w:rFonts w:ascii="Courier New" w:hAnsi="Courier New" w:cs="Courier New" w:hint="default"/>
      </w:rPr>
    </w:lvl>
    <w:lvl w:ilvl="5" w:tplc="04070005">
      <w:start w:val="1"/>
      <w:numFmt w:val="bullet"/>
      <w:lvlText w:val=""/>
      <w:lvlJc w:val="left"/>
      <w:pPr>
        <w:ind w:left="5034" w:hanging="360"/>
      </w:pPr>
      <w:rPr>
        <w:rFonts w:ascii="Wingdings" w:hAnsi="Wingdings" w:hint="default"/>
      </w:rPr>
    </w:lvl>
    <w:lvl w:ilvl="6" w:tplc="04070001">
      <w:start w:val="1"/>
      <w:numFmt w:val="bullet"/>
      <w:lvlText w:val=""/>
      <w:lvlJc w:val="left"/>
      <w:pPr>
        <w:ind w:left="5754" w:hanging="360"/>
      </w:pPr>
      <w:rPr>
        <w:rFonts w:ascii="Symbol" w:hAnsi="Symbol" w:hint="default"/>
      </w:rPr>
    </w:lvl>
    <w:lvl w:ilvl="7" w:tplc="04070003">
      <w:start w:val="1"/>
      <w:numFmt w:val="bullet"/>
      <w:lvlText w:val="o"/>
      <w:lvlJc w:val="left"/>
      <w:pPr>
        <w:ind w:left="6474" w:hanging="360"/>
      </w:pPr>
      <w:rPr>
        <w:rFonts w:ascii="Courier New" w:hAnsi="Courier New" w:cs="Courier New" w:hint="default"/>
      </w:rPr>
    </w:lvl>
    <w:lvl w:ilvl="8" w:tplc="04070005">
      <w:start w:val="1"/>
      <w:numFmt w:val="bullet"/>
      <w:lvlText w:val=""/>
      <w:lvlJc w:val="left"/>
      <w:pPr>
        <w:ind w:left="7194"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8"/>
  </w:num>
  <w:num w:numId="6">
    <w:abstractNumId w:val="2"/>
  </w:num>
  <w:num w:numId="7">
    <w:abstractNumId w:val="7"/>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64"/>
    <w:rsid w:val="0001357D"/>
    <w:rsid w:val="00014A87"/>
    <w:rsid w:val="00016FAD"/>
    <w:rsid w:val="000170AC"/>
    <w:rsid w:val="00030C2A"/>
    <w:rsid w:val="00041087"/>
    <w:rsid w:val="0005197F"/>
    <w:rsid w:val="00070915"/>
    <w:rsid w:val="000734E1"/>
    <w:rsid w:val="000810A3"/>
    <w:rsid w:val="000A055C"/>
    <w:rsid w:val="000C7E24"/>
    <w:rsid w:val="00107E72"/>
    <w:rsid w:val="001169ED"/>
    <w:rsid w:val="00117B3E"/>
    <w:rsid w:val="00133DA5"/>
    <w:rsid w:val="0014079D"/>
    <w:rsid w:val="00141C8B"/>
    <w:rsid w:val="00144FEC"/>
    <w:rsid w:val="00147572"/>
    <w:rsid w:val="001642FC"/>
    <w:rsid w:val="00164C52"/>
    <w:rsid w:val="001837C2"/>
    <w:rsid w:val="00191FA2"/>
    <w:rsid w:val="001A155F"/>
    <w:rsid w:val="001A6EF4"/>
    <w:rsid w:val="001B17FB"/>
    <w:rsid w:val="001B40E0"/>
    <w:rsid w:val="001B7F20"/>
    <w:rsid w:val="001C3AC4"/>
    <w:rsid w:val="001D5833"/>
    <w:rsid w:val="001E5801"/>
    <w:rsid w:val="001F17A0"/>
    <w:rsid w:val="00207CAA"/>
    <w:rsid w:val="002143E6"/>
    <w:rsid w:val="00217CCA"/>
    <w:rsid w:val="0023321A"/>
    <w:rsid w:val="002338D3"/>
    <w:rsid w:val="00245F23"/>
    <w:rsid w:val="00246D51"/>
    <w:rsid w:val="00253A3D"/>
    <w:rsid w:val="00262D89"/>
    <w:rsid w:val="00264141"/>
    <w:rsid w:val="00265D96"/>
    <w:rsid w:val="0028457C"/>
    <w:rsid w:val="002A7681"/>
    <w:rsid w:val="002E4E7E"/>
    <w:rsid w:val="00313BCF"/>
    <w:rsid w:val="00314327"/>
    <w:rsid w:val="003203EA"/>
    <w:rsid w:val="00333192"/>
    <w:rsid w:val="003342C8"/>
    <w:rsid w:val="003421C1"/>
    <w:rsid w:val="00343142"/>
    <w:rsid w:val="00354F02"/>
    <w:rsid w:val="00366EB3"/>
    <w:rsid w:val="00366F37"/>
    <w:rsid w:val="00374161"/>
    <w:rsid w:val="00395245"/>
    <w:rsid w:val="00395547"/>
    <w:rsid w:val="003B0C80"/>
    <w:rsid w:val="003B6A43"/>
    <w:rsid w:val="003C0021"/>
    <w:rsid w:val="003C5E24"/>
    <w:rsid w:val="003C7E60"/>
    <w:rsid w:val="003D0F9E"/>
    <w:rsid w:val="003D1C19"/>
    <w:rsid w:val="003D40E5"/>
    <w:rsid w:val="003E2131"/>
    <w:rsid w:val="003F09AC"/>
    <w:rsid w:val="00404FC4"/>
    <w:rsid w:val="00410CCC"/>
    <w:rsid w:val="00431C0A"/>
    <w:rsid w:val="0043385E"/>
    <w:rsid w:val="00441B32"/>
    <w:rsid w:val="00457138"/>
    <w:rsid w:val="00461310"/>
    <w:rsid w:val="00462701"/>
    <w:rsid w:val="00472A24"/>
    <w:rsid w:val="00472B1B"/>
    <w:rsid w:val="00473904"/>
    <w:rsid w:val="00484AA8"/>
    <w:rsid w:val="00493D11"/>
    <w:rsid w:val="0049496A"/>
    <w:rsid w:val="00495CD0"/>
    <w:rsid w:val="00496CFF"/>
    <w:rsid w:val="004A47EE"/>
    <w:rsid w:val="004C0893"/>
    <w:rsid w:val="004C41D0"/>
    <w:rsid w:val="004C777A"/>
    <w:rsid w:val="004D462D"/>
    <w:rsid w:val="004D5BDA"/>
    <w:rsid w:val="004E4CB3"/>
    <w:rsid w:val="004F047A"/>
    <w:rsid w:val="004F7D0A"/>
    <w:rsid w:val="00510178"/>
    <w:rsid w:val="00537E1E"/>
    <w:rsid w:val="00537FDD"/>
    <w:rsid w:val="00560058"/>
    <w:rsid w:val="00575385"/>
    <w:rsid w:val="00575FF1"/>
    <w:rsid w:val="005A2822"/>
    <w:rsid w:val="005A6D77"/>
    <w:rsid w:val="005C3EA2"/>
    <w:rsid w:val="005C4437"/>
    <w:rsid w:val="005D389D"/>
    <w:rsid w:val="005D5155"/>
    <w:rsid w:val="00606E36"/>
    <w:rsid w:val="006118C0"/>
    <w:rsid w:val="00634703"/>
    <w:rsid w:val="006505F8"/>
    <w:rsid w:val="00657BD8"/>
    <w:rsid w:val="006659E2"/>
    <w:rsid w:val="0068229E"/>
    <w:rsid w:val="006913D1"/>
    <w:rsid w:val="006B668E"/>
    <w:rsid w:val="006C144F"/>
    <w:rsid w:val="006E670A"/>
    <w:rsid w:val="00707D1A"/>
    <w:rsid w:val="00722FCB"/>
    <w:rsid w:val="00724642"/>
    <w:rsid w:val="0073280E"/>
    <w:rsid w:val="00755682"/>
    <w:rsid w:val="00772D99"/>
    <w:rsid w:val="00776E0C"/>
    <w:rsid w:val="00777010"/>
    <w:rsid w:val="007841B0"/>
    <w:rsid w:val="007A0EB8"/>
    <w:rsid w:val="007B1625"/>
    <w:rsid w:val="007B73DB"/>
    <w:rsid w:val="007D3904"/>
    <w:rsid w:val="007E06E8"/>
    <w:rsid w:val="007F014F"/>
    <w:rsid w:val="008014E1"/>
    <w:rsid w:val="00801F22"/>
    <w:rsid w:val="008121E3"/>
    <w:rsid w:val="008357E6"/>
    <w:rsid w:val="00852C4F"/>
    <w:rsid w:val="00853F5B"/>
    <w:rsid w:val="00856329"/>
    <w:rsid w:val="0085634B"/>
    <w:rsid w:val="00870B58"/>
    <w:rsid w:val="008838C3"/>
    <w:rsid w:val="00890199"/>
    <w:rsid w:val="0089316E"/>
    <w:rsid w:val="008978AE"/>
    <w:rsid w:val="008D29E5"/>
    <w:rsid w:val="008E72F9"/>
    <w:rsid w:val="00914F29"/>
    <w:rsid w:val="00917164"/>
    <w:rsid w:val="00940C70"/>
    <w:rsid w:val="00954C87"/>
    <w:rsid w:val="00962A79"/>
    <w:rsid w:val="00973503"/>
    <w:rsid w:val="00973FAC"/>
    <w:rsid w:val="00981C9C"/>
    <w:rsid w:val="00986904"/>
    <w:rsid w:val="00987BAC"/>
    <w:rsid w:val="00992238"/>
    <w:rsid w:val="00992803"/>
    <w:rsid w:val="009A2F1F"/>
    <w:rsid w:val="009C07F3"/>
    <w:rsid w:val="009C16B4"/>
    <w:rsid w:val="009D5E3F"/>
    <w:rsid w:val="009F380B"/>
    <w:rsid w:val="009F653F"/>
    <w:rsid w:val="00A103FB"/>
    <w:rsid w:val="00A2667C"/>
    <w:rsid w:val="00A30C49"/>
    <w:rsid w:val="00A35A35"/>
    <w:rsid w:val="00A41366"/>
    <w:rsid w:val="00A55DB6"/>
    <w:rsid w:val="00A610FF"/>
    <w:rsid w:val="00A65D26"/>
    <w:rsid w:val="00A939F7"/>
    <w:rsid w:val="00A95AF4"/>
    <w:rsid w:val="00AC0A4A"/>
    <w:rsid w:val="00AD6589"/>
    <w:rsid w:val="00AE6E90"/>
    <w:rsid w:val="00AF1D45"/>
    <w:rsid w:val="00AF3BD3"/>
    <w:rsid w:val="00AF3E76"/>
    <w:rsid w:val="00AF6BE4"/>
    <w:rsid w:val="00B049E4"/>
    <w:rsid w:val="00B202D7"/>
    <w:rsid w:val="00B20D0A"/>
    <w:rsid w:val="00B301F5"/>
    <w:rsid w:val="00B33D3E"/>
    <w:rsid w:val="00B47D93"/>
    <w:rsid w:val="00B56591"/>
    <w:rsid w:val="00B60789"/>
    <w:rsid w:val="00B80D56"/>
    <w:rsid w:val="00B83BC7"/>
    <w:rsid w:val="00B93F1A"/>
    <w:rsid w:val="00BA1E6E"/>
    <w:rsid w:val="00BA3D72"/>
    <w:rsid w:val="00BB5EA4"/>
    <w:rsid w:val="00BC04DB"/>
    <w:rsid w:val="00BD21D6"/>
    <w:rsid w:val="00BD5E31"/>
    <w:rsid w:val="00BE7318"/>
    <w:rsid w:val="00BF15C5"/>
    <w:rsid w:val="00BF6FE6"/>
    <w:rsid w:val="00C220D5"/>
    <w:rsid w:val="00C413F6"/>
    <w:rsid w:val="00C443A4"/>
    <w:rsid w:val="00C46393"/>
    <w:rsid w:val="00C57D06"/>
    <w:rsid w:val="00C61E5E"/>
    <w:rsid w:val="00C64E34"/>
    <w:rsid w:val="00C82442"/>
    <w:rsid w:val="00C9396C"/>
    <w:rsid w:val="00CA2DB6"/>
    <w:rsid w:val="00CA622B"/>
    <w:rsid w:val="00CB57F0"/>
    <w:rsid w:val="00CB6830"/>
    <w:rsid w:val="00CB6AD6"/>
    <w:rsid w:val="00CB7F4B"/>
    <w:rsid w:val="00CC216E"/>
    <w:rsid w:val="00CC5967"/>
    <w:rsid w:val="00CD5560"/>
    <w:rsid w:val="00CE2F1E"/>
    <w:rsid w:val="00CF05F2"/>
    <w:rsid w:val="00CF3589"/>
    <w:rsid w:val="00D06F55"/>
    <w:rsid w:val="00D07417"/>
    <w:rsid w:val="00D45DC5"/>
    <w:rsid w:val="00D46896"/>
    <w:rsid w:val="00D512F8"/>
    <w:rsid w:val="00D61B19"/>
    <w:rsid w:val="00D848BB"/>
    <w:rsid w:val="00D94E69"/>
    <w:rsid w:val="00DA763F"/>
    <w:rsid w:val="00DB19AC"/>
    <w:rsid w:val="00DB2BE4"/>
    <w:rsid w:val="00DB4080"/>
    <w:rsid w:val="00DB4249"/>
    <w:rsid w:val="00DB6DF3"/>
    <w:rsid w:val="00DD3E70"/>
    <w:rsid w:val="00DE2E31"/>
    <w:rsid w:val="00E05E4A"/>
    <w:rsid w:val="00E12E35"/>
    <w:rsid w:val="00E1484D"/>
    <w:rsid w:val="00E226E2"/>
    <w:rsid w:val="00E23053"/>
    <w:rsid w:val="00E26690"/>
    <w:rsid w:val="00E41175"/>
    <w:rsid w:val="00E7238B"/>
    <w:rsid w:val="00E75EFA"/>
    <w:rsid w:val="00E768C8"/>
    <w:rsid w:val="00EA525A"/>
    <w:rsid w:val="00ED1263"/>
    <w:rsid w:val="00ED2EF2"/>
    <w:rsid w:val="00ED4E62"/>
    <w:rsid w:val="00ED6F6D"/>
    <w:rsid w:val="00EE6017"/>
    <w:rsid w:val="00F04057"/>
    <w:rsid w:val="00F06EFE"/>
    <w:rsid w:val="00F079F6"/>
    <w:rsid w:val="00F13CA7"/>
    <w:rsid w:val="00F21836"/>
    <w:rsid w:val="00F24509"/>
    <w:rsid w:val="00F44654"/>
    <w:rsid w:val="00F5153C"/>
    <w:rsid w:val="00F528AF"/>
    <w:rsid w:val="00F537A3"/>
    <w:rsid w:val="00F56AF9"/>
    <w:rsid w:val="00F603DC"/>
    <w:rsid w:val="00F624B0"/>
    <w:rsid w:val="00F75EAC"/>
    <w:rsid w:val="00F958B5"/>
    <w:rsid w:val="00F9673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A0C0BD"/>
  <w15:docId w15:val="{437A1C3F-AD9F-42FC-B622-CE6F36D5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1175"/>
    <w:rPr>
      <w:rFonts w:ascii="Arial" w:hAnsi="Arial"/>
      <w:sz w:val="24"/>
      <w:lang w:eastAsia="de-DE"/>
    </w:rPr>
  </w:style>
  <w:style w:type="paragraph" w:styleId="berschrift4">
    <w:name w:val="heading 4"/>
    <w:basedOn w:val="Standard"/>
    <w:link w:val="berschrift4Zchn"/>
    <w:uiPriority w:val="9"/>
    <w:qFormat/>
    <w:rsid w:val="00C57D06"/>
    <w:pPr>
      <w:spacing w:before="100" w:beforeAutospacing="1" w:after="100" w:afterAutospacing="1"/>
      <w:outlineLvl w:val="3"/>
    </w:pPr>
    <w:rPr>
      <w:rFonts w:ascii="Times New Roman" w:hAnsi="Times New Roman"/>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4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E41175"/>
    <w:rPr>
      <w:sz w:val="16"/>
      <w:szCs w:val="16"/>
    </w:rPr>
  </w:style>
  <w:style w:type="character" w:customStyle="1" w:styleId="FormatvorlageUnivers">
    <w:name w:val="Formatvorlage Univers"/>
    <w:rsid w:val="00E41175"/>
    <w:rPr>
      <w:rFonts w:ascii="Univers" w:hAnsi="Univers"/>
      <w:sz w:val="18"/>
      <w:szCs w:val="18"/>
    </w:rPr>
  </w:style>
  <w:style w:type="character" w:customStyle="1" w:styleId="Absender">
    <w:name w:val="Absender"/>
    <w:rsid w:val="00E41175"/>
    <w:rPr>
      <w:rFonts w:ascii="Arial" w:hAnsi="Arial"/>
      <w:sz w:val="16"/>
      <w:szCs w:val="16"/>
    </w:rPr>
  </w:style>
  <w:style w:type="paragraph" w:styleId="Kopfzeile">
    <w:name w:val="header"/>
    <w:basedOn w:val="Standard"/>
    <w:rsid w:val="00E41175"/>
    <w:pPr>
      <w:tabs>
        <w:tab w:val="center" w:pos="4536"/>
        <w:tab w:val="right" w:pos="9072"/>
      </w:tabs>
    </w:pPr>
  </w:style>
  <w:style w:type="paragraph" w:styleId="Fuzeile">
    <w:name w:val="footer"/>
    <w:basedOn w:val="Standard"/>
    <w:rsid w:val="00E41175"/>
    <w:pPr>
      <w:tabs>
        <w:tab w:val="center" w:pos="4536"/>
        <w:tab w:val="right" w:pos="9072"/>
      </w:tabs>
    </w:pPr>
  </w:style>
  <w:style w:type="paragraph" w:styleId="Sprechblasentext">
    <w:name w:val="Balloon Text"/>
    <w:basedOn w:val="Standard"/>
    <w:semiHidden/>
    <w:rsid w:val="00F624B0"/>
    <w:rPr>
      <w:rFonts w:ascii="Tahoma" w:hAnsi="Tahoma" w:cs="Tahoma"/>
      <w:sz w:val="16"/>
      <w:szCs w:val="16"/>
    </w:rPr>
  </w:style>
  <w:style w:type="character" w:styleId="Hyperlink">
    <w:name w:val="Hyperlink"/>
    <w:rsid w:val="00CB57F0"/>
    <w:rPr>
      <w:color w:val="0000FF"/>
      <w:u w:val="single"/>
    </w:rPr>
  </w:style>
  <w:style w:type="paragraph" w:customStyle="1" w:styleId="Ergnzung">
    <w:name w:val="Ergänzung"/>
    <w:basedOn w:val="Standard"/>
    <w:link w:val="ErgnzungChar"/>
    <w:rsid w:val="00F04057"/>
    <w:pPr>
      <w:spacing w:line="200" w:lineRule="exact"/>
      <w:jc w:val="right"/>
    </w:pPr>
    <w:rPr>
      <w:rFonts w:cs="Arial"/>
      <w:spacing w:val="4"/>
      <w:sz w:val="19"/>
      <w:szCs w:val="19"/>
    </w:rPr>
  </w:style>
  <w:style w:type="character" w:customStyle="1" w:styleId="ErgnzungChar">
    <w:name w:val="Ergänzung Char"/>
    <w:link w:val="Ergnzung"/>
    <w:rsid w:val="00F04057"/>
    <w:rPr>
      <w:rFonts w:ascii="Arial" w:hAnsi="Arial" w:cs="Arial"/>
      <w:spacing w:val="4"/>
      <w:sz w:val="19"/>
      <w:szCs w:val="19"/>
      <w:lang w:val="de-DE" w:eastAsia="de-DE" w:bidi="ar-SA"/>
    </w:rPr>
  </w:style>
  <w:style w:type="character" w:styleId="Zeilennummer">
    <w:name w:val="line number"/>
    <w:basedOn w:val="Absatz-Standardschriftart"/>
    <w:rsid w:val="00366EB3"/>
  </w:style>
  <w:style w:type="character" w:styleId="Seitenzahl">
    <w:name w:val="page number"/>
    <w:basedOn w:val="Absatz-Standardschriftart"/>
    <w:rsid w:val="001A155F"/>
  </w:style>
  <w:style w:type="paragraph" w:customStyle="1" w:styleId="Geschftszeichen">
    <w:name w:val="Geschäftszeichen"/>
    <w:basedOn w:val="Standard"/>
    <w:rsid w:val="00AF3BD3"/>
    <w:pPr>
      <w:jc w:val="right"/>
    </w:pPr>
    <w:rPr>
      <w:szCs w:val="24"/>
    </w:rPr>
  </w:style>
  <w:style w:type="paragraph" w:customStyle="1" w:styleId="Char1ZchnZchnCharZchnZchn">
    <w:name w:val="Char1 Zchn Zchn Char Zchn Zchn"/>
    <w:basedOn w:val="Standard"/>
    <w:rsid w:val="00940C70"/>
    <w:pPr>
      <w:spacing w:after="160" w:line="240" w:lineRule="exact"/>
    </w:pPr>
    <w:rPr>
      <w:rFonts w:ascii="Tahoma" w:hAnsi="Tahoma"/>
      <w:sz w:val="20"/>
      <w:lang w:val="en-US" w:eastAsia="en-US"/>
    </w:rPr>
  </w:style>
  <w:style w:type="paragraph" w:styleId="Standardeinzug">
    <w:name w:val="Normal Indent"/>
    <w:basedOn w:val="Standard"/>
    <w:uiPriority w:val="99"/>
    <w:semiHidden/>
    <w:unhideWhenUsed/>
    <w:rsid w:val="00DB4249"/>
    <w:pPr>
      <w:snapToGrid w:val="0"/>
      <w:spacing w:before="120" w:line="300" w:lineRule="atLeast"/>
      <w:ind w:left="851"/>
    </w:pPr>
    <w:rPr>
      <w:rFonts w:eastAsiaTheme="minorEastAsia" w:cs="Arial"/>
      <w:szCs w:val="24"/>
      <w:lang w:eastAsia="zh-CN"/>
    </w:rPr>
  </w:style>
  <w:style w:type="paragraph" w:styleId="Kommentartext">
    <w:name w:val="annotation text"/>
    <w:basedOn w:val="Standard"/>
    <w:link w:val="KommentartextZchn"/>
    <w:uiPriority w:val="99"/>
    <w:unhideWhenUsed/>
    <w:rsid w:val="00987BAC"/>
    <w:rPr>
      <w:sz w:val="20"/>
    </w:rPr>
  </w:style>
  <w:style w:type="character" w:customStyle="1" w:styleId="KommentartextZchn">
    <w:name w:val="Kommentartext Zchn"/>
    <w:basedOn w:val="Absatz-Standardschriftart"/>
    <w:link w:val="Kommentartext"/>
    <w:uiPriority w:val="99"/>
    <w:rsid w:val="00987BAC"/>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987BAC"/>
    <w:rPr>
      <w:b/>
      <w:bCs/>
    </w:rPr>
  </w:style>
  <w:style w:type="character" w:customStyle="1" w:styleId="KommentarthemaZchn">
    <w:name w:val="Kommentarthema Zchn"/>
    <w:basedOn w:val="KommentartextZchn"/>
    <w:link w:val="Kommentarthema"/>
    <w:uiPriority w:val="99"/>
    <w:semiHidden/>
    <w:rsid w:val="00987BAC"/>
    <w:rPr>
      <w:rFonts w:ascii="Arial" w:hAnsi="Arial"/>
      <w:b/>
      <w:bCs/>
      <w:lang w:eastAsia="de-DE"/>
    </w:rPr>
  </w:style>
  <w:style w:type="character" w:customStyle="1" w:styleId="berschrift4Zchn">
    <w:name w:val="Überschrift 4 Zchn"/>
    <w:basedOn w:val="Absatz-Standardschriftart"/>
    <w:link w:val="berschrift4"/>
    <w:uiPriority w:val="9"/>
    <w:rsid w:val="00C57D06"/>
    <w:rPr>
      <w:b/>
      <w:bCs/>
      <w:sz w:val="24"/>
      <w:szCs w:val="24"/>
      <w:lang w:eastAsia="de-DE"/>
    </w:rPr>
  </w:style>
  <w:style w:type="paragraph" w:styleId="StandardWeb">
    <w:name w:val="Normal (Web)"/>
    <w:basedOn w:val="Standard"/>
    <w:uiPriority w:val="99"/>
    <w:semiHidden/>
    <w:unhideWhenUsed/>
    <w:rsid w:val="00BA3D72"/>
    <w:pPr>
      <w:spacing w:before="100" w:beforeAutospacing="1" w:after="100" w:afterAutospacing="1"/>
    </w:pPr>
    <w:rPr>
      <w:rFonts w:ascii="Times New Roman" w:hAnsi="Times New Roman"/>
      <w:szCs w:val="24"/>
    </w:rPr>
  </w:style>
  <w:style w:type="character" w:styleId="Fett">
    <w:name w:val="Strong"/>
    <w:basedOn w:val="Absatz-Standardschriftart"/>
    <w:uiPriority w:val="22"/>
    <w:qFormat/>
    <w:rsid w:val="00BA3D72"/>
    <w:rPr>
      <w:b/>
      <w:bCs/>
    </w:rPr>
  </w:style>
  <w:style w:type="paragraph" w:styleId="Listenabsatz">
    <w:name w:val="List Paragraph"/>
    <w:basedOn w:val="Standard"/>
    <w:uiPriority w:val="34"/>
    <w:qFormat/>
    <w:rsid w:val="00472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767797">
      <w:bodyDiv w:val="1"/>
      <w:marLeft w:val="0"/>
      <w:marRight w:val="0"/>
      <w:marTop w:val="0"/>
      <w:marBottom w:val="0"/>
      <w:divBdr>
        <w:top w:val="none" w:sz="0" w:space="0" w:color="auto"/>
        <w:left w:val="none" w:sz="0" w:space="0" w:color="auto"/>
        <w:bottom w:val="none" w:sz="0" w:space="0" w:color="auto"/>
        <w:right w:val="none" w:sz="0" w:space="0" w:color="auto"/>
      </w:divBdr>
    </w:div>
    <w:div w:id="827284073">
      <w:bodyDiv w:val="1"/>
      <w:marLeft w:val="0"/>
      <w:marRight w:val="0"/>
      <w:marTop w:val="0"/>
      <w:marBottom w:val="0"/>
      <w:divBdr>
        <w:top w:val="none" w:sz="0" w:space="0" w:color="auto"/>
        <w:left w:val="none" w:sz="0" w:space="0" w:color="auto"/>
        <w:bottom w:val="none" w:sz="0" w:space="0" w:color="auto"/>
        <w:right w:val="none" w:sz="0" w:space="0" w:color="auto"/>
      </w:divBdr>
      <w:divsChild>
        <w:div w:id="1380285063">
          <w:marLeft w:val="0"/>
          <w:marRight w:val="0"/>
          <w:marTop w:val="0"/>
          <w:marBottom w:val="0"/>
          <w:divBdr>
            <w:top w:val="none" w:sz="0" w:space="0" w:color="auto"/>
            <w:left w:val="none" w:sz="0" w:space="0" w:color="auto"/>
            <w:bottom w:val="none" w:sz="0" w:space="0" w:color="auto"/>
            <w:right w:val="none" w:sz="0" w:space="0" w:color="auto"/>
          </w:divBdr>
          <w:divsChild>
            <w:div w:id="197860796">
              <w:marLeft w:val="0"/>
              <w:marRight w:val="0"/>
              <w:marTop w:val="0"/>
              <w:marBottom w:val="0"/>
              <w:divBdr>
                <w:top w:val="none" w:sz="0" w:space="0" w:color="auto"/>
                <w:left w:val="none" w:sz="0" w:space="0" w:color="auto"/>
                <w:bottom w:val="none" w:sz="0" w:space="0" w:color="auto"/>
                <w:right w:val="none" w:sz="0" w:space="0" w:color="auto"/>
              </w:divBdr>
              <w:divsChild>
                <w:div w:id="424962469">
                  <w:marLeft w:val="0"/>
                  <w:marRight w:val="0"/>
                  <w:marTop w:val="0"/>
                  <w:marBottom w:val="0"/>
                  <w:divBdr>
                    <w:top w:val="none" w:sz="0" w:space="0" w:color="auto"/>
                    <w:left w:val="none" w:sz="0" w:space="0" w:color="auto"/>
                    <w:bottom w:val="none" w:sz="0" w:space="0" w:color="auto"/>
                    <w:right w:val="none" w:sz="0" w:space="0" w:color="auto"/>
                  </w:divBdr>
                  <w:divsChild>
                    <w:div w:id="15642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35273">
      <w:bodyDiv w:val="1"/>
      <w:marLeft w:val="0"/>
      <w:marRight w:val="0"/>
      <w:marTop w:val="0"/>
      <w:marBottom w:val="0"/>
      <w:divBdr>
        <w:top w:val="none" w:sz="0" w:space="0" w:color="auto"/>
        <w:left w:val="none" w:sz="0" w:space="0" w:color="auto"/>
        <w:bottom w:val="none" w:sz="0" w:space="0" w:color="auto"/>
        <w:right w:val="none" w:sz="0" w:space="0" w:color="auto"/>
      </w:divBdr>
    </w:div>
    <w:div w:id="1645087976">
      <w:bodyDiv w:val="1"/>
      <w:marLeft w:val="0"/>
      <w:marRight w:val="0"/>
      <w:marTop w:val="0"/>
      <w:marBottom w:val="0"/>
      <w:divBdr>
        <w:top w:val="none" w:sz="0" w:space="0" w:color="auto"/>
        <w:left w:val="none" w:sz="0" w:space="0" w:color="auto"/>
        <w:bottom w:val="none" w:sz="0" w:space="0" w:color="auto"/>
        <w:right w:val="none" w:sz="0" w:space="0" w:color="auto"/>
      </w:divBdr>
      <w:divsChild>
        <w:div w:id="795299568">
          <w:marLeft w:val="0"/>
          <w:marRight w:val="0"/>
          <w:marTop w:val="0"/>
          <w:marBottom w:val="0"/>
          <w:divBdr>
            <w:top w:val="none" w:sz="0" w:space="0" w:color="auto"/>
            <w:left w:val="none" w:sz="0" w:space="0" w:color="auto"/>
            <w:bottom w:val="none" w:sz="0" w:space="0" w:color="auto"/>
            <w:right w:val="none" w:sz="0" w:space="0" w:color="auto"/>
          </w:divBdr>
          <w:divsChild>
            <w:div w:id="555244325">
              <w:marLeft w:val="0"/>
              <w:marRight w:val="0"/>
              <w:marTop w:val="0"/>
              <w:marBottom w:val="0"/>
              <w:divBdr>
                <w:top w:val="none" w:sz="0" w:space="0" w:color="auto"/>
                <w:left w:val="none" w:sz="0" w:space="0" w:color="auto"/>
                <w:bottom w:val="none" w:sz="0" w:space="0" w:color="auto"/>
                <w:right w:val="none" w:sz="0" w:space="0" w:color="auto"/>
              </w:divBdr>
              <w:divsChild>
                <w:div w:id="366612205">
                  <w:marLeft w:val="0"/>
                  <w:marRight w:val="0"/>
                  <w:marTop w:val="0"/>
                  <w:marBottom w:val="0"/>
                  <w:divBdr>
                    <w:top w:val="none" w:sz="0" w:space="0" w:color="auto"/>
                    <w:left w:val="none" w:sz="0" w:space="0" w:color="auto"/>
                    <w:bottom w:val="none" w:sz="0" w:space="0" w:color="auto"/>
                    <w:right w:val="none" w:sz="0" w:space="0" w:color="auto"/>
                  </w:divBdr>
                  <w:divsChild>
                    <w:div w:id="829950196">
                      <w:marLeft w:val="0"/>
                      <w:marRight w:val="0"/>
                      <w:marTop w:val="0"/>
                      <w:marBottom w:val="0"/>
                      <w:divBdr>
                        <w:top w:val="none" w:sz="0" w:space="0" w:color="auto"/>
                        <w:left w:val="none" w:sz="0" w:space="0" w:color="auto"/>
                        <w:bottom w:val="none" w:sz="0" w:space="0" w:color="auto"/>
                        <w:right w:val="none" w:sz="0" w:space="0" w:color="auto"/>
                      </w:divBdr>
                      <w:divsChild>
                        <w:div w:id="622074553">
                          <w:marLeft w:val="0"/>
                          <w:marRight w:val="0"/>
                          <w:marTop w:val="0"/>
                          <w:marBottom w:val="0"/>
                          <w:divBdr>
                            <w:top w:val="none" w:sz="0" w:space="0" w:color="auto"/>
                            <w:left w:val="none" w:sz="0" w:space="0" w:color="auto"/>
                            <w:bottom w:val="none" w:sz="0" w:space="0" w:color="auto"/>
                            <w:right w:val="none" w:sz="0" w:space="0" w:color="auto"/>
                          </w:divBdr>
                          <w:divsChild>
                            <w:div w:id="1144349937">
                              <w:marLeft w:val="0"/>
                              <w:marRight w:val="0"/>
                              <w:marTop w:val="0"/>
                              <w:marBottom w:val="0"/>
                              <w:divBdr>
                                <w:top w:val="none" w:sz="0" w:space="0" w:color="auto"/>
                                <w:left w:val="none" w:sz="0" w:space="0" w:color="auto"/>
                                <w:bottom w:val="none" w:sz="0" w:space="0" w:color="auto"/>
                                <w:right w:val="none" w:sz="0" w:space="0" w:color="auto"/>
                              </w:divBdr>
                              <w:divsChild>
                                <w:div w:id="453669868">
                                  <w:marLeft w:val="0"/>
                                  <w:marRight w:val="0"/>
                                  <w:marTop w:val="0"/>
                                  <w:marBottom w:val="0"/>
                                  <w:divBdr>
                                    <w:top w:val="none" w:sz="0" w:space="0" w:color="auto"/>
                                    <w:left w:val="none" w:sz="0" w:space="0" w:color="auto"/>
                                    <w:bottom w:val="none" w:sz="0" w:space="0" w:color="auto"/>
                                    <w:right w:val="none" w:sz="0" w:space="0" w:color="auto"/>
                                  </w:divBdr>
                                  <w:divsChild>
                                    <w:div w:id="2130926149">
                                      <w:marLeft w:val="0"/>
                                      <w:marRight w:val="0"/>
                                      <w:marTop w:val="0"/>
                                      <w:marBottom w:val="0"/>
                                      <w:divBdr>
                                        <w:top w:val="none" w:sz="0" w:space="0" w:color="auto"/>
                                        <w:left w:val="none" w:sz="0" w:space="0" w:color="auto"/>
                                        <w:bottom w:val="none" w:sz="0" w:space="0" w:color="auto"/>
                                        <w:right w:val="none" w:sz="0" w:space="0" w:color="auto"/>
                                      </w:divBdr>
                                      <w:divsChild>
                                        <w:div w:id="1789857216">
                                          <w:marLeft w:val="0"/>
                                          <w:marRight w:val="0"/>
                                          <w:marTop w:val="0"/>
                                          <w:marBottom w:val="0"/>
                                          <w:divBdr>
                                            <w:top w:val="none" w:sz="0" w:space="0" w:color="auto"/>
                                            <w:left w:val="none" w:sz="0" w:space="0" w:color="auto"/>
                                            <w:bottom w:val="none" w:sz="0" w:space="0" w:color="auto"/>
                                            <w:right w:val="none" w:sz="0" w:space="0" w:color="auto"/>
                                          </w:divBdr>
                                          <w:divsChild>
                                            <w:div w:id="1218664227">
                                              <w:marLeft w:val="0"/>
                                              <w:marRight w:val="0"/>
                                              <w:marTop w:val="0"/>
                                              <w:marBottom w:val="0"/>
                                              <w:divBdr>
                                                <w:top w:val="none" w:sz="0" w:space="0" w:color="auto"/>
                                                <w:left w:val="none" w:sz="0" w:space="0" w:color="auto"/>
                                                <w:bottom w:val="none" w:sz="0" w:space="0" w:color="auto"/>
                                                <w:right w:val="none" w:sz="0" w:space="0" w:color="auto"/>
                                              </w:divBdr>
                                              <w:divsChild>
                                                <w:div w:id="1673992572">
                                                  <w:marLeft w:val="0"/>
                                                  <w:marRight w:val="0"/>
                                                  <w:marTop w:val="0"/>
                                                  <w:marBottom w:val="0"/>
                                                  <w:divBdr>
                                                    <w:top w:val="none" w:sz="0" w:space="0" w:color="auto"/>
                                                    <w:left w:val="none" w:sz="0" w:space="0" w:color="auto"/>
                                                    <w:bottom w:val="none" w:sz="0" w:space="0" w:color="auto"/>
                                                    <w:right w:val="none" w:sz="0" w:space="0" w:color="auto"/>
                                                  </w:divBdr>
                                                  <w:divsChild>
                                                    <w:div w:id="1119059245">
                                                      <w:marLeft w:val="0"/>
                                                      <w:marRight w:val="0"/>
                                                      <w:marTop w:val="0"/>
                                                      <w:marBottom w:val="0"/>
                                                      <w:divBdr>
                                                        <w:top w:val="none" w:sz="0" w:space="0" w:color="auto"/>
                                                        <w:left w:val="none" w:sz="0" w:space="0" w:color="auto"/>
                                                        <w:bottom w:val="none" w:sz="0" w:space="0" w:color="auto"/>
                                                        <w:right w:val="none" w:sz="0" w:space="0" w:color="auto"/>
                                                      </w:divBdr>
                                                      <w:divsChild>
                                                        <w:div w:id="107089155">
                                                          <w:marLeft w:val="0"/>
                                                          <w:marRight w:val="0"/>
                                                          <w:marTop w:val="0"/>
                                                          <w:marBottom w:val="0"/>
                                                          <w:divBdr>
                                                            <w:top w:val="none" w:sz="0" w:space="0" w:color="auto"/>
                                                            <w:left w:val="none" w:sz="0" w:space="0" w:color="auto"/>
                                                            <w:bottom w:val="none" w:sz="0" w:space="0" w:color="auto"/>
                                                            <w:right w:val="none" w:sz="0" w:space="0" w:color="auto"/>
                                                          </w:divBdr>
                                                          <w:divsChild>
                                                            <w:div w:id="5623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5700482">
      <w:bodyDiv w:val="1"/>
      <w:marLeft w:val="0"/>
      <w:marRight w:val="0"/>
      <w:marTop w:val="0"/>
      <w:marBottom w:val="0"/>
      <w:divBdr>
        <w:top w:val="none" w:sz="0" w:space="0" w:color="auto"/>
        <w:left w:val="none" w:sz="0" w:space="0" w:color="auto"/>
        <w:bottom w:val="none" w:sz="0" w:space="0" w:color="auto"/>
        <w:right w:val="none" w:sz="0" w:space="0" w:color="auto"/>
      </w:divBdr>
    </w:div>
    <w:div w:id="20810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ur.schleswig-holstein.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lur.schleswig-holstein.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gbl.de/Xaver/start.xav?startbk=Bundesanzeiger_BGBl&amp;bk=Bundesanzeiger_BGBl&amp;start=//*%5B@attr_id=%27bgbl117s1440.pdf%27%5D"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C8324-CE27-4EC0-8434-49B8ABC3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1439</Words>
  <Characters>10355</Characters>
  <Application>Microsoft Office Word</Application>
  <DocSecurity>4</DocSecurity>
  <Lines>86</Lines>
  <Paragraphs>23</Paragraphs>
  <ScaleCrop>false</ScaleCrop>
  <HeadingPairs>
    <vt:vector size="2" baseType="variant">
      <vt:variant>
        <vt:lpstr>Titel</vt:lpstr>
      </vt:variant>
      <vt:variant>
        <vt:i4>1</vt:i4>
      </vt:variant>
    </vt:vector>
  </HeadingPairs>
  <TitlesOfParts>
    <vt:vector size="1" baseType="lpstr">
      <vt:lpstr>Landesamt für Landwirtschaft</vt:lpstr>
    </vt:vector>
  </TitlesOfParts>
  <Company>LANU</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Landesamt für Landwirtschaft</dc:title>
  <dc:creator>Röthling, Romy (LLUR)</dc:creator>
  <cp:lastModifiedBy>Röthling, Romy (LLUR)</cp:lastModifiedBy>
  <cp:revision>2</cp:revision>
  <cp:lastPrinted>2020-07-03T12:33:00Z</cp:lastPrinted>
  <dcterms:created xsi:type="dcterms:W3CDTF">2020-07-03T12:35:00Z</dcterms:created>
  <dcterms:modified xsi:type="dcterms:W3CDTF">2020-07-03T12:35:00Z</dcterms:modified>
</cp:coreProperties>
</file>