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60" w:lineRule="exact"/>
        <w:jc w:val="center"/>
        <w:rPr>
          <w:rFonts w:ascii="Arial" w:eastAsia="Times New Roman" w:hAnsi="Arial" w:cs="Arial"/>
          <w:b/>
          <w:bCs/>
          <w:sz w:val="32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32"/>
          <w:szCs w:val="24"/>
          <w:lang w:eastAsia="de-DE"/>
        </w:rPr>
        <w:t>Bekanntgabe gemäß § 5 Abs. 2 des Gesetzes über die Umweltverträglichkeitsprüfung (UVPG)</w:t>
      </w:r>
    </w:p>
    <w:p>
      <w:pPr>
        <w:tabs>
          <w:tab w:val="left" w:pos="2268"/>
        </w:tabs>
        <w:rPr>
          <w:rFonts w:ascii="Arial" w:hAnsi="Arial" w:cs="Arial"/>
          <w:b/>
          <w:sz w:val="36"/>
          <w:szCs w:val="36"/>
          <w:u w:val="single"/>
        </w:rPr>
      </w:pP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Die Struktur- und Genehmigungsdirektion Nord, Zentralreferat Wasserwirtschaft, Abfallwirtschaft, Bodenschutz, Stresemannstraße 3 - 5, 56068 Koblenz, gibt als zuständige Wasserbehörde Folgendes bekannt: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Stadt Bad Neuenahr - Ahrweiler, Hauptstraße 116, 53474 Bad Neuenahr-Ahrweiler, beantragt die Erteilung eines Planfeststellungsbeschlusses gemäß § 68 Abs. 1 Wasserhaushaltsgesetz zur Außengebietsentwässerung in </w:t>
      </w:r>
      <w:proofErr w:type="spellStart"/>
      <w:r>
        <w:rPr>
          <w:rFonts w:ascii="Arial" w:hAnsi="Arial" w:cs="Arial"/>
        </w:rPr>
        <w:t>Heimersheim</w:t>
      </w:r>
      <w:proofErr w:type="spellEnd"/>
      <w:r>
        <w:rPr>
          <w:rFonts w:ascii="Arial" w:hAnsi="Arial" w:cs="Arial"/>
        </w:rPr>
        <w:t>. Im Rahmen des unter dem Aktenzeichen: 312-87-131-001/2024 geführten Planfeststellungsverfahrens wird keine Umweltverträglichkeitsprüfung durchgeführt.</w:t>
      </w:r>
      <w:bookmarkStart w:id="0" w:name="_GoBack"/>
      <w:bookmarkEnd w:id="0"/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Die im Rahmen des Zulassungsverfahrens durchgeführte standortbezogene Vorprüfung des Einzelfalls gemäß § 68 Abs. 2 </w:t>
      </w:r>
      <w:r>
        <w:rPr>
          <w:rFonts w:ascii="Arial" w:hAnsi="Arial" w:cs="Arial"/>
          <w:bCs/>
        </w:rPr>
        <w:t>Gesetz zur Ordnung des Wasserhaushalts (</w:t>
      </w:r>
      <w:r>
        <w:rPr>
          <w:rFonts w:ascii="Arial" w:hAnsi="Arial" w:cs="Arial"/>
        </w:rPr>
        <w:t xml:space="preserve">WHG) i.V.m. § 7 Abs. 2 UVPG i.V.m. Ziffer 13.18.2 der Anlage 1 UVPG hat ergeben, dass das Vorhaben </w:t>
      </w:r>
      <w:r>
        <w:rPr>
          <w:rFonts w:ascii="Arial" w:hAnsi="Arial" w:cs="Arial"/>
          <w:b/>
        </w:rPr>
        <w:t>keine erheblichen nachteiligen Umweltauswirkungen</w:t>
      </w:r>
      <w:r>
        <w:rPr>
          <w:rFonts w:ascii="Arial" w:hAnsi="Arial" w:cs="Arial"/>
        </w:rPr>
        <w:t xml:space="preserve"> haben kann.</w:t>
      </w: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Die wesentlichen Gründe für das Nichtbestehen der UVP-Pflicht können im zentralen Internetportal nach § 20 UVPG (UVP-Portal des Landes Rheinland-Pfalz, https://www.uvp-verbund.de/startseite) eingesehen werden.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Struktur- und Genehmigungsdirektion Nord</w:t>
      </w:r>
      <w:r>
        <w:rPr>
          <w:rFonts w:ascii="Arial" w:hAnsi="Arial" w:cs="Arial"/>
        </w:rPr>
        <w:tab/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Koblenz, den 18.12.2024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Im Auftrag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Victoria von Biedersee</w:t>
      </w:r>
    </w:p>
    <w:p>
      <w:pPr>
        <w:rPr>
          <w:rFonts w:ascii="Arial" w:hAnsi="Arial" w:cs="Arial"/>
        </w:rPr>
      </w:pPr>
    </w:p>
    <w:p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Anlage:</w:t>
      </w:r>
      <w:r>
        <w:rPr>
          <w:rFonts w:ascii="Arial" w:hAnsi="Arial" w:cs="Arial"/>
        </w:rPr>
        <w:t xml:space="preserve"> Tabelle Vorprüfung UVP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A7B"/>
    <w:multiLevelType w:val="hybridMultilevel"/>
    <w:tmpl w:val="69520EAE"/>
    <w:lvl w:ilvl="0" w:tplc="43300139">
      <w:start w:val="1"/>
      <w:numFmt w:val="decimal"/>
      <w:lvlText w:val="%1."/>
      <w:lvlJc w:val="left"/>
      <w:pPr>
        <w:ind w:left="720" w:hanging="360"/>
      </w:pPr>
    </w:lvl>
    <w:lvl w:ilvl="1" w:tplc="43300139" w:tentative="1">
      <w:start w:val="1"/>
      <w:numFmt w:val="lowerLetter"/>
      <w:lvlText w:val="%2."/>
      <w:lvlJc w:val="left"/>
      <w:pPr>
        <w:ind w:left="1440" w:hanging="360"/>
      </w:pPr>
    </w:lvl>
    <w:lvl w:ilvl="2" w:tplc="43300139" w:tentative="1">
      <w:start w:val="1"/>
      <w:numFmt w:val="lowerRoman"/>
      <w:lvlText w:val="%3."/>
      <w:lvlJc w:val="right"/>
      <w:pPr>
        <w:ind w:left="2160" w:hanging="180"/>
      </w:pPr>
    </w:lvl>
    <w:lvl w:ilvl="3" w:tplc="43300139" w:tentative="1">
      <w:start w:val="1"/>
      <w:numFmt w:val="decimal"/>
      <w:lvlText w:val="%4."/>
      <w:lvlJc w:val="left"/>
      <w:pPr>
        <w:ind w:left="2880" w:hanging="360"/>
      </w:pPr>
    </w:lvl>
    <w:lvl w:ilvl="4" w:tplc="43300139" w:tentative="1">
      <w:start w:val="1"/>
      <w:numFmt w:val="lowerLetter"/>
      <w:lvlText w:val="%5."/>
      <w:lvlJc w:val="left"/>
      <w:pPr>
        <w:ind w:left="3600" w:hanging="360"/>
      </w:pPr>
    </w:lvl>
    <w:lvl w:ilvl="5" w:tplc="43300139" w:tentative="1">
      <w:start w:val="1"/>
      <w:numFmt w:val="lowerRoman"/>
      <w:lvlText w:val="%6."/>
      <w:lvlJc w:val="right"/>
      <w:pPr>
        <w:ind w:left="4320" w:hanging="180"/>
      </w:pPr>
    </w:lvl>
    <w:lvl w:ilvl="6" w:tplc="43300139" w:tentative="1">
      <w:start w:val="1"/>
      <w:numFmt w:val="decimal"/>
      <w:lvlText w:val="%7."/>
      <w:lvlJc w:val="left"/>
      <w:pPr>
        <w:ind w:left="5040" w:hanging="360"/>
      </w:pPr>
    </w:lvl>
    <w:lvl w:ilvl="7" w:tplc="43300139" w:tentative="1">
      <w:start w:val="1"/>
      <w:numFmt w:val="lowerLetter"/>
      <w:lvlText w:val="%8."/>
      <w:lvlJc w:val="left"/>
      <w:pPr>
        <w:ind w:left="5760" w:hanging="360"/>
      </w:pPr>
    </w:lvl>
    <w:lvl w:ilvl="8" w:tplc="433001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07B0BC5"/>
    <w:multiLevelType w:val="hybridMultilevel"/>
    <w:tmpl w:val="64B4D3DE"/>
    <w:lvl w:ilvl="0" w:tplc="41543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1389F-EDFC-44F1-A923-952197CE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Roselt, Bernhard</dc:creator>
  <cp:keywords/>
  <dc:description/>
  <cp:lastModifiedBy>von Biedersee, Victoria</cp:lastModifiedBy>
  <cp:revision>2</cp:revision>
  <cp:lastPrinted>2020-02-17T11:05:00Z</cp:lastPrinted>
  <dcterms:created xsi:type="dcterms:W3CDTF">2024-12-18T08:39:00Z</dcterms:created>
  <dcterms:modified xsi:type="dcterms:W3CDTF">2024-12-18T08:39:00Z</dcterms:modified>
</cp:coreProperties>
</file>