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7" w:rsidRDefault="004F4AFF" w:rsidP="00BF0477">
      <w:pPr>
        <w:rPr>
          <w:rFonts w:ascii="Arial" w:hAnsi="Arial" w:cs="Arial"/>
        </w:rPr>
      </w:pPr>
      <w:r>
        <w:rPr>
          <w:rFonts w:ascii="Arial" w:hAnsi="Arial" w:cs="Arial"/>
          <w:u w:val="single"/>
        </w:rPr>
        <w:t xml:space="preserve">K </w:t>
      </w:r>
      <w:r w:rsidR="0048327D">
        <w:rPr>
          <w:rFonts w:ascii="Arial" w:hAnsi="Arial" w:cs="Arial"/>
          <w:u w:val="single"/>
        </w:rPr>
        <w:t>20</w:t>
      </w:r>
      <w:r w:rsidR="008D4C09">
        <w:rPr>
          <w:rFonts w:ascii="Arial" w:hAnsi="Arial" w:cs="Arial"/>
          <w:u w:val="single"/>
        </w:rPr>
        <w:t xml:space="preserve"> - </w:t>
      </w:r>
      <w:r w:rsidR="00A46747" w:rsidRPr="00495AC6">
        <w:rPr>
          <w:rFonts w:ascii="Arial" w:hAnsi="Arial" w:cs="Arial"/>
          <w:u w:val="single"/>
        </w:rPr>
        <w:t>A.13-</w:t>
      </w:r>
      <w:r w:rsidR="0048327D">
        <w:rPr>
          <w:rFonts w:ascii="Arial" w:hAnsi="Arial" w:cs="Arial"/>
          <w:u w:val="single"/>
        </w:rPr>
        <w:t>19</w:t>
      </w:r>
      <w:r w:rsidR="00A46747" w:rsidRPr="00495AC6">
        <w:rPr>
          <w:rFonts w:ascii="Arial" w:hAnsi="Arial" w:cs="Arial"/>
          <w:u w:val="single"/>
        </w:rPr>
        <w:t>-0</w:t>
      </w:r>
      <w:r w:rsidR="0048327D">
        <w:rPr>
          <w:rFonts w:ascii="Arial" w:hAnsi="Arial" w:cs="Arial"/>
          <w:u w:val="single"/>
        </w:rPr>
        <w:t>009</w:t>
      </w:r>
      <w:r w:rsidR="009A6EC0">
        <w:rPr>
          <w:rFonts w:ascii="Arial" w:hAnsi="Arial" w:cs="Arial"/>
          <w:u w:val="single"/>
        </w:rPr>
        <w:t>.0</w:t>
      </w:r>
      <w:r w:rsidR="0048327D">
        <w:rPr>
          <w:rFonts w:ascii="Arial" w:hAnsi="Arial" w:cs="Arial"/>
          <w:u w:val="single"/>
        </w:rPr>
        <w:t>1</w:t>
      </w:r>
      <w:r w:rsidR="00796AAD">
        <w:rPr>
          <w:rFonts w:ascii="Arial" w:hAnsi="Arial" w:cs="Arial"/>
          <w:u w:val="single"/>
        </w:rPr>
        <w:t xml:space="preserve"> </w:t>
      </w:r>
      <w:r w:rsidR="00A46747" w:rsidRPr="00495AC6">
        <w:rPr>
          <w:rFonts w:ascii="Arial" w:hAnsi="Arial" w:cs="Arial"/>
          <w:u w:val="single"/>
        </w:rPr>
        <w:t>-</w:t>
      </w:r>
      <w:r w:rsidR="00796AAD">
        <w:rPr>
          <w:rFonts w:ascii="Arial" w:hAnsi="Arial" w:cs="Arial"/>
          <w:u w:val="single"/>
        </w:rPr>
        <w:t xml:space="preserve"> </w:t>
      </w:r>
      <w:r w:rsidR="00A46747" w:rsidRPr="00495AC6">
        <w:rPr>
          <w:rFonts w:ascii="Arial" w:hAnsi="Arial" w:cs="Arial"/>
          <w:u w:val="single"/>
        </w:rPr>
        <w:t>I</w:t>
      </w:r>
      <w:r w:rsidR="00796AAD">
        <w:rPr>
          <w:rFonts w:ascii="Arial" w:hAnsi="Arial" w:cs="Arial"/>
          <w:u w:val="single"/>
        </w:rPr>
        <w:t xml:space="preserve"> </w:t>
      </w:r>
      <w:r w:rsidR="00A46747" w:rsidRPr="00495AC6">
        <w:rPr>
          <w:rFonts w:ascii="Arial" w:hAnsi="Arial" w:cs="Arial"/>
          <w:u w:val="single"/>
        </w:rPr>
        <w:t>7</w:t>
      </w:r>
      <w:r w:rsidR="00717CCC">
        <w:rPr>
          <w:rFonts w:ascii="Arial" w:hAnsi="Arial" w:cs="Arial"/>
          <w:u w:val="single"/>
        </w:rPr>
        <w:t>2</w:t>
      </w:r>
      <w:r w:rsidR="00A46747">
        <w:rPr>
          <w:rFonts w:ascii="Arial" w:hAnsi="Arial" w:cs="Arial"/>
        </w:rPr>
        <w:tab/>
      </w:r>
      <w:r w:rsidR="00A46747">
        <w:rPr>
          <w:rFonts w:ascii="Arial" w:hAnsi="Arial" w:cs="Arial"/>
        </w:rPr>
        <w:tab/>
        <w:t xml:space="preserve">      </w:t>
      </w:r>
      <w:r w:rsidR="005D33CC">
        <w:rPr>
          <w:rFonts w:ascii="Arial" w:hAnsi="Arial" w:cs="Arial"/>
        </w:rPr>
        <w:t xml:space="preserve">    </w:t>
      </w:r>
      <w:r w:rsidR="00A46747">
        <w:rPr>
          <w:rFonts w:ascii="Arial" w:hAnsi="Arial" w:cs="Arial"/>
        </w:rPr>
        <w:t xml:space="preserve"> </w:t>
      </w:r>
      <w:r w:rsidR="0048327D">
        <w:rPr>
          <w:rFonts w:ascii="Arial" w:hAnsi="Arial" w:cs="Arial"/>
        </w:rPr>
        <w:t xml:space="preserve">    </w:t>
      </w:r>
      <w:r w:rsidR="00337F9C">
        <w:rPr>
          <w:rFonts w:ascii="Arial" w:hAnsi="Arial" w:cs="Arial"/>
        </w:rPr>
        <w:t xml:space="preserve"> </w:t>
      </w:r>
      <w:r w:rsidR="00A46747">
        <w:rPr>
          <w:rFonts w:ascii="Arial" w:hAnsi="Arial" w:cs="Arial"/>
        </w:rPr>
        <w:t>Bad Kreuznach, den</w:t>
      </w:r>
      <w:r w:rsidR="0006622B">
        <w:rPr>
          <w:rFonts w:ascii="Arial" w:hAnsi="Arial" w:cs="Arial"/>
        </w:rPr>
        <w:t xml:space="preserve"> </w:t>
      </w:r>
      <w:r w:rsidR="00337F9C">
        <w:rPr>
          <w:rFonts w:ascii="Arial" w:hAnsi="Arial" w:cs="Arial"/>
        </w:rPr>
        <w:t xml:space="preserve"> </w:t>
      </w:r>
      <w:proofErr w:type="gramStart"/>
      <w:r w:rsidR="00337F9C">
        <w:rPr>
          <w:rFonts w:ascii="Arial" w:hAnsi="Arial" w:cs="Arial"/>
        </w:rPr>
        <w:t xml:space="preserve">  .</w:t>
      </w:r>
      <w:proofErr w:type="gramEnd"/>
      <w:r w:rsidR="00A46747">
        <w:rPr>
          <w:rFonts w:ascii="Arial" w:hAnsi="Arial" w:cs="Arial"/>
        </w:rPr>
        <w:t xml:space="preserve"> </w:t>
      </w:r>
      <w:r w:rsidR="0011253A">
        <w:rPr>
          <w:rFonts w:ascii="Arial" w:hAnsi="Arial" w:cs="Arial"/>
        </w:rPr>
        <w:t>April</w:t>
      </w:r>
      <w:r w:rsidR="0048327D">
        <w:rPr>
          <w:rFonts w:ascii="Arial" w:hAnsi="Arial" w:cs="Arial"/>
        </w:rPr>
        <w:t xml:space="preserve"> 2020</w:t>
      </w:r>
      <w:r w:rsidR="00A46747">
        <w:rPr>
          <w:rFonts w:ascii="Arial" w:hAnsi="Arial" w:cs="Arial"/>
        </w:rPr>
        <w:t xml:space="preserve"> </w:t>
      </w:r>
    </w:p>
    <w:p w:rsidR="00A46747" w:rsidRDefault="00A46747" w:rsidP="00A46747">
      <w:pPr>
        <w:rPr>
          <w:rFonts w:ascii="Arial" w:hAnsi="Arial" w:cs="Arial"/>
        </w:rPr>
      </w:pPr>
    </w:p>
    <w:p w:rsidR="00981C46" w:rsidRDefault="00981C46" w:rsidP="00A46747">
      <w:pPr>
        <w:rPr>
          <w:rFonts w:ascii="Arial" w:hAnsi="Arial" w:cs="Arial"/>
        </w:rPr>
      </w:pPr>
    </w:p>
    <w:p w:rsidR="00A46747" w:rsidRDefault="00A46747" w:rsidP="00A46747">
      <w:pPr>
        <w:rPr>
          <w:rFonts w:ascii="Arial" w:hAnsi="Arial" w:cs="Arial"/>
        </w:rPr>
      </w:pPr>
    </w:p>
    <w:p w:rsidR="00A46747" w:rsidRPr="008D4C09" w:rsidRDefault="00A46747" w:rsidP="00A46747">
      <w:pPr>
        <w:jc w:val="center"/>
        <w:rPr>
          <w:rFonts w:ascii="Arial" w:hAnsi="Arial" w:cs="Arial"/>
          <w:b/>
          <w:sz w:val="28"/>
          <w:szCs w:val="28"/>
        </w:rPr>
      </w:pPr>
      <w:r w:rsidRPr="008D4C09">
        <w:rPr>
          <w:rFonts w:ascii="Arial" w:hAnsi="Arial" w:cs="Arial"/>
          <w:b/>
          <w:sz w:val="28"/>
          <w:szCs w:val="28"/>
        </w:rPr>
        <w:t>E n t b e h r l i c h k e i t s e n t s c h e i d u n g</w:t>
      </w:r>
    </w:p>
    <w:p w:rsidR="00A46747" w:rsidRDefault="00A46747" w:rsidP="00A46747">
      <w:pPr>
        <w:rPr>
          <w:rFonts w:ascii="Arial" w:hAnsi="Arial" w:cs="Arial"/>
        </w:rPr>
      </w:pPr>
    </w:p>
    <w:p w:rsidR="00981C46" w:rsidRPr="008D4C09" w:rsidRDefault="00981C46" w:rsidP="00A46747">
      <w:pPr>
        <w:rPr>
          <w:rFonts w:ascii="Arial" w:hAnsi="Arial" w:cs="Arial"/>
        </w:rPr>
      </w:pPr>
    </w:p>
    <w:p w:rsidR="00A46747" w:rsidRPr="009755AD" w:rsidRDefault="00A46747" w:rsidP="00A46747">
      <w:pPr>
        <w:rPr>
          <w:rFonts w:ascii="Arial" w:hAnsi="Arial" w:cs="Arial"/>
        </w:rPr>
      </w:pPr>
      <w:r>
        <w:rPr>
          <w:rFonts w:ascii="Arial" w:hAnsi="Arial" w:cs="Arial"/>
        </w:rPr>
        <w:t xml:space="preserve">Für die </w:t>
      </w:r>
      <w:r w:rsidRPr="009755AD">
        <w:rPr>
          <w:rFonts w:ascii="Arial" w:hAnsi="Arial" w:cs="Arial"/>
        </w:rPr>
        <w:t>Planungs</w:t>
      </w:r>
      <w:r>
        <w:rPr>
          <w:rFonts w:ascii="Arial" w:hAnsi="Arial" w:cs="Arial"/>
        </w:rPr>
        <w:t xml:space="preserve">maßnahme der </w:t>
      </w:r>
      <w:r w:rsidRPr="009755AD">
        <w:rPr>
          <w:rFonts w:ascii="Arial" w:hAnsi="Arial" w:cs="Arial"/>
        </w:rPr>
        <w:t xml:space="preserve"> </w:t>
      </w:r>
    </w:p>
    <w:p w:rsidR="00A46747" w:rsidRPr="009755AD" w:rsidRDefault="00A46747" w:rsidP="00A46747">
      <w:pPr>
        <w:rPr>
          <w:rFonts w:ascii="Arial" w:hAnsi="Arial" w:cs="Arial"/>
        </w:rPr>
      </w:pPr>
    </w:p>
    <w:p w:rsidR="00A46747" w:rsidRPr="009755AD" w:rsidRDefault="0048327D" w:rsidP="00C70BCB">
      <w:pPr>
        <w:rPr>
          <w:rFonts w:ascii="Arial" w:hAnsi="Arial" w:cs="Arial"/>
          <w:b/>
        </w:rPr>
      </w:pPr>
      <w:r>
        <w:rPr>
          <w:rFonts w:ascii="Arial" w:hAnsi="Arial" w:cs="Arial"/>
          <w:b/>
        </w:rPr>
        <w:t xml:space="preserve">K 20, bei </w:t>
      </w:r>
      <w:proofErr w:type="spellStart"/>
      <w:r>
        <w:rPr>
          <w:rFonts w:ascii="Arial" w:hAnsi="Arial" w:cs="Arial"/>
          <w:b/>
        </w:rPr>
        <w:t>Daubach</w:t>
      </w:r>
      <w:proofErr w:type="spellEnd"/>
      <w:r>
        <w:rPr>
          <w:rFonts w:ascii="Arial" w:hAnsi="Arial" w:cs="Arial"/>
          <w:b/>
        </w:rPr>
        <w:t xml:space="preserve"> – Wirtschaftswegeausbau wegen Abriss einer Wirtschaftswegebrücke</w:t>
      </w:r>
    </w:p>
    <w:p w:rsidR="00A46747" w:rsidRPr="009755AD" w:rsidRDefault="00A46747" w:rsidP="00A46747">
      <w:pPr>
        <w:rPr>
          <w:rFonts w:ascii="Arial" w:hAnsi="Arial" w:cs="Arial"/>
        </w:rPr>
      </w:pPr>
    </w:p>
    <w:p w:rsidR="00A46747" w:rsidRPr="009755AD" w:rsidRDefault="00A46747" w:rsidP="00A46747">
      <w:pPr>
        <w:rPr>
          <w:rFonts w:ascii="Arial" w:hAnsi="Arial" w:cs="Arial"/>
        </w:rPr>
      </w:pPr>
      <w:r w:rsidRPr="009755AD">
        <w:rPr>
          <w:rFonts w:ascii="Arial" w:hAnsi="Arial" w:cs="Arial"/>
        </w:rPr>
        <w:t xml:space="preserve">wird entschieden: </w:t>
      </w:r>
    </w:p>
    <w:p w:rsidR="00A46747" w:rsidRPr="009755AD" w:rsidRDefault="00A46747" w:rsidP="00A46747">
      <w:pPr>
        <w:rPr>
          <w:rFonts w:ascii="Arial" w:hAnsi="Arial" w:cs="Arial"/>
        </w:rPr>
      </w:pPr>
    </w:p>
    <w:p w:rsidR="00A46747" w:rsidRPr="009755AD" w:rsidRDefault="00A46747" w:rsidP="00A46747">
      <w:pPr>
        <w:rPr>
          <w:rFonts w:ascii="Arial" w:hAnsi="Arial" w:cs="Arial"/>
        </w:rPr>
      </w:pPr>
    </w:p>
    <w:p w:rsidR="00A46747" w:rsidRPr="009755AD" w:rsidRDefault="00A46747" w:rsidP="00A46747">
      <w:pPr>
        <w:jc w:val="center"/>
        <w:rPr>
          <w:rFonts w:ascii="Arial" w:hAnsi="Arial" w:cs="Arial"/>
          <w:b/>
          <w:sz w:val="28"/>
          <w:szCs w:val="28"/>
        </w:rPr>
      </w:pPr>
      <w:r w:rsidRPr="009755AD">
        <w:rPr>
          <w:rFonts w:ascii="Arial" w:hAnsi="Arial" w:cs="Arial"/>
          <w:b/>
          <w:sz w:val="28"/>
          <w:szCs w:val="28"/>
        </w:rPr>
        <w:t>DIE PLANFESTSTELLUNG IST ENTBEHRLICH</w:t>
      </w:r>
    </w:p>
    <w:p w:rsidR="00A46747" w:rsidRPr="009755AD" w:rsidRDefault="00A46747" w:rsidP="00A46747">
      <w:pPr>
        <w:rPr>
          <w:rFonts w:ascii="Arial" w:hAnsi="Arial" w:cs="Arial"/>
        </w:rPr>
      </w:pPr>
    </w:p>
    <w:p w:rsidR="00A46747" w:rsidRPr="009755AD" w:rsidRDefault="00A46747" w:rsidP="00A46747">
      <w:pPr>
        <w:rPr>
          <w:rFonts w:ascii="Arial" w:hAnsi="Arial" w:cs="Arial"/>
        </w:rPr>
      </w:pPr>
    </w:p>
    <w:p w:rsidR="00A46747" w:rsidRPr="009755AD" w:rsidRDefault="00A46747" w:rsidP="00B41167">
      <w:pPr>
        <w:rPr>
          <w:rFonts w:ascii="Arial" w:hAnsi="Arial" w:cs="Arial"/>
          <w:b/>
          <w:u w:val="single"/>
        </w:rPr>
      </w:pPr>
      <w:r w:rsidRPr="009755AD">
        <w:rPr>
          <w:rFonts w:ascii="Arial" w:hAnsi="Arial" w:cs="Arial"/>
          <w:b/>
          <w:u w:val="single"/>
        </w:rPr>
        <w:t xml:space="preserve">Gründe: </w:t>
      </w:r>
    </w:p>
    <w:p w:rsidR="00A46747" w:rsidRPr="009755AD" w:rsidRDefault="00A46747" w:rsidP="00A46747">
      <w:pPr>
        <w:rPr>
          <w:rFonts w:ascii="Arial" w:hAnsi="Arial" w:cs="Arial"/>
        </w:rPr>
      </w:pPr>
    </w:p>
    <w:p w:rsidR="006B62E9" w:rsidRPr="006B62E9" w:rsidRDefault="00B41167" w:rsidP="006B62E9">
      <w:pPr>
        <w:spacing w:line="264" w:lineRule="atLeast"/>
        <w:ind w:left="567" w:hanging="567"/>
        <w:jc w:val="both"/>
        <w:rPr>
          <w:rFonts w:ascii="Arial" w:hAnsi="Arial" w:cs="Arial"/>
        </w:rPr>
      </w:pPr>
      <w:r w:rsidRPr="00B41167">
        <w:rPr>
          <w:rFonts w:ascii="Arial" w:hAnsi="Arial" w:cs="Arial"/>
          <w:b/>
          <w:bCs/>
        </w:rPr>
        <w:t>I.</w:t>
      </w:r>
      <w:r>
        <w:rPr>
          <w:rFonts w:ascii="Arial" w:hAnsi="Arial" w:cs="Arial"/>
        </w:rPr>
        <w:t xml:space="preserve"> </w:t>
      </w:r>
      <w:r>
        <w:rPr>
          <w:rFonts w:ascii="Arial" w:hAnsi="Arial" w:cs="Arial"/>
        </w:rPr>
        <w:tab/>
      </w:r>
      <w:r w:rsidR="009A6EC0">
        <w:rPr>
          <w:rFonts w:ascii="Arial" w:hAnsi="Arial" w:cs="Arial"/>
        </w:rPr>
        <w:t xml:space="preserve">Im Auftrag des Landkreises </w:t>
      </w:r>
      <w:r w:rsidR="0048327D">
        <w:rPr>
          <w:rFonts w:ascii="Arial" w:hAnsi="Arial" w:cs="Arial"/>
        </w:rPr>
        <w:t>Bad Kreuznach</w:t>
      </w:r>
      <w:r w:rsidR="009A6EC0">
        <w:rPr>
          <w:rFonts w:ascii="Arial" w:hAnsi="Arial" w:cs="Arial"/>
        </w:rPr>
        <w:t xml:space="preserve"> beabsichtigt d</w:t>
      </w:r>
      <w:r w:rsidR="00145CC3" w:rsidRPr="006B62E9">
        <w:rPr>
          <w:rFonts w:ascii="Arial" w:hAnsi="Arial" w:cs="Arial"/>
        </w:rPr>
        <w:t>er Landesbetrieb Mobilität Bad Kreuznach</w:t>
      </w:r>
      <w:r w:rsidR="00F0495E" w:rsidRPr="006B62E9">
        <w:rPr>
          <w:rFonts w:ascii="Arial" w:hAnsi="Arial" w:cs="Arial"/>
        </w:rPr>
        <w:t>,</w:t>
      </w:r>
      <w:r w:rsidR="006B62E9" w:rsidRPr="006B62E9">
        <w:rPr>
          <w:rFonts w:ascii="Arial" w:hAnsi="Arial" w:cs="Arial"/>
        </w:rPr>
        <w:t xml:space="preserve"> </w:t>
      </w:r>
      <w:r w:rsidR="0048327D">
        <w:rPr>
          <w:rFonts w:ascii="Arial" w:hAnsi="Arial" w:cs="Arial"/>
        </w:rPr>
        <w:t xml:space="preserve">die Wirtschafswegbrücke (BW 6111 546) über die Kreisstraße 20 (K 20) zwischen </w:t>
      </w:r>
      <w:proofErr w:type="spellStart"/>
      <w:r w:rsidR="0048327D">
        <w:rPr>
          <w:rFonts w:ascii="Arial" w:hAnsi="Arial" w:cs="Arial"/>
        </w:rPr>
        <w:t>Pferdsfeld</w:t>
      </w:r>
      <w:proofErr w:type="spellEnd"/>
      <w:r w:rsidR="0048327D">
        <w:rPr>
          <w:rFonts w:ascii="Arial" w:hAnsi="Arial" w:cs="Arial"/>
        </w:rPr>
        <w:t xml:space="preserve"> und </w:t>
      </w:r>
      <w:proofErr w:type="spellStart"/>
      <w:r w:rsidR="0048327D">
        <w:rPr>
          <w:rFonts w:ascii="Arial" w:hAnsi="Arial" w:cs="Arial"/>
        </w:rPr>
        <w:t>Daubach</w:t>
      </w:r>
      <w:proofErr w:type="spellEnd"/>
      <w:r w:rsidR="0048327D">
        <w:rPr>
          <w:rFonts w:ascii="Arial" w:hAnsi="Arial" w:cs="Arial"/>
        </w:rPr>
        <w:t xml:space="preserve"> abzureisen und im Gegenzug einen vorhandenen Wirtschaftsweg entlang der K 20 auszubauen.</w:t>
      </w:r>
    </w:p>
    <w:p w:rsidR="006B62E9" w:rsidRPr="006B62E9" w:rsidRDefault="006B62E9" w:rsidP="009A6EC0">
      <w:pPr>
        <w:tabs>
          <w:tab w:val="num" w:pos="709"/>
        </w:tabs>
        <w:ind w:left="567" w:hanging="567"/>
        <w:jc w:val="both"/>
        <w:rPr>
          <w:rFonts w:ascii="Arial" w:hAnsi="Arial" w:cs="Arial"/>
        </w:rPr>
      </w:pPr>
    </w:p>
    <w:p w:rsidR="004F4AFF" w:rsidRDefault="009A6EC0" w:rsidP="0048327D">
      <w:pPr>
        <w:tabs>
          <w:tab w:val="num" w:pos="709"/>
        </w:tabs>
        <w:ind w:left="567" w:hanging="567"/>
        <w:jc w:val="both"/>
        <w:rPr>
          <w:rFonts w:ascii="Arial" w:hAnsi="Arial" w:cs="Arial"/>
        </w:rPr>
      </w:pPr>
      <w:r>
        <w:rPr>
          <w:rFonts w:ascii="Arial" w:hAnsi="Arial" w:cs="Arial"/>
        </w:rPr>
        <w:tab/>
      </w:r>
      <w:r w:rsidR="0048327D">
        <w:rPr>
          <w:rFonts w:ascii="Arial" w:hAnsi="Arial" w:cs="Arial"/>
        </w:rPr>
        <w:t xml:space="preserve">Die vorhandene Wirtschaftswegbrücke über die K 20 ist stark beschädigt und sanierungsbedürftig. Aufgrund der hohen Kosten und </w:t>
      </w:r>
      <w:proofErr w:type="gramStart"/>
      <w:r w:rsidR="0048327D">
        <w:rPr>
          <w:rFonts w:ascii="Arial" w:hAnsi="Arial" w:cs="Arial"/>
        </w:rPr>
        <w:t>des geringen Nutzen</w:t>
      </w:r>
      <w:proofErr w:type="gramEnd"/>
      <w:r w:rsidR="0048327D">
        <w:rPr>
          <w:rFonts w:ascii="Arial" w:hAnsi="Arial" w:cs="Arial"/>
        </w:rPr>
        <w:t xml:space="preserve"> ist ein Abriss des Bauwerkes vorgesehen. Als Ersatz wird für den landwirtschaftlichen Verkehr ein bereits heute befestigter Wirtschaftsweg entlang der K 20 auf einer Länge von ca. 350 m im Hocheinbau ertüchtigt und seitlich im Vollausbau auf eine Breite von 3,50 m verbreitert. Die Kurvenradien, insbesondere jedoch am Bauanfang und am Bauende werden so </w:t>
      </w:r>
      <w:proofErr w:type="spellStart"/>
      <w:r w:rsidR="0048327D">
        <w:rPr>
          <w:rFonts w:ascii="Arial" w:hAnsi="Arial" w:cs="Arial"/>
        </w:rPr>
        <w:t>aufgeweitet</w:t>
      </w:r>
      <w:proofErr w:type="spellEnd"/>
      <w:r w:rsidR="0048327D">
        <w:rPr>
          <w:rFonts w:ascii="Arial" w:hAnsi="Arial" w:cs="Arial"/>
        </w:rPr>
        <w:t>, dass ein Traktor mit zwei Anhängern den Wirtschaftsweg sicher befahren kann.</w:t>
      </w:r>
    </w:p>
    <w:p w:rsidR="0048327D" w:rsidRDefault="0048327D" w:rsidP="0048327D">
      <w:pPr>
        <w:tabs>
          <w:tab w:val="num" w:pos="709"/>
        </w:tabs>
        <w:ind w:left="567" w:hanging="567"/>
        <w:jc w:val="both"/>
        <w:rPr>
          <w:rFonts w:ascii="Arial" w:hAnsi="Arial" w:cs="Arial"/>
        </w:rPr>
      </w:pPr>
    </w:p>
    <w:p w:rsidR="0048327D" w:rsidRPr="009A6EC0" w:rsidRDefault="0048327D" w:rsidP="0048327D">
      <w:pPr>
        <w:tabs>
          <w:tab w:val="num" w:pos="709"/>
        </w:tabs>
        <w:ind w:left="567" w:hanging="567"/>
        <w:jc w:val="both"/>
        <w:rPr>
          <w:rFonts w:ascii="Arial" w:hAnsi="Arial" w:cs="Arial"/>
        </w:rPr>
      </w:pPr>
      <w:r>
        <w:rPr>
          <w:rFonts w:ascii="Arial" w:hAnsi="Arial" w:cs="Arial"/>
        </w:rPr>
        <w:tab/>
        <w:t>Die Entwässerung erfolgt – wie bisher – über die vorhandenen Bankette in Entwässerungsmulden oder breitflächig ins Gelände.</w:t>
      </w:r>
    </w:p>
    <w:p w:rsidR="00A46747" w:rsidRPr="006B62E9" w:rsidRDefault="00A46747" w:rsidP="006B62E9">
      <w:pPr>
        <w:tabs>
          <w:tab w:val="num" w:pos="709"/>
        </w:tabs>
        <w:ind w:left="567" w:hanging="567"/>
        <w:jc w:val="both"/>
        <w:rPr>
          <w:rFonts w:ascii="Arial" w:hAnsi="Arial" w:cs="Arial"/>
        </w:rPr>
      </w:pPr>
    </w:p>
    <w:p w:rsidR="00A60D55" w:rsidRPr="008D4C09" w:rsidRDefault="00757801" w:rsidP="006B62E9">
      <w:pPr>
        <w:tabs>
          <w:tab w:val="num" w:pos="709"/>
        </w:tabs>
        <w:ind w:left="567" w:hanging="567"/>
        <w:jc w:val="both"/>
        <w:rPr>
          <w:rFonts w:ascii="Arial" w:hAnsi="Arial" w:cs="Arial"/>
        </w:rPr>
      </w:pPr>
      <w:r>
        <w:rPr>
          <w:rFonts w:ascii="Arial" w:hAnsi="Arial" w:cs="Arial"/>
        </w:rPr>
        <w:tab/>
      </w:r>
      <w:r w:rsidR="00A60D55" w:rsidRPr="00F17C83">
        <w:rPr>
          <w:rFonts w:ascii="Arial" w:hAnsi="Arial" w:cs="Arial"/>
        </w:rPr>
        <w:t>Weitere Einzelheiten über Art und Umfang des Ausbauvorhabens ergeben sich aus der Planung de</w:t>
      </w:r>
      <w:r w:rsidR="008D4C09">
        <w:rPr>
          <w:rFonts w:ascii="Arial" w:hAnsi="Arial" w:cs="Arial"/>
        </w:rPr>
        <w:t>s LBM Bad Kreuznach</w:t>
      </w:r>
      <w:r w:rsidR="008D4C09" w:rsidRPr="008D4C09">
        <w:rPr>
          <w:rFonts w:ascii="Arial" w:hAnsi="Arial" w:cs="Arial"/>
        </w:rPr>
        <w:t xml:space="preserve"> vom </w:t>
      </w:r>
      <w:r w:rsidR="0048327D">
        <w:rPr>
          <w:rFonts w:ascii="Arial" w:hAnsi="Arial" w:cs="Arial"/>
        </w:rPr>
        <w:t>22.03.2019</w:t>
      </w:r>
      <w:r w:rsidR="00292CDD">
        <w:rPr>
          <w:rFonts w:ascii="Arial" w:hAnsi="Arial" w:cs="Arial"/>
        </w:rPr>
        <w:t xml:space="preserve"> </w:t>
      </w:r>
      <w:r w:rsidR="00A60D55" w:rsidRPr="008D4C09">
        <w:rPr>
          <w:rFonts w:ascii="Arial" w:hAnsi="Arial" w:cs="Arial"/>
        </w:rPr>
        <w:t>bestehend aus:</w:t>
      </w:r>
    </w:p>
    <w:p w:rsidR="00A60D55" w:rsidRDefault="00A60D55" w:rsidP="00757801">
      <w:pPr>
        <w:tabs>
          <w:tab w:val="num" w:pos="709"/>
        </w:tabs>
        <w:ind w:left="567" w:hanging="567"/>
        <w:jc w:val="both"/>
        <w:rPr>
          <w:rFonts w:ascii="Arial" w:hAnsi="Arial" w:cs="Arial"/>
        </w:rPr>
      </w:pPr>
    </w:p>
    <w:p w:rsidR="00A60D55" w:rsidRDefault="00A60D55" w:rsidP="00757801">
      <w:pPr>
        <w:numPr>
          <w:ilvl w:val="1"/>
          <w:numId w:val="1"/>
        </w:numPr>
        <w:tabs>
          <w:tab w:val="num" w:pos="709"/>
          <w:tab w:val="left" w:pos="993"/>
        </w:tabs>
        <w:ind w:left="567" w:firstLine="0"/>
        <w:jc w:val="both"/>
        <w:rPr>
          <w:rFonts w:ascii="Arial" w:hAnsi="Arial" w:cs="Arial"/>
        </w:rPr>
      </w:pPr>
      <w:r>
        <w:rPr>
          <w:rFonts w:ascii="Arial" w:hAnsi="Arial" w:cs="Arial"/>
        </w:rPr>
        <w:t>Erläuterungsbericht</w:t>
      </w:r>
    </w:p>
    <w:p w:rsidR="00A60D55" w:rsidRDefault="00A60D55" w:rsidP="001C0617">
      <w:pPr>
        <w:numPr>
          <w:ilvl w:val="1"/>
          <w:numId w:val="1"/>
        </w:numPr>
        <w:tabs>
          <w:tab w:val="num" w:pos="709"/>
          <w:tab w:val="left" w:pos="993"/>
        </w:tabs>
        <w:ind w:left="567" w:firstLine="0"/>
        <w:jc w:val="both"/>
        <w:rPr>
          <w:rFonts w:ascii="Arial" w:hAnsi="Arial" w:cs="Arial"/>
        </w:rPr>
      </w:pPr>
      <w:r>
        <w:rPr>
          <w:rFonts w:ascii="Arial" w:hAnsi="Arial" w:cs="Arial"/>
        </w:rPr>
        <w:t>Übersichts</w:t>
      </w:r>
      <w:r w:rsidR="004F4AFF">
        <w:rPr>
          <w:rFonts w:ascii="Arial" w:hAnsi="Arial" w:cs="Arial"/>
        </w:rPr>
        <w:t>lageplan</w:t>
      </w:r>
      <w:r w:rsidR="00757801">
        <w:rPr>
          <w:rFonts w:ascii="Arial" w:hAnsi="Arial" w:cs="Arial"/>
        </w:rPr>
        <w:t>, M</w:t>
      </w:r>
      <w:r w:rsidR="003C541F">
        <w:rPr>
          <w:rFonts w:ascii="Arial" w:hAnsi="Arial" w:cs="Arial"/>
        </w:rPr>
        <w:t>:</w:t>
      </w:r>
      <w:r w:rsidR="00757801">
        <w:rPr>
          <w:rFonts w:ascii="Arial" w:hAnsi="Arial" w:cs="Arial"/>
        </w:rPr>
        <w:t xml:space="preserve"> 1:</w:t>
      </w:r>
      <w:r w:rsidR="0048327D">
        <w:rPr>
          <w:rFonts w:ascii="Arial" w:hAnsi="Arial" w:cs="Arial"/>
        </w:rPr>
        <w:t>25</w:t>
      </w:r>
      <w:r w:rsidR="00757801">
        <w:rPr>
          <w:rFonts w:ascii="Arial" w:hAnsi="Arial" w:cs="Arial"/>
        </w:rPr>
        <w:t>.000</w:t>
      </w:r>
    </w:p>
    <w:p w:rsidR="003D1314" w:rsidRDefault="004F4AFF" w:rsidP="001C0617">
      <w:pPr>
        <w:numPr>
          <w:ilvl w:val="1"/>
          <w:numId w:val="1"/>
        </w:numPr>
        <w:tabs>
          <w:tab w:val="num" w:pos="709"/>
          <w:tab w:val="left" w:pos="993"/>
        </w:tabs>
        <w:ind w:left="567" w:firstLine="0"/>
        <w:jc w:val="both"/>
        <w:rPr>
          <w:rFonts w:ascii="Arial" w:hAnsi="Arial" w:cs="Arial"/>
        </w:rPr>
      </w:pPr>
      <w:r>
        <w:rPr>
          <w:rFonts w:ascii="Arial" w:hAnsi="Arial" w:cs="Arial"/>
        </w:rPr>
        <w:t>Lageplan</w:t>
      </w:r>
      <w:r w:rsidR="003A5E0C">
        <w:rPr>
          <w:rFonts w:ascii="Arial" w:hAnsi="Arial" w:cs="Arial"/>
        </w:rPr>
        <w:t>, M: 1:</w:t>
      </w:r>
      <w:r w:rsidR="0048327D">
        <w:rPr>
          <w:rFonts w:ascii="Arial" w:hAnsi="Arial" w:cs="Arial"/>
        </w:rPr>
        <w:t>500</w:t>
      </w:r>
    </w:p>
    <w:p w:rsidR="003D1314" w:rsidRDefault="004F4AFF" w:rsidP="001C0617">
      <w:pPr>
        <w:numPr>
          <w:ilvl w:val="1"/>
          <w:numId w:val="1"/>
        </w:numPr>
        <w:tabs>
          <w:tab w:val="num" w:pos="709"/>
          <w:tab w:val="left" w:pos="993"/>
        </w:tabs>
        <w:ind w:left="567" w:firstLine="0"/>
        <w:jc w:val="both"/>
        <w:rPr>
          <w:rFonts w:ascii="Arial" w:hAnsi="Arial" w:cs="Arial"/>
        </w:rPr>
      </w:pPr>
      <w:r>
        <w:rPr>
          <w:rFonts w:ascii="Arial" w:hAnsi="Arial" w:cs="Arial"/>
        </w:rPr>
        <w:t>Höhenpla</w:t>
      </w:r>
      <w:r w:rsidR="003D1314">
        <w:rPr>
          <w:rFonts w:ascii="Arial" w:hAnsi="Arial" w:cs="Arial"/>
        </w:rPr>
        <w:t>n</w:t>
      </w:r>
      <w:r>
        <w:rPr>
          <w:rFonts w:ascii="Arial" w:hAnsi="Arial" w:cs="Arial"/>
        </w:rPr>
        <w:t xml:space="preserve">, </w:t>
      </w:r>
      <w:r w:rsidR="0048327D">
        <w:rPr>
          <w:rFonts w:ascii="Arial" w:hAnsi="Arial" w:cs="Arial"/>
        </w:rPr>
        <w:t xml:space="preserve">M: </w:t>
      </w:r>
      <w:r>
        <w:rPr>
          <w:rFonts w:ascii="Arial" w:hAnsi="Arial" w:cs="Arial"/>
        </w:rPr>
        <w:t>1:500</w:t>
      </w:r>
      <w:r w:rsidR="003A5E0C">
        <w:rPr>
          <w:rFonts w:ascii="Arial" w:hAnsi="Arial" w:cs="Arial"/>
        </w:rPr>
        <w:t>/50</w:t>
      </w:r>
    </w:p>
    <w:p w:rsidR="000215B6" w:rsidRDefault="000215B6" w:rsidP="001C0617">
      <w:pPr>
        <w:numPr>
          <w:ilvl w:val="1"/>
          <w:numId w:val="1"/>
        </w:numPr>
        <w:tabs>
          <w:tab w:val="num" w:pos="709"/>
          <w:tab w:val="left" w:pos="993"/>
        </w:tabs>
        <w:ind w:left="567" w:firstLine="0"/>
        <w:jc w:val="both"/>
        <w:rPr>
          <w:rFonts w:ascii="Arial" w:hAnsi="Arial" w:cs="Arial"/>
        </w:rPr>
      </w:pPr>
      <w:r>
        <w:rPr>
          <w:rFonts w:ascii="Arial" w:hAnsi="Arial" w:cs="Arial"/>
        </w:rPr>
        <w:t>Grunderwerb</w:t>
      </w:r>
      <w:r w:rsidR="0048327D">
        <w:rPr>
          <w:rFonts w:ascii="Arial" w:hAnsi="Arial" w:cs="Arial"/>
        </w:rPr>
        <w:t>, M: 1:250</w:t>
      </w:r>
    </w:p>
    <w:p w:rsidR="00D72036" w:rsidRDefault="00D72036" w:rsidP="001C0617">
      <w:pPr>
        <w:numPr>
          <w:ilvl w:val="1"/>
          <w:numId w:val="1"/>
        </w:numPr>
        <w:tabs>
          <w:tab w:val="num" w:pos="709"/>
          <w:tab w:val="left" w:pos="993"/>
        </w:tabs>
        <w:ind w:left="567" w:firstLine="0"/>
        <w:jc w:val="both"/>
        <w:rPr>
          <w:rFonts w:ascii="Arial" w:hAnsi="Arial" w:cs="Arial"/>
        </w:rPr>
      </w:pPr>
      <w:r>
        <w:rPr>
          <w:rFonts w:ascii="Arial" w:hAnsi="Arial" w:cs="Arial"/>
        </w:rPr>
        <w:t>Kosten</w:t>
      </w:r>
      <w:r w:rsidR="0048327D">
        <w:rPr>
          <w:rFonts w:ascii="Arial" w:hAnsi="Arial" w:cs="Arial"/>
        </w:rPr>
        <w:t>berechnung</w:t>
      </w:r>
    </w:p>
    <w:p w:rsidR="00F146BD" w:rsidRDefault="004F4AFF" w:rsidP="00757801">
      <w:pPr>
        <w:numPr>
          <w:ilvl w:val="1"/>
          <w:numId w:val="1"/>
        </w:numPr>
        <w:tabs>
          <w:tab w:val="num" w:pos="709"/>
          <w:tab w:val="left" w:pos="993"/>
        </w:tabs>
        <w:ind w:left="567" w:firstLine="0"/>
        <w:jc w:val="both"/>
        <w:rPr>
          <w:rFonts w:ascii="Arial" w:hAnsi="Arial" w:cs="Arial"/>
        </w:rPr>
      </w:pPr>
      <w:r>
        <w:rPr>
          <w:rFonts w:ascii="Arial" w:hAnsi="Arial" w:cs="Arial"/>
        </w:rPr>
        <w:t>Ausbauquerschnitte</w:t>
      </w:r>
      <w:r w:rsidR="00FE17BA">
        <w:rPr>
          <w:rFonts w:ascii="Arial" w:hAnsi="Arial" w:cs="Arial"/>
        </w:rPr>
        <w:t>, M</w:t>
      </w:r>
      <w:r w:rsidR="003C541F">
        <w:rPr>
          <w:rFonts w:ascii="Arial" w:hAnsi="Arial" w:cs="Arial"/>
        </w:rPr>
        <w:t>:</w:t>
      </w:r>
      <w:r w:rsidR="00D72036">
        <w:rPr>
          <w:rFonts w:ascii="Arial" w:hAnsi="Arial" w:cs="Arial"/>
        </w:rPr>
        <w:t xml:space="preserve"> 1:</w:t>
      </w:r>
      <w:r w:rsidR="0048327D">
        <w:rPr>
          <w:rFonts w:ascii="Arial" w:hAnsi="Arial" w:cs="Arial"/>
        </w:rPr>
        <w:t>25</w:t>
      </w:r>
    </w:p>
    <w:p w:rsidR="008A62BE" w:rsidRDefault="008A62BE" w:rsidP="00757801">
      <w:pPr>
        <w:tabs>
          <w:tab w:val="num" w:pos="709"/>
        </w:tabs>
        <w:spacing w:line="264" w:lineRule="atLeast"/>
        <w:ind w:left="567" w:hanging="567"/>
        <w:jc w:val="both"/>
        <w:rPr>
          <w:rFonts w:ascii="Arial" w:hAnsi="Arial" w:cs="Arial"/>
        </w:rPr>
      </w:pPr>
    </w:p>
    <w:p w:rsidR="00757801" w:rsidRPr="00757801" w:rsidRDefault="00757801" w:rsidP="00757801">
      <w:pPr>
        <w:ind w:left="567"/>
        <w:jc w:val="both"/>
        <w:rPr>
          <w:rFonts w:ascii="Arial" w:hAnsi="Arial" w:cs="Arial"/>
        </w:rPr>
      </w:pPr>
      <w:r w:rsidRPr="00757801">
        <w:rPr>
          <w:rFonts w:ascii="Arial" w:hAnsi="Arial" w:cs="Arial"/>
        </w:rPr>
        <w:lastRenderedPageBreak/>
        <w:t>Für die vorbezeichnete Maßnahme wurde ein Abstimmungsverfahren durchgeführt. Die nachstehend aufgeführten Träger öffentlicher Belange wurden hierbei beteiligt:</w:t>
      </w:r>
    </w:p>
    <w:p w:rsidR="00757801" w:rsidRPr="00757801" w:rsidRDefault="00757801" w:rsidP="00757801">
      <w:pPr>
        <w:ind w:left="567" w:hanging="709"/>
        <w:rPr>
          <w:rFonts w:ascii="Arial" w:hAnsi="Arial" w:cs="Arial"/>
        </w:rPr>
      </w:pPr>
    </w:p>
    <w:p w:rsidR="00757801" w:rsidRDefault="003C0F27" w:rsidP="0014650C">
      <w:pPr>
        <w:numPr>
          <w:ilvl w:val="0"/>
          <w:numId w:val="6"/>
        </w:numPr>
        <w:tabs>
          <w:tab w:val="clear" w:pos="1440"/>
          <w:tab w:val="num" w:pos="993"/>
        </w:tabs>
        <w:ind w:left="993" w:hanging="426"/>
        <w:rPr>
          <w:rFonts w:ascii="Arial" w:hAnsi="Arial" w:cs="Arial"/>
        </w:rPr>
      </w:pPr>
      <w:r>
        <w:rPr>
          <w:rFonts w:ascii="Arial" w:hAnsi="Arial" w:cs="Arial"/>
        </w:rPr>
        <w:t>Stadt Bad Sobernheim</w:t>
      </w:r>
    </w:p>
    <w:p w:rsidR="001442F4" w:rsidRPr="00757801" w:rsidRDefault="001442F4" w:rsidP="0014650C">
      <w:pPr>
        <w:numPr>
          <w:ilvl w:val="0"/>
          <w:numId w:val="6"/>
        </w:numPr>
        <w:tabs>
          <w:tab w:val="clear" w:pos="1440"/>
          <w:tab w:val="num" w:pos="993"/>
        </w:tabs>
        <w:ind w:left="993" w:hanging="426"/>
        <w:rPr>
          <w:rFonts w:ascii="Arial" w:hAnsi="Arial" w:cs="Arial"/>
        </w:rPr>
      </w:pPr>
      <w:r>
        <w:rPr>
          <w:rFonts w:ascii="Arial" w:hAnsi="Arial" w:cs="Arial"/>
        </w:rPr>
        <w:t xml:space="preserve">Verbandsgemeindeverwaltung </w:t>
      </w:r>
      <w:r w:rsidR="003C0F27">
        <w:rPr>
          <w:rFonts w:ascii="Arial" w:hAnsi="Arial" w:cs="Arial"/>
        </w:rPr>
        <w:t>Bad Sobernheim</w:t>
      </w:r>
    </w:p>
    <w:p w:rsidR="00757801" w:rsidRPr="00757801" w:rsidRDefault="00757801" w:rsidP="00B2118A">
      <w:pPr>
        <w:numPr>
          <w:ilvl w:val="0"/>
          <w:numId w:val="6"/>
        </w:numPr>
        <w:tabs>
          <w:tab w:val="clear" w:pos="1440"/>
          <w:tab w:val="num" w:pos="993"/>
        </w:tabs>
        <w:ind w:left="993" w:hanging="426"/>
        <w:rPr>
          <w:rFonts w:ascii="Arial" w:hAnsi="Arial" w:cs="Arial"/>
        </w:rPr>
      </w:pPr>
      <w:r w:rsidRPr="00757801">
        <w:rPr>
          <w:rFonts w:ascii="Arial" w:hAnsi="Arial" w:cs="Arial"/>
        </w:rPr>
        <w:t xml:space="preserve">Kreisverwaltung </w:t>
      </w:r>
      <w:r w:rsidR="00D60764">
        <w:rPr>
          <w:rFonts w:ascii="Arial" w:hAnsi="Arial" w:cs="Arial"/>
        </w:rPr>
        <w:t>B</w:t>
      </w:r>
      <w:r w:rsidR="003C0F27">
        <w:rPr>
          <w:rFonts w:ascii="Arial" w:hAnsi="Arial" w:cs="Arial"/>
        </w:rPr>
        <w:t>ad Kreuznach</w:t>
      </w:r>
    </w:p>
    <w:p w:rsidR="00757801" w:rsidRPr="00757801" w:rsidRDefault="00757801" w:rsidP="00757801">
      <w:pPr>
        <w:numPr>
          <w:ilvl w:val="0"/>
          <w:numId w:val="6"/>
        </w:numPr>
        <w:tabs>
          <w:tab w:val="clear" w:pos="1440"/>
          <w:tab w:val="num" w:pos="993"/>
        </w:tabs>
        <w:ind w:left="993" w:hanging="426"/>
        <w:rPr>
          <w:rFonts w:ascii="Arial" w:hAnsi="Arial" w:cs="Arial"/>
        </w:rPr>
      </w:pPr>
      <w:r w:rsidRPr="00757801">
        <w:rPr>
          <w:rFonts w:ascii="Arial" w:hAnsi="Arial" w:cs="Arial"/>
        </w:rPr>
        <w:t>Landwirts</w:t>
      </w:r>
      <w:r w:rsidR="00B41FFF">
        <w:rPr>
          <w:rFonts w:ascii="Arial" w:hAnsi="Arial" w:cs="Arial"/>
        </w:rPr>
        <w:t xml:space="preserve">chaftskammer </w:t>
      </w:r>
      <w:proofErr w:type="spellStart"/>
      <w:r w:rsidR="00B41FFF">
        <w:rPr>
          <w:rFonts w:ascii="Arial" w:hAnsi="Arial" w:cs="Arial"/>
        </w:rPr>
        <w:t>Rlp</w:t>
      </w:r>
      <w:proofErr w:type="spellEnd"/>
      <w:r w:rsidR="00B41FFF">
        <w:rPr>
          <w:rFonts w:ascii="Arial" w:hAnsi="Arial" w:cs="Arial"/>
        </w:rPr>
        <w:t xml:space="preserve">., </w:t>
      </w:r>
      <w:r w:rsidR="003C0F27">
        <w:rPr>
          <w:rFonts w:ascii="Arial" w:hAnsi="Arial" w:cs="Arial"/>
        </w:rPr>
        <w:t>Bad Kreuznach</w:t>
      </w:r>
    </w:p>
    <w:p w:rsidR="00757801" w:rsidRPr="00757801" w:rsidRDefault="00757801" w:rsidP="00A73DB0">
      <w:pPr>
        <w:numPr>
          <w:ilvl w:val="0"/>
          <w:numId w:val="6"/>
        </w:numPr>
        <w:tabs>
          <w:tab w:val="clear" w:pos="1440"/>
          <w:tab w:val="num" w:pos="993"/>
        </w:tabs>
        <w:ind w:left="993" w:hanging="426"/>
        <w:rPr>
          <w:rFonts w:ascii="Arial" w:hAnsi="Arial" w:cs="Arial"/>
        </w:rPr>
      </w:pPr>
      <w:r w:rsidRPr="00757801">
        <w:rPr>
          <w:rFonts w:ascii="Arial" w:hAnsi="Arial" w:cs="Arial"/>
        </w:rPr>
        <w:t xml:space="preserve">Dienstleistungszentrum Ländlicher Raum </w:t>
      </w:r>
      <w:r w:rsidR="00A73DB0">
        <w:rPr>
          <w:rFonts w:ascii="Arial" w:hAnsi="Arial" w:cs="Arial"/>
        </w:rPr>
        <w:t>-</w:t>
      </w:r>
      <w:r w:rsidRPr="00757801">
        <w:rPr>
          <w:rFonts w:ascii="Arial" w:hAnsi="Arial" w:cs="Arial"/>
        </w:rPr>
        <w:t>Rheinhessen- Nahe- Hunsrück-, Simmern</w:t>
      </w:r>
    </w:p>
    <w:p w:rsidR="00757801" w:rsidRPr="00757801" w:rsidRDefault="00757801" w:rsidP="00757801">
      <w:pPr>
        <w:ind w:left="567" w:hanging="709"/>
        <w:rPr>
          <w:rFonts w:ascii="Arial" w:hAnsi="Arial" w:cs="Arial"/>
        </w:rPr>
      </w:pPr>
    </w:p>
    <w:p w:rsidR="00757801" w:rsidRPr="00757801" w:rsidRDefault="00757801" w:rsidP="0014650C">
      <w:pPr>
        <w:ind w:left="567"/>
        <w:jc w:val="both"/>
        <w:rPr>
          <w:rFonts w:ascii="Arial" w:hAnsi="Arial" w:cs="Arial"/>
        </w:rPr>
      </w:pPr>
      <w:r w:rsidRPr="00757801">
        <w:rPr>
          <w:rFonts w:ascii="Arial" w:hAnsi="Arial" w:cs="Arial"/>
        </w:rPr>
        <w:t xml:space="preserve">Die Beteiligung erfolgte mit Schreiben vom </w:t>
      </w:r>
      <w:r w:rsidR="003C0F27">
        <w:rPr>
          <w:rFonts w:ascii="Arial" w:hAnsi="Arial" w:cs="Arial"/>
        </w:rPr>
        <w:t>18.04.19</w:t>
      </w:r>
      <w:r w:rsidRPr="00757801">
        <w:rPr>
          <w:rFonts w:ascii="Arial" w:hAnsi="Arial" w:cs="Arial"/>
        </w:rPr>
        <w:t xml:space="preserve">. Des Weiteren wurden alle von der Maßnahme betroffenen Grundstückseigentümer angesprochen und entsprechend unterrichtet. </w:t>
      </w:r>
    </w:p>
    <w:p w:rsidR="00757801" w:rsidRPr="00757801" w:rsidRDefault="00757801" w:rsidP="00757801">
      <w:pPr>
        <w:tabs>
          <w:tab w:val="num" w:pos="709"/>
        </w:tabs>
        <w:spacing w:line="264" w:lineRule="atLeast"/>
        <w:ind w:left="567" w:hanging="567"/>
        <w:jc w:val="both"/>
        <w:rPr>
          <w:rFonts w:ascii="Arial" w:hAnsi="Arial" w:cs="Arial"/>
        </w:rPr>
      </w:pPr>
      <w:r w:rsidRPr="00757801">
        <w:rPr>
          <w:rFonts w:ascii="Arial" w:hAnsi="Arial" w:cs="Arial"/>
        </w:rPr>
        <w:tab/>
      </w:r>
    </w:p>
    <w:p w:rsidR="00757801" w:rsidRPr="00757801" w:rsidRDefault="00757801" w:rsidP="00757801">
      <w:pPr>
        <w:tabs>
          <w:tab w:val="num" w:pos="709"/>
        </w:tabs>
        <w:spacing w:line="264" w:lineRule="atLeast"/>
        <w:ind w:left="567" w:hanging="567"/>
        <w:jc w:val="both"/>
        <w:rPr>
          <w:rFonts w:ascii="Arial" w:hAnsi="Arial" w:cs="Arial"/>
        </w:rPr>
      </w:pPr>
    </w:p>
    <w:p w:rsidR="008E79E1" w:rsidRDefault="00BA2ED8" w:rsidP="008E79E1">
      <w:pPr>
        <w:numPr>
          <w:ilvl w:val="0"/>
          <w:numId w:val="1"/>
        </w:numPr>
        <w:tabs>
          <w:tab w:val="clear" w:pos="3348"/>
          <w:tab w:val="num" w:pos="567"/>
        </w:tabs>
        <w:ind w:left="567" w:hanging="567"/>
        <w:jc w:val="both"/>
        <w:rPr>
          <w:rFonts w:ascii="Arial" w:hAnsi="Arial" w:cs="Arial"/>
        </w:rPr>
      </w:pPr>
      <w:r>
        <w:rPr>
          <w:rFonts w:ascii="Arial" w:hAnsi="Arial" w:cs="Arial"/>
        </w:rPr>
        <w:t>Die Entbe</w:t>
      </w:r>
      <w:r w:rsidR="0014650C">
        <w:rPr>
          <w:rFonts w:ascii="Arial" w:hAnsi="Arial" w:cs="Arial"/>
        </w:rPr>
        <w:t>hrlichkeit der Planfeststellung</w:t>
      </w:r>
      <w:r>
        <w:rPr>
          <w:rFonts w:ascii="Arial" w:hAnsi="Arial" w:cs="Arial"/>
        </w:rPr>
        <w:t xml:space="preserve">/ Plangenehmigung ist begründet. Der </w:t>
      </w:r>
      <w:r w:rsidR="008E79E1">
        <w:rPr>
          <w:rFonts w:ascii="Arial" w:hAnsi="Arial" w:cs="Arial"/>
        </w:rPr>
        <w:t>L</w:t>
      </w:r>
      <w:r>
        <w:rPr>
          <w:rFonts w:ascii="Arial" w:hAnsi="Arial" w:cs="Arial"/>
        </w:rPr>
        <w:t>andesbetrieb Mobilität Bad Kreuznach ist für die Ent</w:t>
      </w:r>
      <w:r w:rsidR="00CC766E">
        <w:rPr>
          <w:rFonts w:ascii="Arial" w:hAnsi="Arial" w:cs="Arial"/>
        </w:rPr>
        <w:t>behrlichkeits</w:t>
      </w:r>
      <w:r>
        <w:rPr>
          <w:rFonts w:ascii="Arial" w:hAnsi="Arial" w:cs="Arial"/>
        </w:rPr>
        <w:t>entscheidung nach § 5 Abs. 4 Landesstraßengesetz (</w:t>
      </w:r>
      <w:proofErr w:type="spellStart"/>
      <w:r>
        <w:rPr>
          <w:rFonts w:ascii="Arial" w:hAnsi="Arial" w:cs="Arial"/>
        </w:rPr>
        <w:t>LStrG</w:t>
      </w:r>
      <w:proofErr w:type="spellEnd"/>
      <w:r>
        <w:rPr>
          <w:rFonts w:ascii="Arial" w:hAnsi="Arial" w:cs="Arial"/>
        </w:rPr>
        <w:t xml:space="preserve">) zuständig. </w:t>
      </w:r>
    </w:p>
    <w:p w:rsidR="008E79E1" w:rsidRPr="008E79E1" w:rsidRDefault="008E79E1" w:rsidP="008E79E1">
      <w:pPr>
        <w:jc w:val="both"/>
        <w:rPr>
          <w:rFonts w:ascii="Arial" w:hAnsi="Arial" w:cs="Arial"/>
        </w:rPr>
      </w:pPr>
    </w:p>
    <w:p w:rsidR="008E79E1" w:rsidRPr="008E79E1" w:rsidRDefault="008E79E1" w:rsidP="008E79E1">
      <w:pPr>
        <w:ind w:left="567"/>
        <w:jc w:val="both"/>
        <w:rPr>
          <w:rFonts w:ascii="Arial" w:hAnsi="Arial" w:cs="Arial"/>
        </w:rPr>
      </w:pPr>
      <w:r w:rsidRPr="008E79E1">
        <w:rPr>
          <w:rFonts w:ascii="Arial" w:hAnsi="Arial" w:cs="Arial"/>
        </w:rPr>
        <w:t xml:space="preserve">Im Übrigen wird auf die Ausführungen zur Notwendigkeit der Maßnahme im Erläuterungsbericht hingewiesen. </w:t>
      </w:r>
    </w:p>
    <w:p w:rsidR="008E79E1" w:rsidRPr="008E79E1" w:rsidRDefault="008E79E1" w:rsidP="008E79E1">
      <w:pPr>
        <w:ind w:left="993" w:hanging="709"/>
        <w:jc w:val="both"/>
        <w:rPr>
          <w:rFonts w:ascii="Arial" w:hAnsi="Arial" w:cs="Arial"/>
        </w:rPr>
      </w:pPr>
    </w:p>
    <w:p w:rsidR="008E79E1" w:rsidRPr="008E79E1" w:rsidRDefault="008E79E1" w:rsidP="008E79E1">
      <w:pPr>
        <w:ind w:left="567"/>
        <w:jc w:val="both"/>
        <w:rPr>
          <w:rFonts w:ascii="Arial" w:hAnsi="Arial" w:cs="Arial"/>
        </w:rPr>
      </w:pPr>
      <w:r w:rsidRPr="008E79E1">
        <w:rPr>
          <w:rFonts w:ascii="Arial" w:hAnsi="Arial" w:cs="Arial"/>
        </w:rPr>
        <w:t>Da alle Betroffenen (Privatbetroffene und Träger öffentlicher Belange) zu dem Vorhaben ihre Zustimmung erteilt haben, kann die Straßenbaumaßnahme ohne vorherige Planfeststellung bzw. Plangenehmigung durchgeführt werden.</w:t>
      </w:r>
    </w:p>
    <w:p w:rsidR="00BA2ED8" w:rsidRPr="008E79E1" w:rsidRDefault="00BA2ED8" w:rsidP="00757801">
      <w:pPr>
        <w:tabs>
          <w:tab w:val="num" w:pos="567"/>
        </w:tabs>
        <w:ind w:left="567" w:hanging="567"/>
        <w:jc w:val="both"/>
        <w:rPr>
          <w:rFonts w:ascii="Arial" w:hAnsi="Arial" w:cs="Arial"/>
        </w:rPr>
      </w:pPr>
    </w:p>
    <w:p w:rsidR="00F36C9E" w:rsidRPr="008E79E1" w:rsidRDefault="00F36C9E" w:rsidP="008E79E1">
      <w:pPr>
        <w:tabs>
          <w:tab w:val="num" w:pos="567"/>
        </w:tabs>
        <w:ind w:left="567" w:hanging="567"/>
        <w:jc w:val="both"/>
        <w:rPr>
          <w:rFonts w:ascii="Arial" w:hAnsi="Arial" w:cs="Arial"/>
        </w:rPr>
      </w:pPr>
    </w:p>
    <w:p w:rsidR="00236D25" w:rsidRPr="004F640E" w:rsidRDefault="00236D25" w:rsidP="00236D25">
      <w:pPr>
        <w:numPr>
          <w:ilvl w:val="1"/>
          <w:numId w:val="7"/>
        </w:numPr>
        <w:tabs>
          <w:tab w:val="clear" w:pos="2520"/>
          <w:tab w:val="num" w:pos="567"/>
        </w:tabs>
        <w:ind w:left="567" w:hanging="567"/>
        <w:jc w:val="both"/>
        <w:rPr>
          <w:rFonts w:ascii="Arial" w:hAnsi="Arial" w:cs="Arial"/>
        </w:rPr>
      </w:pPr>
      <w:r w:rsidRPr="004F640E">
        <w:rPr>
          <w:rFonts w:ascii="Arial" w:hAnsi="Arial" w:cs="Arial"/>
        </w:rPr>
        <w:t>Die schriftlichen Zustimmungen der privatbetroffenen Grundstückseigentümer liegen vor. Soweit die erforderlichen Bauerlaubnisse nicht erteilt wurden, ist dem durch entsprechende Planänderungen Rechnung getragen worden.</w:t>
      </w:r>
    </w:p>
    <w:p w:rsidR="00236D25" w:rsidRPr="004F640E" w:rsidRDefault="00236D25" w:rsidP="00236D25">
      <w:pPr>
        <w:tabs>
          <w:tab w:val="num" w:pos="567"/>
          <w:tab w:val="num" w:pos="1134"/>
        </w:tabs>
        <w:ind w:left="567"/>
        <w:jc w:val="both"/>
        <w:rPr>
          <w:rFonts w:ascii="Arial" w:hAnsi="Arial" w:cs="Arial"/>
        </w:rPr>
      </w:pPr>
    </w:p>
    <w:p w:rsidR="007B1F9D" w:rsidRDefault="0011253A" w:rsidP="0011253A">
      <w:pPr>
        <w:tabs>
          <w:tab w:val="num" w:pos="567"/>
        </w:tabs>
        <w:ind w:left="567"/>
        <w:jc w:val="both"/>
        <w:rPr>
          <w:rFonts w:ascii="Arial" w:hAnsi="Arial" w:cs="Arial"/>
        </w:rPr>
      </w:pPr>
      <w:r>
        <w:rPr>
          <w:rFonts w:ascii="Arial" w:hAnsi="Arial" w:cs="Arial"/>
        </w:rPr>
        <w:t xml:space="preserve">Entgegen dem Vermerk in der </w:t>
      </w:r>
      <w:r w:rsidRPr="0011253A">
        <w:rPr>
          <w:rFonts w:ascii="Arial" w:hAnsi="Arial" w:cs="Arial"/>
          <w:b/>
        </w:rPr>
        <w:t>Anlage 1</w:t>
      </w:r>
      <w:r>
        <w:rPr>
          <w:rFonts w:ascii="Arial" w:hAnsi="Arial" w:cs="Arial"/>
        </w:rPr>
        <w:t xml:space="preserve"> hat Herr Klotz nachträglich die Bauerlaubnis erteilt (siehe Mail vom 31.03.2020). Somit liegen alle Bauerlaubnisse zum Ausbau vor.</w:t>
      </w:r>
    </w:p>
    <w:p w:rsidR="0011253A" w:rsidRPr="003D7BC4" w:rsidRDefault="0011253A" w:rsidP="0011253A">
      <w:pPr>
        <w:tabs>
          <w:tab w:val="num" w:pos="567"/>
        </w:tabs>
        <w:ind w:left="567"/>
        <w:jc w:val="both"/>
        <w:rPr>
          <w:rFonts w:ascii="Arial" w:hAnsi="Arial" w:cs="Arial"/>
        </w:rPr>
      </w:pPr>
    </w:p>
    <w:p w:rsidR="00380508" w:rsidRPr="003C541F" w:rsidRDefault="00380508" w:rsidP="008E79E1">
      <w:pPr>
        <w:tabs>
          <w:tab w:val="num" w:pos="567"/>
        </w:tabs>
        <w:ind w:left="567" w:hanging="567"/>
        <w:jc w:val="both"/>
        <w:rPr>
          <w:rFonts w:ascii="Arial" w:hAnsi="Arial" w:cs="Arial"/>
        </w:rPr>
      </w:pPr>
    </w:p>
    <w:p w:rsidR="00A6762D" w:rsidRPr="004936DD" w:rsidRDefault="00BA2ED8" w:rsidP="00A5635C">
      <w:pPr>
        <w:numPr>
          <w:ilvl w:val="1"/>
          <w:numId w:val="7"/>
        </w:numPr>
        <w:tabs>
          <w:tab w:val="clear" w:pos="2520"/>
          <w:tab w:val="num" w:pos="567"/>
        </w:tabs>
        <w:ind w:left="567" w:hanging="567"/>
        <w:jc w:val="both"/>
        <w:rPr>
          <w:rFonts w:ascii="Arial" w:hAnsi="Arial" w:cs="Arial"/>
        </w:rPr>
      </w:pPr>
      <w:r>
        <w:rPr>
          <w:rFonts w:ascii="Arial" w:hAnsi="Arial" w:cs="Arial"/>
        </w:rPr>
        <w:t>Die schriftlichen Zustimmungen der Träger öffentlicher Belange</w:t>
      </w:r>
      <w:r w:rsidR="00A6762D">
        <w:rPr>
          <w:rFonts w:ascii="Arial" w:hAnsi="Arial" w:cs="Arial"/>
        </w:rPr>
        <w:t xml:space="preserve"> l</w:t>
      </w:r>
      <w:r w:rsidR="00A6762D" w:rsidRPr="004936DD">
        <w:rPr>
          <w:rFonts w:ascii="Arial" w:hAnsi="Arial" w:cs="Arial"/>
        </w:rPr>
        <w:t>iegen ebenfalls alle vor. Die in den Stellungnahmen enthaltenen Auflagen und Anmerkungen sind bei der Baudurchführung zwingend zu beachten. Diese sind teilweise der Entscheidung als Anlage beigefügt. Insbesondere hat die Baudurchführung nach folgenden Maßgaben zu erfolgen:</w:t>
      </w:r>
    </w:p>
    <w:p w:rsidR="00A6762D" w:rsidRPr="004936DD" w:rsidRDefault="00A6762D" w:rsidP="00A6762D">
      <w:pPr>
        <w:jc w:val="both"/>
        <w:rPr>
          <w:rFonts w:ascii="Arial" w:hAnsi="Arial" w:cs="Arial"/>
        </w:rPr>
      </w:pPr>
    </w:p>
    <w:p w:rsidR="00981C46" w:rsidRDefault="00487DA3" w:rsidP="00360ABF">
      <w:pPr>
        <w:ind w:left="1276" w:hanging="709"/>
        <w:jc w:val="both"/>
        <w:rPr>
          <w:rFonts w:ascii="Arial" w:hAnsi="Arial" w:cs="Arial"/>
        </w:rPr>
      </w:pPr>
      <w:r w:rsidRPr="00925EFC">
        <w:rPr>
          <w:rFonts w:ascii="Arial" w:hAnsi="Arial" w:cs="Arial"/>
          <w:b/>
        </w:rPr>
        <w:t>IV/</w:t>
      </w:r>
      <w:r w:rsidR="00457C3E">
        <w:rPr>
          <w:rFonts w:ascii="Arial" w:hAnsi="Arial" w:cs="Arial"/>
          <w:b/>
        </w:rPr>
        <w:t>1</w:t>
      </w:r>
      <w:r w:rsidRPr="00925EFC">
        <w:rPr>
          <w:rFonts w:ascii="Arial" w:hAnsi="Arial" w:cs="Arial"/>
          <w:b/>
        </w:rPr>
        <w:t>.</w:t>
      </w:r>
      <w:r>
        <w:rPr>
          <w:rFonts w:ascii="Arial" w:hAnsi="Arial" w:cs="Arial"/>
        </w:rPr>
        <w:t xml:space="preserve"> </w:t>
      </w:r>
      <w:r w:rsidR="008038EE">
        <w:rPr>
          <w:rFonts w:ascii="Arial" w:hAnsi="Arial" w:cs="Arial"/>
        </w:rPr>
        <w:tab/>
      </w:r>
      <w:r w:rsidR="00ED0823">
        <w:rPr>
          <w:rFonts w:ascii="Arial" w:hAnsi="Arial" w:cs="Arial"/>
        </w:rPr>
        <w:t xml:space="preserve">Die </w:t>
      </w:r>
      <w:r w:rsidR="00457C3E">
        <w:rPr>
          <w:rFonts w:ascii="Arial" w:hAnsi="Arial" w:cs="Arial"/>
        </w:rPr>
        <w:t xml:space="preserve">Verbandsgemeinde Bad Sobernheim und die Stadt Bad Sobernheim haben mit Schreiben vom 23.05.2019 der Planung zugestimmt (siehe </w:t>
      </w:r>
      <w:r w:rsidR="00457C3E" w:rsidRPr="00457C3E">
        <w:rPr>
          <w:rFonts w:ascii="Arial" w:hAnsi="Arial" w:cs="Arial"/>
          <w:b/>
        </w:rPr>
        <w:t xml:space="preserve">Anlage </w:t>
      </w:r>
      <w:r w:rsidR="007B1F9D">
        <w:rPr>
          <w:rFonts w:ascii="Arial" w:hAnsi="Arial" w:cs="Arial"/>
          <w:b/>
        </w:rPr>
        <w:t>2</w:t>
      </w:r>
      <w:r w:rsidR="00457C3E">
        <w:rPr>
          <w:rFonts w:ascii="Arial" w:hAnsi="Arial" w:cs="Arial"/>
        </w:rPr>
        <w:t xml:space="preserve">). </w:t>
      </w:r>
      <w:r w:rsidR="000E7ED6">
        <w:rPr>
          <w:rFonts w:ascii="Arial" w:hAnsi="Arial" w:cs="Arial"/>
        </w:rPr>
        <w:t xml:space="preserve"> </w:t>
      </w:r>
    </w:p>
    <w:p w:rsidR="00B05BB9" w:rsidRDefault="00B05BB9" w:rsidP="00B05BB9">
      <w:pPr>
        <w:ind w:left="1276" w:hanging="709"/>
        <w:jc w:val="both"/>
        <w:rPr>
          <w:rFonts w:ascii="Arial" w:hAnsi="Arial" w:cs="Arial"/>
        </w:rPr>
      </w:pPr>
    </w:p>
    <w:p w:rsidR="008038EE" w:rsidRPr="00EA1662" w:rsidRDefault="008038EE" w:rsidP="008038EE">
      <w:pPr>
        <w:ind w:left="1276" w:hanging="709"/>
        <w:jc w:val="both"/>
        <w:rPr>
          <w:rFonts w:ascii="Arial" w:hAnsi="Arial" w:cs="Arial"/>
        </w:rPr>
      </w:pPr>
    </w:p>
    <w:p w:rsidR="00457C3E" w:rsidRDefault="000D7162" w:rsidP="00360ABF">
      <w:pPr>
        <w:ind w:left="1276" w:hanging="709"/>
        <w:jc w:val="both"/>
        <w:rPr>
          <w:rFonts w:ascii="Arial" w:hAnsi="Arial" w:cs="Arial"/>
        </w:rPr>
      </w:pPr>
      <w:r w:rsidRPr="000D7162">
        <w:rPr>
          <w:rFonts w:ascii="Arial" w:hAnsi="Arial" w:cs="Arial"/>
          <w:b/>
          <w:bCs/>
        </w:rPr>
        <w:t>IV/</w:t>
      </w:r>
      <w:r w:rsidR="00457C3E">
        <w:rPr>
          <w:rFonts w:ascii="Arial" w:hAnsi="Arial" w:cs="Arial"/>
          <w:b/>
          <w:bCs/>
        </w:rPr>
        <w:t>2</w:t>
      </w:r>
      <w:r w:rsidRPr="000D7162">
        <w:rPr>
          <w:rFonts w:ascii="Arial" w:hAnsi="Arial" w:cs="Arial"/>
          <w:b/>
          <w:bCs/>
        </w:rPr>
        <w:t>.</w:t>
      </w:r>
      <w:r>
        <w:rPr>
          <w:rFonts w:ascii="Arial" w:hAnsi="Arial" w:cs="Arial"/>
        </w:rPr>
        <w:tab/>
      </w:r>
      <w:r w:rsidR="00882863">
        <w:rPr>
          <w:rFonts w:ascii="Arial" w:hAnsi="Arial" w:cs="Arial"/>
        </w:rPr>
        <w:t xml:space="preserve">Die Kreisverwaltung </w:t>
      </w:r>
      <w:r w:rsidR="00457C3E">
        <w:rPr>
          <w:rFonts w:ascii="Arial" w:hAnsi="Arial" w:cs="Arial"/>
        </w:rPr>
        <w:t>Bad Kreuznach</w:t>
      </w:r>
      <w:r w:rsidR="001C2C67">
        <w:rPr>
          <w:rFonts w:ascii="Arial" w:hAnsi="Arial" w:cs="Arial"/>
        </w:rPr>
        <w:t xml:space="preserve"> </w:t>
      </w:r>
      <w:r w:rsidR="00882863">
        <w:rPr>
          <w:rFonts w:ascii="Arial" w:hAnsi="Arial" w:cs="Arial"/>
        </w:rPr>
        <w:t>hat nach Anhörung aller betroffen</w:t>
      </w:r>
      <w:r w:rsidR="00FD112D">
        <w:rPr>
          <w:rFonts w:ascii="Arial" w:hAnsi="Arial" w:cs="Arial"/>
        </w:rPr>
        <w:t xml:space="preserve">en Referate mit Schreiben vom </w:t>
      </w:r>
      <w:r w:rsidR="00457C3E">
        <w:rPr>
          <w:rFonts w:ascii="Arial" w:hAnsi="Arial" w:cs="Arial"/>
        </w:rPr>
        <w:t>15.07.2019</w:t>
      </w:r>
      <w:r w:rsidR="00882863">
        <w:rPr>
          <w:rFonts w:ascii="Arial" w:hAnsi="Arial" w:cs="Arial"/>
        </w:rPr>
        <w:t xml:space="preserve"> die Stellungnahme zur Ausbauplanung vorgelegt</w:t>
      </w:r>
      <w:r w:rsidR="000E7ED6">
        <w:rPr>
          <w:rFonts w:ascii="Arial" w:hAnsi="Arial" w:cs="Arial"/>
        </w:rPr>
        <w:t xml:space="preserve">. </w:t>
      </w:r>
    </w:p>
    <w:p w:rsidR="00457C3E" w:rsidRDefault="00457C3E" w:rsidP="00360ABF">
      <w:pPr>
        <w:ind w:left="1276" w:hanging="709"/>
        <w:jc w:val="both"/>
        <w:rPr>
          <w:rFonts w:ascii="Arial" w:hAnsi="Arial" w:cs="Arial"/>
        </w:rPr>
      </w:pPr>
    </w:p>
    <w:p w:rsidR="00860D76" w:rsidRDefault="00457C3E" w:rsidP="00457C3E">
      <w:pPr>
        <w:ind w:left="1276"/>
        <w:jc w:val="both"/>
        <w:rPr>
          <w:rFonts w:ascii="Arial" w:hAnsi="Arial" w:cs="Arial"/>
        </w:rPr>
      </w:pPr>
      <w:r>
        <w:rPr>
          <w:rFonts w:ascii="Arial" w:hAnsi="Arial" w:cs="Arial"/>
        </w:rPr>
        <w:t xml:space="preserve">Die untere Naturschutzbehörde weist darauf hin, dass vor Abriss zu prüfen ist, ob die Brückenlager </w:t>
      </w:r>
      <w:r w:rsidR="003A14A1">
        <w:rPr>
          <w:rFonts w:ascii="Arial" w:hAnsi="Arial" w:cs="Arial"/>
        </w:rPr>
        <w:t xml:space="preserve">als </w:t>
      </w:r>
      <w:r>
        <w:rPr>
          <w:rFonts w:ascii="Arial" w:hAnsi="Arial" w:cs="Arial"/>
        </w:rPr>
        <w:t>Wochenstube von Fledermäuse</w:t>
      </w:r>
      <w:r w:rsidR="003A14A1">
        <w:rPr>
          <w:rFonts w:ascii="Arial" w:hAnsi="Arial" w:cs="Arial"/>
        </w:rPr>
        <w:t>n</w:t>
      </w:r>
      <w:r>
        <w:rPr>
          <w:rFonts w:ascii="Arial" w:hAnsi="Arial" w:cs="Arial"/>
        </w:rPr>
        <w:t xml:space="preserve"> </w:t>
      </w:r>
      <w:r w:rsidR="003A14A1">
        <w:rPr>
          <w:rFonts w:ascii="Arial" w:hAnsi="Arial" w:cs="Arial"/>
        </w:rPr>
        <w:t>dienen</w:t>
      </w:r>
      <w:r>
        <w:rPr>
          <w:rFonts w:ascii="Arial" w:hAnsi="Arial" w:cs="Arial"/>
        </w:rPr>
        <w:t xml:space="preserve"> (s. auch Fledermaus-Handbuch des LBM Rheinland-Pfalz von 2011 „Entwicklung methodischer Standards zur Erfassung von Fledermäusen bei Straßenbauvorh</w:t>
      </w:r>
      <w:r w:rsidR="003A14A1">
        <w:rPr>
          <w:rFonts w:ascii="Arial" w:hAnsi="Arial" w:cs="Arial"/>
        </w:rPr>
        <w:t>a</w:t>
      </w:r>
      <w:r>
        <w:rPr>
          <w:rFonts w:ascii="Arial" w:hAnsi="Arial" w:cs="Arial"/>
        </w:rPr>
        <w:t>ben“). Ggf. ist dann eine Bauzeitenregelung für d</w:t>
      </w:r>
      <w:r w:rsidR="003A14A1">
        <w:rPr>
          <w:rFonts w:ascii="Arial" w:hAnsi="Arial" w:cs="Arial"/>
        </w:rPr>
        <w:t xml:space="preserve">en Abriss der Brücke zu treffen </w:t>
      </w:r>
      <w:r w:rsidR="005B6DC3">
        <w:rPr>
          <w:rFonts w:ascii="Arial" w:hAnsi="Arial" w:cs="Arial"/>
        </w:rPr>
        <w:t xml:space="preserve">(siehe </w:t>
      </w:r>
      <w:r w:rsidR="005B6DC3" w:rsidRPr="005B6DC3">
        <w:rPr>
          <w:rFonts w:ascii="Arial" w:hAnsi="Arial" w:cs="Arial"/>
          <w:b/>
        </w:rPr>
        <w:t xml:space="preserve">Anlage </w:t>
      </w:r>
      <w:r w:rsidR="007B1F9D">
        <w:rPr>
          <w:rFonts w:ascii="Arial" w:hAnsi="Arial" w:cs="Arial"/>
          <w:b/>
        </w:rPr>
        <w:t>3</w:t>
      </w:r>
      <w:r w:rsidR="005B6DC3">
        <w:rPr>
          <w:rFonts w:ascii="Arial" w:hAnsi="Arial" w:cs="Arial"/>
        </w:rPr>
        <w:t>)</w:t>
      </w:r>
      <w:r w:rsidR="000E7ED6">
        <w:rPr>
          <w:rFonts w:ascii="Arial" w:hAnsi="Arial" w:cs="Arial"/>
        </w:rPr>
        <w:t>.</w:t>
      </w:r>
    </w:p>
    <w:p w:rsidR="00860D76" w:rsidRDefault="00860D76" w:rsidP="00860D76">
      <w:pPr>
        <w:ind w:left="1276" w:hanging="709"/>
        <w:jc w:val="both"/>
        <w:rPr>
          <w:rFonts w:ascii="Arial" w:hAnsi="Arial" w:cs="Arial"/>
        </w:rPr>
      </w:pPr>
    </w:p>
    <w:p w:rsidR="003A14A1" w:rsidRDefault="003A14A1" w:rsidP="00860D76">
      <w:pPr>
        <w:ind w:left="1276" w:hanging="709"/>
        <w:jc w:val="both"/>
        <w:rPr>
          <w:rFonts w:ascii="Arial" w:hAnsi="Arial" w:cs="Arial"/>
        </w:rPr>
      </w:pPr>
      <w:r w:rsidRPr="003A14A1">
        <w:rPr>
          <w:rFonts w:ascii="Arial" w:hAnsi="Arial" w:cs="Arial"/>
          <w:b/>
        </w:rPr>
        <w:t>IV/3.</w:t>
      </w:r>
      <w:r>
        <w:rPr>
          <w:rFonts w:ascii="Arial" w:hAnsi="Arial" w:cs="Arial"/>
        </w:rPr>
        <w:tab/>
        <w:t xml:space="preserve">Die Landwirtschaftskammer Rheinland-Pfalz hat mit Schreiben vom 22.05.2020 angeregt, aufgrund der regelmäßigen Querungen der K 20 durch landwirtschaftlichen Verkehr eine Geschwindigkeitsbeschränkung sowie ein Hinweisschild auf den kreuzenden landwirtschaftlichen Verkehr einzurichten (siehe </w:t>
      </w:r>
      <w:r w:rsidRPr="003A14A1">
        <w:rPr>
          <w:rFonts w:ascii="Arial" w:hAnsi="Arial" w:cs="Arial"/>
          <w:b/>
        </w:rPr>
        <w:t xml:space="preserve">Anlage </w:t>
      </w:r>
      <w:r w:rsidR="007B1F9D">
        <w:rPr>
          <w:rFonts w:ascii="Arial" w:hAnsi="Arial" w:cs="Arial"/>
          <w:b/>
        </w:rPr>
        <w:t>4</w:t>
      </w:r>
      <w:r w:rsidRPr="003A14A1">
        <w:rPr>
          <w:rFonts w:ascii="Arial" w:hAnsi="Arial" w:cs="Arial"/>
          <w:b/>
        </w:rPr>
        <w:t>.1</w:t>
      </w:r>
      <w:r>
        <w:rPr>
          <w:rFonts w:ascii="Arial" w:hAnsi="Arial" w:cs="Arial"/>
        </w:rPr>
        <w:t>).</w:t>
      </w:r>
    </w:p>
    <w:p w:rsidR="003A14A1" w:rsidRDefault="003A14A1" w:rsidP="00860D76">
      <w:pPr>
        <w:ind w:left="1276" w:hanging="709"/>
        <w:jc w:val="both"/>
        <w:rPr>
          <w:rFonts w:ascii="Arial" w:hAnsi="Arial" w:cs="Arial"/>
        </w:rPr>
      </w:pPr>
    </w:p>
    <w:p w:rsidR="003A14A1" w:rsidRDefault="003A14A1" w:rsidP="00860D76">
      <w:pPr>
        <w:ind w:left="1276" w:hanging="709"/>
        <w:jc w:val="both"/>
        <w:rPr>
          <w:rFonts w:ascii="Arial" w:hAnsi="Arial" w:cs="Arial"/>
        </w:rPr>
      </w:pPr>
      <w:r>
        <w:rPr>
          <w:rFonts w:ascii="Arial" w:hAnsi="Arial" w:cs="Arial"/>
        </w:rPr>
        <w:tab/>
        <w:t xml:space="preserve">Das Schreiben wurde zuständigkeitshalber an die Kreisverwaltung Bad Kreuznach, untere Verkehrsbehörde weitergeleitet (siehe </w:t>
      </w:r>
      <w:r w:rsidR="007B1F9D">
        <w:rPr>
          <w:rFonts w:ascii="Arial" w:hAnsi="Arial" w:cs="Arial"/>
          <w:b/>
        </w:rPr>
        <w:t>Anlage 4</w:t>
      </w:r>
      <w:r w:rsidRPr="003A14A1">
        <w:rPr>
          <w:rFonts w:ascii="Arial" w:hAnsi="Arial" w:cs="Arial"/>
          <w:b/>
        </w:rPr>
        <w:t>.2</w:t>
      </w:r>
      <w:r>
        <w:rPr>
          <w:rFonts w:ascii="Arial" w:hAnsi="Arial" w:cs="Arial"/>
        </w:rPr>
        <w:t xml:space="preserve">). </w:t>
      </w:r>
    </w:p>
    <w:p w:rsidR="00E7765E" w:rsidRDefault="00E7765E" w:rsidP="008934B4">
      <w:pPr>
        <w:ind w:left="1276" w:hanging="709"/>
        <w:jc w:val="both"/>
        <w:rPr>
          <w:rFonts w:ascii="Arial" w:hAnsi="Arial" w:cs="Arial"/>
        </w:rPr>
      </w:pPr>
    </w:p>
    <w:p w:rsidR="009D06F9" w:rsidRDefault="00C979F8" w:rsidP="00E20B88">
      <w:pPr>
        <w:ind w:left="1276" w:hanging="709"/>
        <w:jc w:val="both"/>
        <w:rPr>
          <w:rFonts w:ascii="Arial" w:hAnsi="Arial" w:cs="Arial"/>
        </w:rPr>
      </w:pPr>
      <w:r w:rsidRPr="006E4F63">
        <w:rPr>
          <w:rFonts w:ascii="Arial" w:hAnsi="Arial" w:cs="Arial"/>
          <w:b/>
        </w:rPr>
        <w:t>IV/</w:t>
      </w:r>
      <w:r w:rsidR="003A14A1">
        <w:rPr>
          <w:rFonts w:ascii="Arial" w:hAnsi="Arial" w:cs="Arial"/>
          <w:b/>
        </w:rPr>
        <w:t>4</w:t>
      </w:r>
      <w:r w:rsidRPr="006E4F63">
        <w:rPr>
          <w:rFonts w:ascii="Arial" w:hAnsi="Arial" w:cs="Arial"/>
          <w:b/>
        </w:rPr>
        <w:t>.</w:t>
      </w:r>
      <w:r>
        <w:rPr>
          <w:rFonts w:ascii="Arial" w:hAnsi="Arial" w:cs="Arial"/>
        </w:rPr>
        <w:t xml:space="preserve"> </w:t>
      </w:r>
      <w:r w:rsidR="0032343C">
        <w:rPr>
          <w:rFonts w:ascii="Arial" w:hAnsi="Arial" w:cs="Arial"/>
        </w:rPr>
        <w:tab/>
      </w:r>
      <w:r w:rsidR="00E8040D" w:rsidRPr="00DD24AF">
        <w:rPr>
          <w:rFonts w:ascii="Arial" w:hAnsi="Arial" w:cs="Arial"/>
        </w:rPr>
        <w:t xml:space="preserve">Beginn und Ende der Bauausführung sind </w:t>
      </w:r>
      <w:r w:rsidR="003A14A1">
        <w:rPr>
          <w:rFonts w:ascii="Arial" w:hAnsi="Arial" w:cs="Arial"/>
        </w:rPr>
        <w:t xml:space="preserve">dem Sachgebiet Grunderwerb (I 83) </w:t>
      </w:r>
      <w:r w:rsidR="00E8040D" w:rsidRPr="00DD24AF">
        <w:rPr>
          <w:rFonts w:ascii="Arial" w:hAnsi="Arial" w:cs="Arial"/>
        </w:rPr>
        <w:t>für die Beauftragung der Schlussvermessung anzuzeigen.</w:t>
      </w:r>
    </w:p>
    <w:p w:rsidR="00C979F8" w:rsidRDefault="00C979F8" w:rsidP="00C979F8">
      <w:pPr>
        <w:jc w:val="both"/>
        <w:rPr>
          <w:rFonts w:ascii="Arial" w:hAnsi="Arial" w:cs="Arial"/>
        </w:rPr>
      </w:pPr>
    </w:p>
    <w:p w:rsidR="0008566C" w:rsidRDefault="0008566C" w:rsidP="00C979F8">
      <w:pPr>
        <w:jc w:val="both"/>
        <w:rPr>
          <w:rFonts w:ascii="Arial" w:hAnsi="Arial" w:cs="Arial"/>
        </w:rPr>
      </w:pPr>
    </w:p>
    <w:p w:rsidR="00380508" w:rsidRDefault="00380508" w:rsidP="00C979F8">
      <w:pPr>
        <w:jc w:val="both"/>
        <w:rPr>
          <w:rFonts w:ascii="Arial" w:hAnsi="Arial" w:cs="Arial"/>
        </w:rPr>
      </w:pPr>
    </w:p>
    <w:p w:rsidR="00F351EC" w:rsidRDefault="00F351EC" w:rsidP="00C979F8">
      <w:pPr>
        <w:jc w:val="both"/>
        <w:rPr>
          <w:rFonts w:ascii="Arial" w:hAnsi="Arial" w:cs="Arial"/>
        </w:rPr>
      </w:pPr>
    </w:p>
    <w:p w:rsidR="00AB5CCA" w:rsidRDefault="00AB5CCA" w:rsidP="00C979F8">
      <w:pPr>
        <w:jc w:val="both"/>
        <w:rPr>
          <w:rFonts w:ascii="Arial" w:hAnsi="Arial" w:cs="Arial"/>
        </w:rPr>
      </w:pPr>
    </w:p>
    <w:p w:rsidR="00C979F8" w:rsidRDefault="00380508" w:rsidP="00C979F8">
      <w:pPr>
        <w:jc w:val="both"/>
        <w:rPr>
          <w:rFonts w:ascii="Arial" w:hAnsi="Arial" w:cs="Arial"/>
        </w:rPr>
      </w:pPr>
      <w:r>
        <w:rPr>
          <w:rFonts w:ascii="Arial" w:hAnsi="Arial" w:cs="Arial"/>
        </w:rPr>
        <w:t>Norbert Olk</w:t>
      </w:r>
    </w:p>
    <w:p w:rsidR="00BA2ED8" w:rsidRDefault="00C979F8" w:rsidP="00BA2ED8">
      <w:pPr>
        <w:jc w:val="both"/>
        <w:rPr>
          <w:rFonts w:ascii="Arial" w:hAnsi="Arial" w:cs="Arial"/>
        </w:rPr>
      </w:pPr>
      <w:r>
        <w:rPr>
          <w:rFonts w:ascii="Arial" w:hAnsi="Arial" w:cs="Arial"/>
        </w:rPr>
        <w:t>Leiter der Dienststelle</w:t>
      </w:r>
    </w:p>
    <w:p w:rsidR="00361BE7" w:rsidRDefault="00361BE7" w:rsidP="00361BE7">
      <w:pPr>
        <w:rPr>
          <w:rFonts w:ascii="Arial" w:hAnsi="Arial"/>
          <w:b/>
          <w:szCs w:val="22"/>
        </w:rPr>
      </w:pPr>
    </w:p>
    <w:p w:rsidR="00361BE7" w:rsidRPr="00361BE7" w:rsidRDefault="00EA0869" w:rsidP="00361BE7">
      <w:pPr>
        <w:rPr>
          <w:rFonts w:ascii="Arial" w:hAnsi="Arial"/>
          <w:b/>
          <w:szCs w:val="22"/>
          <w:u w:val="single"/>
        </w:rPr>
      </w:pPr>
      <w:r>
        <w:rPr>
          <w:rFonts w:ascii="Arial" w:hAnsi="Arial"/>
          <w:b/>
          <w:szCs w:val="22"/>
          <w:u w:val="single"/>
        </w:rPr>
        <w:br w:type="page"/>
      </w:r>
      <w:r w:rsidR="00361BE7" w:rsidRPr="00361BE7">
        <w:rPr>
          <w:rFonts w:ascii="Arial" w:hAnsi="Arial"/>
          <w:b/>
          <w:szCs w:val="22"/>
          <w:u w:val="single"/>
        </w:rPr>
        <w:t>Verteiler:</w:t>
      </w:r>
    </w:p>
    <w:p w:rsidR="00361BE7" w:rsidRPr="00361BE7" w:rsidRDefault="00361BE7" w:rsidP="00361BE7">
      <w:pPr>
        <w:rPr>
          <w:rFonts w:ascii="Arial" w:hAnsi="Arial"/>
          <w:szCs w:val="22"/>
        </w:rPr>
      </w:pPr>
    </w:p>
    <w:p w:rsidR="00361BE7" w:rsidRPr="00361BE7" w:rsidRDefault="00361BE7" w:rsidP="00361BE7">
      <w:pPr>
        <w:rPr>
          <w:rFonts w:ascii="Arial" w:hAnsi="Arial"/>
          <w:szCs w:val="22"/>
        </w:rPr>
      </w:pPr>
    </w:p>
    <w:p w:rsidR="00361BE7" w:rsidRPr="000A0793" w:rsidRDefault="00361BE7" w:rsidP="000A0793">
      <w:pPr>
        <w:pStyle w:val="Listenabsatz"/>
        <w:numPr>
          <w:ilvl w:val="0"/>
          <w:numId w:val="9"/>
        </w:numPr>
        <w:ind w:left="284" w:hanging="284"/>
        <w:rPr>
          <w:rFonts w:ascii="Arial" w:hAnsi="Arial"/>
          <w:szCs w:val="22"/>
        </w:rPr>
      </w:pPr>
      <w:r w:rsidRPr="000A0793">
        <w:rPr>
          <w:rFonts w:ascii="Arial" w:hAnsi="Arial"/>
          <w:szCs w:val="22"/>
        </w:rPr>
        <w:t>Je 1 Ausfertigung der Entbehrlichkeitsentscheidung mit Anlagen an:</w:t>
      </w:r>
    </w:p>
    <w:p w:rsidR="00361BE7" w:rsidRPr="00361BE7" w:rsidRDefault="00361BE7" w:rsidP="00361BE7">
      <w:pPr>
        <w:jc w:val="both"/>
        <w:rPr>
          <w:rFonts w:ascii="Arial" w:hAnsi="Arial"/>
        </w:rPr>
      </w:pPr>
    </w:p>
    <w:p w:rsidR="00361BE7" w:rsidRPr="00361BE7" w:rsidRDefault="00361BE7" w:rsidP="00361BE7">
      <w:pPr>
        <w:jc w:val="both"/>
        <w:rPr>
          <w:rFonts w:ascii="Arial" w:hAnsi="Arial"/>
        </w:rPr>
      </w:pPr>
    </w:p>
    <w:p w:rsidR="00361BE7" w:rsidRDefault="00361BE7" w:rsidP="00C87E6C">
      <w:pPr>
        <w:jc w:val="both"/>
        <w:rPr>
          <w:rFonts w:ascii="Arial" w:hAnsi="Arial"/>
        </w:rPr>
      </w:pPr>
      <w:r w:rsidRPr="00361BE7">
        <w:rPr>
          <w:rFonts w:ascii="Arial" w:hAnsi="Arial"/>
        </w:rPr>
        <w:tab/>
      </w:r>
      <w:r w:rsidRPr="00361BE7">
        <w:rPr>
          <w:rFonts w:ascii="Arial" w:hAnsi="Arial"/>
        </w:rPr>
        <w:tab/>
      </w:r>
      <w:r w:rsidRPr="00361BE7">
        <w:rPr>
          <w:rFonts w:ascii="Arial" w:hAnsi="Arial"/>
        </w:rPr>
        <w:tab/>
      </w:r>
      <w:r w:rsidR="00FB4D98">
        <w:rPr>
          <w:rFonts w:ascii="Arial" w:hAnsi="Arial"/>
        </w:rPr>
        <w:t>MSM Bad Kreuznach, Holger Conrad</w:t>
      </w:r>
      <w:r w:rsidRPr="00361BE7">
        <w:rPr>
          <w:rFonts w:ascii="Arial" w:hAnsi="Arial"/>
        </w:rPr>
        <w:t xml:space="preserve"> (für die Ausschreibung) </w:t>
      </w:r>
    </w:p>
    <w:p w:rsidR="000771EB" w:rsidRDefault="000771EB" w:rsidP="00C87E6C">
      <w:pPr>
        <w:jc w:val="both"/>
        <w:rPr>
          <w:rFonts w:ascii="Arial" w:hAnsi="Arial"/>
        </w:rPr>
      </w:pPr>
    </w:p>
    <w:p w:rsidR="00361BE7" w:rsidRDefault="00C87E6C" w:rsidP="00C87E6C">
      <w:pPr>
        <w:jc w:val="both"/>
        <w:rPr>
          <w:rFonts w:ascii="Arial" w:hAnsi="Arial"/>
        </w:rPr>
      </w:pPr>
      <w:r>
        <w:rPr>
          <w:rFonts w:ascii="Arial" w:hAnsi="Arial"/>
        </w:rPr>
        <w:tab/>
      </w:r>
      <w:r>
        <w:rPr>
          <w:rFonts w:ascii="Arial" w:hAnsi="Arial"/>
        </w:rPr>
        <w:tab/>
      </w:r>
      <w:r>
        <w:rPr>
          <w:rFonts w:ascii="Arial" w:hAnsi="Arial"/>
        </w:rPr>
        <w:tab/>
        <w:t>II 50</w:t>
      </w:r>
    </w:p>
    <w:p w:rsidR="00C87E6C" w:rsidRPr="00361BE7" w:rsidRDefault="00C87E6C" w:rsidP="00C87E6C">
      <w:pPr>
        <w:jc w:val="both"/>
        <w:rPr>
          <w:rFonts w:ascii="Arial" w:hAnsi="Arial"/>
        </w:rPr>
      </w:pPr>
    </w:p>
    <w:p w:rsidR="00361BE7" w:rsidRDefault="00237669" w:rsidP="0008149B">
      <w:pPr>
        <w:jc w:val="both"/>
        <w:rPr>
          <w:rFonts w:ascii="Arial" w:hAnsi="Arial"/>
        </w:rPr>
      </w:pPr>
      <w:r>
        <w:rPr>
          <w:rFonts w:ascii="Arial" w:hAnsi="Arial"/>
        </w:rPr>
        <w:tab/>
      </w:r>
      <w:r>
        <w:rPr>
          <w:rFonts w:ascii="Arial" w:hAnsi="Arial"/>
        </w:rPr>
        <w:tab/>
      </w:r>
      <w:r>
        <w:rPr>
          <w:rFonts w:ascii="Arial" w:hAnsi="Arial"/>
        </w:rPr>
        <w:tab/>
      </w:r>
      <w:r w:rsidR="00C87E6C">
        <w:rPr>
          <w:rFonts w:ascii="Arial" w:hAnsi="Arial"/>
        </w:rPr>
        <w:t xml:space="preserve">MSM </w:t>
      </w:r>
      <w:r w:rsidR="0008149B">
        <w:rPr>
          <w:rFonts w:ascii="Arial" w:hAnsi="Arial"/>
        </w:rPr>
        <w:t>Kirn</w:t>
      </w:r>
      <w:r w:rsidR="00EC758D">
        <w:rPr>
          <w:rFonts w:ascii="Arial" w:hAnsi="Arial"/>
        </w:rPr>
        <w:t xml:space="preserve"> (SM </w:t>
      </w:r>
      <w:r w:rsidR="003A14A1">
        <w:rPr>
          <w:rFonts w:ascii="Arial" w:hAnsi="Arial"/>
        </w:rPr>
        <w:t>Bad Sobernheim</w:t>
      </w:r>
      <w:r w:rsidR="00EC758D">
        <w:rPr>
          <w:rFonts w:ascii="Arial" w:hAnsi="Arial"/>
        </w:rPr>
        <w:t>)</w:t>
      </w:r>
    </w:p>
    <w:p w:rsidR="00C87E6C" w:rsidRPr="00361BE7" w:rsidRDefault="00C87E6C" w:rsidP="00361BE7">
      <w:pPr>
        <w:jc w:val="both"/>
        <w:rPr>
          <w:rFonts w:ascii="Arial" w:hAnsi="Arial"/>
        </w:rPr>
      </w:pPr>
    </w:p>
    <w:p w:rsidR="00361BE7" w:rsidRPr="00361BE7" w:rsidRDefault="00361BE7" w:rsidP="00361BE7">
      <w:pPr>
        <w:jc w:val="both"/>
        <w:rPr>
          <w:rFonts w:ascii="Arial" w:hAnsi="Arial"/>
        </w:rPr>
      </w:pPr>
      <w:r w:rsidRPr="00361BE7">
        <w:rPr>
          <w:rFonts w:ascii="Arial" w:hAnsi="Arial"/>
        </w:rPr>
        <w:tab/>
      </w:r>
      <w:r w:rsidRPr="00361BE7">
        <w:rPr>
          <w:rFonts w:ascii="Arial" w:hAnsi="Arial"/>
        </w:rPr>
        <w:tab/>
      </w:r>
      <w:r w:rsidRPr="00361BE7">
        <w:rPr>
          <w:rFonts w:ascii="Arial" w:hAnsi="Arial"/>
        </w:rPr>
        <w:tab/>
        <w:t xml:space="preserve">Postfach im Hause </w:t>
      </w:r>
    </w:p>
    <w:p w:rsidR="00361BE7" w:rsidRPr="00361BE7" w:rsidRDefault="00361BE7" w:rsidP="00361BE7">
      <w:pPr>
        <w:jc w:val="both"/>
        <w:rPr>
          <w:rFonts w:ascii="Arial" w:hAnsi="Arial"/>
        </w:rPr>
      </w:pPr>
    </w:p>
    <w:p w:rsidR="00361BE7" w:rsidRPr="00361BE7" w:rsidRDefault="00361BE7" w:rsidP="00361BE7">
      <w:pPr>
        <w:jc w:val="both"/>
        <w:rPr>
          <w:rFonts w:ascii="Arial" w:hAnsi="Arial"/>
        </w:rPr>
      </w:pPr>
    </w:p>
    <w:p w:rsidR="00361BE7" w:rsidRPr="00361BE7" w:rsidRDefault="00361BE7" w:rsidP="00361BE7">
      <w:pPr>
        <w:jc w:val="both"/>
        <w:rPr>
          <w:rFonts w:ascii="Arial" w:hAnsi="Arial"/>
        </w:rPr>
      </w:pPr>
    </w:p>
    <w:p w:rsidR="00361BE7" w:rsidRPr="00287EF7" w:rsidRDefault="00361BE7" w:rsidP="00436261">
      <w:pPr>
        <w:jc w:val="both"/>
        <w:rPr>
          <w:rFonts w:ascii="Arial" w:hAnsi="Arial"/>
        </w:rPr>
      </w:pPr>
      <w:r w:rsidRPr="00287EF7">
        <w:rPr>
          <w:rFonts w:ascii="Arial" w:hAnsi="Arial"/>
        </w:rPr>
        <w:t xml:space="preserve">2) </w:t>
      </w:r>
      <w:r w:rsidR="00287EF7" w:rsidRPr="00287EF7">
        <w:rPr>
          <w:rFonts w:ascii="Arial" w:hAnsi="Arial"/>
        </w:rPr>
        <w:t xml:space="preserve">I </w:t>
      </w:r>
      <w:proofErr w:type="gramStart"/>
      <w:r w:rsidR="003A14A1">
        <w:rPr>
          <w:rFonts w:ascii="Arial" w:hAnsi="Arial"/>
        </w:rPr>
        <w:t>22</w:t>
      </w:r>
      <w:r w:rsidR="00380508" w:rsidRPr="00287EF7">
        <w:rPr>
          <w:rFonts w:ascii="Arial" w:hAnsi="Arial"/>
        </w:rPr>
        <w:t xml:space="preserve">,   </w:t>
      </w:r>
      <w:proofErr w:type="gramEnd"/>
      <w:r w:rsidR="009D437C" w:rsidRPr="00287EF7">
        <w:rPr>
          <w:rFonts w:ascii="Arial" w:hAnsi="Arial"/>
        </w:rPr>
        <w:t>II</w:t>
      </w:r>
      <w:r w:rsidR="000771EB" w:rsidRPr="00287EF7">
        <w:rPr>
          <w:rFonts w:ascii="Arial" w:hAnsi="Arial"/>
        </w:rPr>
        <w:t xml:space="preserve"> </w:t>
      </w:r>
      <w:r w:rsidR="009D437C" w:rsidRPr="00287EF7">
        <w:rPr>
          <w:rFonts w:ascii="Arial" w:hAnsi="Arial"/>
        </w:rPr>
        <w:t>A</w:t>
      </w:r>
      <w:r w:rsidR="00914286" w:rsidRPr="00287EF7">
        <w:rPr>
          <w:rFonts w:ascii="Arial" w:hAnsi="Arial"/>
        </w:rPr>
        <w:t>/PM</w:t>
      </w:r>
      <w:r w:rsidR="000771EB" w:rsidRPr="00287EF7">
        <w:rPr>
          <w:rFonts w:ascii="Arial" w:hAnsi="Arial"/>
        </w:rPr>
        <w:t xml:space="preserve"> I </w:t>
      </w:r>
      <w:r w:rsidR="00914286" w:rsidRPr="00287EF7">
        <w:rPr>
          <w:rFonts w:ascii="Arial" w:hAnsi="Arial"/>
        </w:rPr>
        <w:t>A</w:t>
      </w:r>
      <w:r w:rsidR="00796AAD" w:rsidRPr="00287EF7">
        <w:rPr>
          <w:rFonts w:ascii="Arial" w:hAnsi="Arial"/>
        </w:rPr>
        <w:t xml:space="preserve">,  </w:t>
      </w:r>
      <w:r w:rsidR="003A14A1">
        <w:rPr>
          <w:rFonts w:ascii="Arial" w:hAnsi="Arial"/>
        </w:rPr>
        <w:t>III,   III 41,</w:t>
      </w:r>
      <w:r w:rsidR="000854D9" w:rsidRPr="00287EF7">
        <w:rPr>
          <w:rFonts w:ascii="Arial" w:hAnsi="Arial"/>
        </w:rPr>
        <w:t xml:space="preserve">   </w:t>
      </w:r>
      <w:r w:rsidRPr="00287EF7">
        <w:rPr>
          <w:rFonts w:ascii="Arial" w:hAnsi="Arial"/>
        </w:rPr>
        <w:t>IV</w:t>
      </w:r>
      <w:r w:rsidR="00796AAD" w:rsidRPr="00287EF7">
        <w:rPr>
          <w:rFonts w:ascii="Arial" w:hAnsi="Arial"/>
        </w:rPr>
        <w:t xml:space="preserve">,   </w:t>
      </w:r>
      <w:r w:rsidRPr="00287EF7">
        <w:rPr>
          <w:rFonts w:ascii="Arial" w:hAnsi="Arial"/>
        </w:rPr>
        <w:t xml:space="preserve">I </w:t>
      </w:r>
      <w:r w:rsidR="00237669" w:rsidRPr="00287EF7">
        <w:rPr>
          <w:rFonts w:ascii="Arial" w:hAnsi="Arial"/>
        </w:rPr>
        <w:t>70</w:t>
      </w:r>
      <w:r w:rsidR="00796AAD" w:rsidRPr="00287EF7">
        <w:rPr>
          <w:rFonts w:ascii="Arial" w:hAnsi="Arial"/>
        </w:rPr>
        <w:t xml:space="preserve">, </w:t>
      </w:r>
      <w:r w:rsidR="000854D9" w:rsidRPr="00287EF7">
        <w:rPr>
          <w:rFonts w:ascii="Arial" w:hAnsi="Arial"/>
        </w:rPr>
        <w:t xml:space="preserve"> </w:t>
      </w:r>
      <w:r w:rsidR="00796AAD" w:rsidRPr="00287EF7">
        <w:rPr>
          <w:rFonts w:ascii="Arial" w:hAnsi="Arial"/>
        </w:rPr>
        <w:t xml:space="preserve"> </w:t>
      </w:r>
      <w:r w:rsidR="00FB4D98">
        <w:rPr>
          <w:rFonts w:ascii="Arial" w:hAnsi="Arial"/>
        </w:rPr>
        <w:t xml:space="preserve">I 71a,   </w:t>
      </w:r>
      <w:r w:rsidRPr="00287EF7">
        <w:rPr>
          <w:rFonts w:ascii="Arial" w:hAnsi="Arial"/>
        </w:rPr>
        <w:t>zur Kenntnis</w:t>
      </w:r>
    </w:p>
    <w:p w:rsidR="00361BE7" w:rsidRPr="00287EF7" w:rsidRDefault="00361BE7" w:rsidP="00361BE7">
      <w:pPr>
        <w:jc w:val="both"/>
        <w:rPr>
          <w:rFonts w:ascii="Arial" w:hAnsi="Arial"/>
        </w:rPr>
      </w:pPr>
    </w:p>
    <w:p w:rsidR="00361BE7" w:rsidRDefault="00361BE7" w:rsidP="00361BE7">
      <w:pPr>
        <w:jc w:val="both"/>
        <w:rPr>
          <w:rFonts w:ascii="Arial" w:hAnsi="Arial"/>
        </w:rPr>
      </w:pPr>
      <w:r w:rsidRPr="00361BE7">
        <w:rPr>
          <w:rFonts w:ascii="Arial" w:hAnsi="Arial"/>
        </w:rPr>
        <w:t xml:space="preserve">3) I </w:t>
      </w:r>
      <w:r w:rsidR="009D437C">
        <w:rPr>
          <w:rFonts w:ascii="Arial" w:hAnsi="Arial"/>
        </w:rPr>
        <w:t>14</w:t>
      </w:r>
      <w:r w:rsidRPr="00361BE7">
        <w:rPr>
          <w:rFonts w:ascii="Arial" w:hAnsi="Arial"/>
        </w:rPr>
        <w:t xml:space="preserve"> </w:t>
      </w:r>
      <w:r w:rsidR="000854D9">
        <w:rPr>
          <w:rFonts w:ascii="Arial" w:hAnsi="Arial"/>
        </w:rPr>
        <w:t xml:space="preserve">zur Kenntnis und </w:t>
      </w:r>
      <w:r w:rsidRPr="00361BE7">
        <w:rPr>
          <w:rFonts w:ascii="Arial" w:hAnsi="Arial"/>
        </w:rPr>
        <w:t xml:space="preserve">mit der Bitte, um Eintragung in die SAP- </w:t>
      </w:r>
      <w:proofErr w:type="spellStart"/>
      <w:r w:rsidRPr="00361BE7">
        <w:rPr>
          <w:rFonts w:ascii="Arial" w:hAnsi="Arial"/>
        </w:rPr>
        <w:t>Proj</w:t>
      </w:r>
      <w:proofErr w:type="spellEnd"/>
      <w:r w:rsidRPr="00361BE7">
        <w:rPr>
          <w:rFonts w:ascii="Arial" w:hAnsi="Arial"/>
        </w:rPr>
        <w:t xml:space="preserve">.- </w:t>
      </w:r>
      <w:proofErr w:type="spellStart"/>
      <w:r w:rsidRPr="00361BE7">
        <w:rPr>
          <w:rFonts w:ascii="Arial" w:hAnsi="Arial"/>
        </w:rPr>
        <w:t>Dok</w:t>
      </w:r>
      <w:proofErr w:type="spellEnd"/>
      <w:r w:rsidRPr="00361BE7">
        <w:rPr>
          <w:rFonts w:ascii="Arial" w:hAnsi="Arial"/>
        </w:rPr>
        <w:t>.</w:t>
      </w:r>
    </w:p>
    <w:p w:rsidR="00796AAD" w:rsidRPr="00796AAD" w:rsidRDefault="00796AAD" w:rsidP="00361BE7">
      <w:pPr>
        <w:jc w:val="both"/>
        <w:rPr>
          <w:rFonts w:ascii="Arial" w:hAnsi="Arial" w:cs="Arial"/>
        </w:rPr>
      </w:pPr>
    </w:p>
    <w:p w:rsidR="00361BE7" w:rsidRPr="00361BE7" w:rsidRDefault="000A0793" w:rsidP="00361BE7">
      <w:pPr>
        <w:jc w:val="both"/>
        <w:rPr>
          <w:rFonts w:ascii="Arial" w:hAnsi="Arial"/>
        </w:rPr>
      </w:pPr>
      <w:r>
        <w:rPr>
          <w:rFonts w:ascii="Arial" w:hAnsi="Arial"/>
        </w:rPr>
        <w:t>4</w:t>
      </w:r>
      <w:r w:rsidR="009D437C">
        <w:rPr>
          <w:rFonts w:ascii="Arial" w:hAnsi="Arial"/>
        </w:rPr>
        <w:t>) CD 36</w:t>
      </w:r>
      <w:r w:rsidR="00361BE7" w:rsidRPr="00361BE7">
        <w:rPr>
          <w:rFonts w:ascii="Arial" w:hAnsi="Arial"/>
        </w:rPr>
        <w:t xml:space="preserve"> a mit der Bitte, um </w:t>
      </w:r>
    </w:p>
    <w:p w:rsidR="00361BE7" w:rsidRPr="00361BE7" w:rsidRDefault="00361BE7" w:rsidP="00361BE7">
      <w:pPr>
        <w:jc w:val="both"/>
        <w:rPr>
          <w:rFonts w:ascii="Arial" w:hAnsi="Arial"/>
        </w:rPr>
      </w:pPr>
    </w:p>
    <w:p w:rsidR="00361BE7" w:rsidRPr="00361BE7" w:rsidRDefault="00361BE7" w:rsidP="00361BE7">
      <w:pPr>
        <w:numPr>
          <w:ilvl w:val="1"/>
          <w:numId w:val="5"/>
        </w:numPr>
        <w:jc w:val="both"/>
        <w:rPr>
          <w:rFonts w:ascii="Arial" w:hAnsi="Arial"/>
        </w:rPr>
      </w:pPr>
      <w:r w:rsidRPr="00361BE7">
        <w:rPr>
          <w:rFonts w:ascii="Arial" w:hAnsi="Arial"/>
        </w:rPr>
        <w:t xml:space="preserve">Eintragung in </w:t>
      </w:r>
      <w:proofErr w:type="spellStart"/>
      <w:r w:rsidRPr="00361BE7">
        <w:rPr>
          <w:rFonts w:ascii="Arial" w:hAnsi="Arial"/>
        </w:rPr>
        <w:t>Piko</w:t>
      </w:r>
      <w:proofErr w:type="spellEnd"/>
      <w:r w:rsidRPr="00361BE7">
        <w:rPr>
          <w:rFonts w:ascii="Arial" w:hAnsi="Arial"/>
        </w:rPr>
        <w:t xml:space="preserve"> </w:t>
      </w:r>
    </w:p>
    <w:p w:rsidR="00361BE7" w:rsidRPr="00361BE7" w:rsidRDefault="00361BE7" w:rsidP="00361BE7">
      <w:pPr>
        <w:ind w:left="1800"/>
        <w:jc w:val="both"/>
        <w:rPr>
          <w:rFonts w:ascii="Arial" w:hAnsi="Arial"/>
        </w:rPr>
      </w:pPr>
      <w:r w:rsidRPr="00361BE7">
        <w:rPr>
          <w:rFonts w:ascii="Arial" w:hAnsi="Arial"/>
        </w:rPr>
        <w:t xml:space="preserve">und </w:t>
      </w:r>
    </w:p>
    <w:p w:rsidR="00361BE7" w:rsidRPr="00361BE7" w:rsidRDefault="00361BE7" w:rsidP="00361BE7">
      <w:pPr>
        <w:numPr>
          <w:ilvl w:val="1"/>
          <w:numId w:val="5"/>
        </w:numPr>
        <w:jc w:val="both"/>
        <w:rPr>
          <w:rFonts w:ascii="Arial" w:hAnsi="Arial"/>
        </w:rPr>
      </w:pPr>
      <w:r w:rsidRPr="00361BE7">
        <w:rPr>
          <w:rFonts w:ascii="Arial" w:hAnsi="Arial"/>
        </w:rPr>
        <w:t xml:space="preserve">Veranlassung der amtlichen </w:t>
      </w:r>
      <w:r w:rsidR="00E52403">
        <w:rPr>
          <w:rFonts w:ascii="Arial" w:hAnsi="Arial"/>
        </w:rPr>
        <w:t>Bekanntmachung im UVP-Portal</w:t>
      </w:r>
      <w:bookmarkStart w:id="0" w:name="_GoBack"/>
      <w:bookmarkEnd w:id="0"/>
    </w:p>
    <w:p w:rsidR="00361BE7" w:rsidRPr="00361BE7" w:rsidRDefault="00361BE7" w:rsidP="00361BE7">
      <w:pPr>
        <w:jc w:val="both"/>
        <w:rPr>
          <w:rFonts w:ascii="Arial" w:hAnsi="Arial"/>
        </w:rPr>
      </w:pPr>
    </w:p>
    <w:p w:rsidR="00361BE7" w:rsidRPr="00796AAD" w:rsidRDefault="000C6855" w:rsidP="00361BE7">
      <w:pPr>
        <w:jc w:val="both"/>
        <w:rPr>
          <w:rFonts w:ascii="Arial" w:hAnsi="Arial"/>
          <w:b/>
          <w:bCs/>
        </w:rPr>
      </w:pPr>
      <w:r>
        <w:rPr>
          <w:rFonts w:ascii="Arial" w:hAnsi="Arial"/>
          <w:b/>
          <w:bCs/>
        </w:rPr>
        <w:t>5</w:t>
      </w:r>
      <w:r w:rsidR="00E8040D">
        <w:rPr>
          <w:rFonts w:ascii="Arial" w:hAnsi="Arial"/>
          <w:b/>
          <w:bCs/>
        </w:rPr>
        <w:t>) WV bei I 72</w:t>
      </w:r>
    </w:p>
    <w:p w:rsidR="00361BE7" w:rsidRPr="00361BE7" w:rsidRDefault="00361BE7" w:rsidP="00361BE7">
      <w:pPr>
        <w:jc w:val="both"/>
        <w:rPr>
          <w:rFonts w:ascii="Arial" w:hAnsi="Arial"/>
        </w:rPr>
      </w:pPr>
    </w:p>
    <w:p w:rsidR="00361BE7" w:rsidRPr="00361BE7" w:rsidRDefault="00361BE7" w:rsidP="00361BE7">
      <w:pPr>
        <w:ind w:left="1068"/>
        <w:jc w:val="both"/>
        <w:rPr>
          <w:rFonts w:ascii="Arial" w:hAnsi="Arial"/>
        </w:rPr>
      </w:pPr>
    </w:p>
    <w:p w:rsidR="00361BE7" w:rsidRPr="00361BE7" w:rsidRDefault="00361BE7" w:rsidP="00361BE7">
      <w:pPr>
        <w:ind w:left="1068"/>
        <w:jc w:val="both"/>
        <w:rPr>
          <w:rFonts w:ascii="Arial" w:hAnsi="Arial"/>
        </w:rPr>
      </w:pPr>
    </w:p>
    <w:p w:rsidR="00361BE7" w:rsidRPr="00361BE7" w:rsidRDefault="00361BE7" w:rsidP="00BA2ED8">
      <w:pPr>
        <w:jc w:val="both"/>
        <w:rPr>
          <w:rFonts w:ascii="Arial" w:hAnsi="Arial" w:cs="Arial"/>
        </w:rPr>
      </w:pPr>
    </w:p>
    <w:sectPr w:rsidR="00361BE7" w:rsidRPr="00361BE7" w:rsidSect="007259E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D2" w:rsidRDefault="00C352D2">
      <w:r>
        <w:separator/>
      </w:r>
    </w:p>
  </w:endnote>
  <w:endnote w:type="continuationSeparator" w:id="0">
    <w:p w:rsidR="00C352D2" w:rsidRDefault="00C3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9D" w:rsidRDefault="007B1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D2" w:rsidRDefault="00C352D2" w:rsidP="00DE003F">
    <w:pPr>
      <w:pStyle w:val="Fuzeile"/>
      <w:jc w:val="center"/>
      <w:rPr>
        <w:rStyle w:val="Seitenzahl"/>
        <w:rFonts w:ascii="Arial" w:hAnsi="Arial" w:cs="Arial"/>
      </w:rPr>
    </w:pPr>
  </w:p>
  <w:p w:rsidR="00C352D2" w:rsidRPr="00A46747" w:rsidRDefault="00C352D2" w:rsidP="00DE003F">
    <w:pPr>
      <w:pStyle w:val="Fuzeile"/>
      <w:jc w:val="center"/>
      <w:rPr>
        <w:rFonts w:ascii="Arial" w:hAnsi="Arial" w:cs="Arial"/>
      </w:rPr>
    </w:pPr>
    <w:r w:rsidRPr="00A46747">
      <w:rPr>
        <w:rStyle w:val="Seitenzahl"/>
        <w:rFonts w:ascii="Arial" w:hAnsi="Arial" w:cs="Arial"/>
      </w:rPr>
      <w:fldChar w:fldCharType="begin"/>
    </w:r>
    <w:r w:rsidRPr="00A46747">
      <w:rPr>
        <w:rStyle w:val="Seitenzahl"/>
        <w:rFonts w:ascii="Arial" w:hAnsi="Arial" w:cs="Arial"/>
      </w:rPr>
      <w:instrText xml:space="preserve"> PAGE </w:instrText>
    </w:r>
    <w:r w:rsidRPr="00A46747">
      <w:rPr>
        <w:rStyle w:val="Seitenzahl"/>
        <w:rFonts w:ascii="Arial" w:hAnsi="Arial" w:cs="Arial"/>
      </w:rPr>
      <w:fldChar w:fldCharType="separate"/>
    </w:r>
    <w:r w:rsidR="00E52403">
      <w:rPr>
        <w:rStyle w:val="Seitenzahl"/>
        <w:rFonts w:ascii="Arial" w:hAnsi="Arial" w:cs="Arial"/>
        <w:noProof/>
      </w:rPr>
      <w:t>3</w:t>
    </w:r>
    <w:r w:rsidRPr="00A46747">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9D" w:rsidRDefault="007B1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D2" w:rsidRDefault="00C352D2">
      <w:r>
        <w:separator/>
      </w:r>
    </w:p>
  </w:footnote>
  <w:footnote w:type="continuationSeparator" w:id="0">
    <w:p w:rsidR="00C352D2" w:rsidRDefault="00C3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9D" w:rsidRDefault="007B1F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D2" w:rsidRDefault="00C352D2">
    <w:pPr>
      <w:pStyle w:val="Kopfzeile"/>
      <w:rPr>
        <w:rFonts w:ascii="Arial" w:hAnsi="Arial" w:cs="Arial"/>
      </w:rPr>
    </w:pPr>
    <w:r w:rsidRPr="00A46747">
      <w:rPr>
        <w:rFonts w:ascii="Arial" w:hAnsi="Arial" w:cs="Arial"/>
      </w:rPr>
      <w:t>Landesbetrieb Mobilität</w:t>
    </w:r>
    <w:r w:rsidRPr="00A46747">
      <w:rPr>
        <w:rFonts w:ascii="Arial" w:hAnsi="Arial" w:cs="Arial"/>
      </w:rPr>
      <w:br/>
      <w:t>Bad Kreuznach</w:t>
    </w:r>
  </w:p>
  <w:p w:rsidR="00C352D2" w:rsidRPr="00A46747" w:rsidRDefault="00C352D2">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9D" w:rsidRDefault="007B1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95D"/>
    <w:multiLevelType w:val="hybridMultilevel"/>
    <w:tmpl w:val="C8503034"/>
    <w:lvl w:ilvl="0" w:tplc="B8B690DA">
      <w:start w:val="1"/>
      <w:numFmt w:val="decimal"/>
      <w:lvlText w:val="%1."/>
      <w:lvlJc w:val="left"/>
      <w:pPr>
        <w:tabs>
          <w:tab w:val="num" w:pos="1632"/>
        </w:tabs>
        <w:ind w:left="1632" w:hanging="360"/>
      </w:pPr>
      <w:rPr>
        <w:rFonts w:hint="default"/>
        <w:b/>
      </w:rPr>
    </w:lvl>
    <w:lvl w:ilvl="1" w:tplc="04070019" w:tentative="1">
      <w:start w:val="1"/>
      <w:numFmt w:val="lowerLetter"/>
      <w:lvlText w:val="%2."/>
      <w:lvlJc w:val="left"/>
      <w:pPr>
        <w:tabs>
          <w:tab w:val="num" w:pos="2352"/>
        </w:tabs>
        <w:ind w:left="2352" w:hanging="360"/>
      </w:pPr>
    </w:lvl>
    <w:lvl w:ilvl="2" w:tplc="0407001B" w:tentative="1">
      <w:start w:val="1"/>
      <w:numFmt w:val="lowerRoman"/>
      <w:lvlText w:val="%3."/>
      <w:lvlJc w:val="right"/>
      <w:pPr>
        <w:tabs>
          <w:tab w:val="num" w:pos="3072"/>
        </w:tabs>
        <w:ind w:left="3072" w:hanging="180"/>
      </w:pPr>
    </w:lvl>
    <w:lvl w:ilvl="3" w:tplc="0407000F" w:tentative="1">
      <w:start w:val="1"/>
      <w:numFmt w:val="decimal"/>
      <w:lvlText w:val="%4."/>
      <w:lvlJc w:val="left"/>
      <w:pPr>
        <w:tabs>
          <w:tab w:val="num" w:pos="3792"/>
        </w:tabs>
        <w:ind w:left="3792" w:hanging="360"/>
      </w:pPr>
    </w:lvl>
    <w:lvl w:ilvl="4" w:tplc="04070019" w:tentative="1">
      <w:start w:val="1"/>
      <w:numFmt w:val="lowerLetter"/>
      <w:lvlText w:val="%5."/>
      <w:lvlJc w:val="left"/>
      <w:pPr>
        <w:tabs>
          <w:tab w:val="num" w:pos="4512"/>
        </w:tabs>
        <w:ind w:left="4512" w:hanging="360"/>
      </w:pPr>
    </w:lvl>
    <w:lvl w:ilvl="5" w:tplc="0407001B" w:tentative="1">
      <w:start w:val="1"/>
      <w:numFmt w:val="lowerRoman"/>
      <w:lvlText w:val="%6."/>
      <w:lvlJc w:val="right"/>
      <w:pPr>
        <w:tabs>
          <w:tab w:val="num" w:pos="5232"/>
        </w:tabs>
        <w:ind w:left="5232" w:hanging="180"/>
      </w:pPr>
    </w:lvl>
    <w:lvl w:ilvl="6" w:tplc="0407000F" w:tentative="1">
      <w:start w:val="1"/>
      <w:numFmt w:val="decimal"/>
      <w:lvlText w:val="%7."/>
      <w:lvlJc w:val="left"/>
      <w:pPr>
        <w:tabs>
          <w:tab w:val="num" w:pos="5952"/>
        </w:tabs>
        <w:ind w:left="5952" w:hanging="360"/>
      </w:pPr>
    </w:lvl>
    <w:lvl w:ilvl="7" w:tplc="04070019" w:tentative="1">
      <w:start w:val="1"/>
      <w:numFmt w:val="lowerLetter"/>
      <w:lvlText w:val="%8."/>
      <w:lvlJc w:val="left"/>
      <w:pPr>
        <w:tabs>
          <w:tab w:val="num" w:pos="6672"/>
        </w:tabs>
        <w:ind w:left="6672" w:hanging="360"/>
      </w:pPr>
    </w:lvl>
    <w:lvl w:ilvl="8" w:tplc="0407001B" w:tentative="1">
      <w:start w:val="1"/>
      <w:numFmt w:val="lowerRoman"/>
      <w:lvlText w:val="%9."/>
      <w:lvlJc w:val="right"/>
      <w:pPr>
        <w:tabs>
          <w:tab w:val="num" w:pos="7392"/>
        </w:tabs>
        <w:ind w:left="7392" w:hanging="180"/>
      </w:pPr>
    </w:lvl>
  </w:abstractNum>
  <w:abstractNum w:abstractNumId="1" w15:restartNumberingAfterBreak="0">
    <w:nsid w:val="06D662DB"/>
    <w:multiLevelType w:val="hybridMultilevel"/>
    <w:tmpl w:val="8D1E29F0"/>
    <w:lvl w:ilvl="0" w:tplc="04070001">
      <w:start w:val="1"/>
      <w:numFmt w:val="bullet"/>
      <w:lvlText w:val=""/>
      <w:lvlJc w:val="left"/>
      <w:pPr>
        <w:tabs>
          <w:tab w:val="num" w:pos="2135"/>
        </w:tabs>
        <w:ind w:left="2135" w:hanging="360"/>
      </w:pPr>
      <w:rPr>
        <w:rFonts w:ascii="Symbol" w:hAnsi="Symbol" w:hint="default"/>
      </w:rPr>
    </w:lvl>
    <w:lvl w:ilvl="1" w:tplc="04070003" w:tentative="1">
      <w:start w:val="1"/>
      <w:numFmt w:val="bullet"/>
      <w:lvlText w:val="o"/>
      <w:lvlJc w:val="left"/>
      <w:pPr>
        <w:tabs>
          <w:tab w:val="num" w:pos="2855"/>
        </w:tabs>
        <w:ind w:left="2855" w:hanging="360"/>
      </w:pPr>
      <w:rPr>
        <w:rFonts w:ascii="Courier New" w:hAnsi="Courier New" w:cs="Courier New" w:hint="default"/>
      </w:rPr>
    </w:lvl>
    <w:lvl w:ilvl="2" w:tplc="04070005" w:tentative="1">
      <w:start w:val="1"/>
      <w:numFmt w:val="bullet"/>
      <w:lvlText w:val=""/>
      <w:lvlJc w:val="left"/>
      <w:pPr>
        <w:tabs>
          <w:tab w:val="num" w:pos="3575"/>
        </w:tabs>
        <w:ind w:left="3575" w:hanging="360"/>
      </w:pPr>
      <w:rPr>
        <w:rFonts w:ascii="Wingdings" w:hAnsi="Wingdings" w:hint="default"/>
      </w:rPr>
    </w:lvl>
    <w:lvl w:ilvl="3" w:tplc="04070001" w:tentative="1">
      <w:start w:val="1"/>
      <w:numFmt w:val="bullet"/>
      <w:lvlText w:val=""/>
      <w:lvlJc w:val="left"/>
      <w:pPr>
        <w:tabs>
          <w:tab w:val="num" w:pos="4295"/>
        </w:tabs>
        <w:ind w:left="4295" w:hanging="360"/>
      </w:pPr>
      <w:rPr>
        <w:rFonts w:ascii="Symbol" w:hAnsi="Symbol" w:hint="default"/>
      </w:rPr>
    </w:lvl>
    <w:lvl w:ilvl="4" w:tplc="04070003" w:tentative="1">
      <w:start w:val="1"/>
      <w:numFmt w:val="bullet"/>
      <w:lvlText w:val="o"/>
      <w:lvlJc w:val="left"/>
      <w:pPr>
        <w:tabs>
          <w:tab w:val="num" w:pos="5015"/>
        </w:tabs>
        <w:ind w:left="5015" w:hanging="360"/>
      </w:pPr>
      <w:rPr>
        <w:rFonts w:ascii="Courier New" w:hAnsi="Courier New" w:cs="Courier New" w:hint="default"/>
      </w:rPr>
    </w:lvl>
    <w:lvl w:ilvl="5" w:tplc="04070005" w:tentative="1">
      <w:start w:val="1"/>
      <w:numFmt w:val="bullet"/>
      <w:lvlText w:val=""/>
      <w:lvlJc w:val="left"/>
      <w:pPr>
        <w:tabs>
          <w:tab w:val="num" w:pos="5735"/>
        </w:tabs>
        <w:ind w:left="5735" w:hanging="360"/>
      </w:pPr>
      <w:rPr>
        <w:rFonts w:ascii="Wingdings" w:hAnsi="Wingdings" w:hint="default"/>
      </w:rPr>
    </w:lvl>
    <w:lvl w:ilvl="6" w:tplc="04070001" w:tentative="1">
      <w:start w:val="1"/>
      <w:numFmt w:val="bullet"/>
      <w:lvlText w:val=""/>
      <w:lvlJc w:val="left"/>
      <w:pPr>
        <w:tabs>
          <w:tab w:val="num" w:pos="6455"/>
        </w:tabs>
        <w:ind w:left="6455" w:hanging="360"/>
      </w:pPr>
      <w:rPr>
        <w:rFonts w:ascii="Symbol" w:hAnsi="Symbol" w:hint="default"/>
      </w:rPr>
    </w:lvl>
    <w:lvl w:ilvl="7" w:tplc="04070003" w:tentative="1">
      <w:start w:val="1"/>
      <w:numFmt w:val="bullet"/>
      <w:lvlText w:val="o"/>
      <w:lvlJc w:val="left"/>
      <w:pPr>
        <w:tabs>
          <w:tab w:val="num" w:pos="7175"/>
        </w:tabs>
        <w:ind w:left="7175" w:hanging="360"/>
      </w:pPr>
      <w:rPr>
        <w:rFonts w:ascii="Courier New" w:hAnsi="Courier New" w:cs="Courier New" w:hint="default"/>
      </w:rPr>
    </w:lvl>
    <w:lvl w:ilvl="8" w:tplc="04070005" w:tentative="1">
      <w:start w:val="1"/>
      <w:numFmt w:val="bullet"/>
      <w:lvlText w:val=""/>
      <w:lvlJc w:val="left"/>
      <w:pPr>
        <w:tabs>
          <w:tab w:val="num" w:pos="7895"/>
        </w:tabs>
        <w:ind w:left="7895" w:hanging="360"/>
      </w:pPr>
      <w:rPr>
        <w:rFonts w:ascii="Wingdings" w:hAnsi="Wingdings" w:hint="default"/>
      </w:rPr>
    </w:lvl>
  </w:abstractNum>
  <w:abstractNum w:abstractNumId="2" w15:restartNumberingAfterBreak="0">
    <w:nsid w:val="0B601624"/>
    <w:multiLevelType w:val="hybridMultilevel"/>
    <w:tmpl w:val="07A491CE"/>
    <w:lvl w:ilvl="0" w:tplc="02AE0CCA">
      <w:start w:val="1"/>
      <w:numFmt w:val="decimal"/>
      <w:lvlText w:val="%1)"/>
      <w:lvlJc w:val="left"/>
      <w:pPr>
        <w:tabs>
          <w:tab w:val="num" w:pos="1440"/>
        </w:tabs>
        <w:ind w:left="1440" w:hanging="360"/>
      </w:pPr>
      <w:rPr>
        <w:rFonts w:hint="default"/>
      </w:rPr>
    </w:lvl>
    <w:lvl w:ilvl="1" w:tplc="0728F8A8">
      <w:start w:val="4"/>
      <w:numFmt w:val="upperRoman"/>
      <w:lvlText w:val="%2."/>
      <w:lvlJc w:val="left"/>
      <w:pPr>
        <w:tabs>
          <w:tab w:val="num" w:pos="2520"/>
        </w:tabs>
        <w:ind w:left="2520" w:hanging="72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C2F1BCE"/>
    <w:multiLevelType w:val="hybridMultilevel"/>
    <w:tmpl w:val="C6541AB0"/>
    <w:lvl w:ilvl="0" w:tplc="C640FC9A">
      <w:start w:val="6"/>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390C4A05"/>
    <w:multiLevelType w:val="hybridMultilevel"/>
    <w:tmpl w:val="B11858E4"/>
    <w:lvl w:ilvl="0" w:tplc="8FE489C6">
      <w:start w:val="1"/>
      <w:numFmt w:val="decimal"/>
      <w:lvlText w:val="%1)"/>
      <w:lvlJc w:val="left"/>
      <w:pPr>
        <w:tabs>
          <w:tab w:val="num" w:pos="1440"/>
        </w:tabs>
        <w:ind w:left="1440" w:hanging="360"/>
      </w:pPr>
      <w:rPr>
        <w:rFonts w:hint="default"/>
      </w:rPr>
    </w:lvl>
    <w:lvl w:ilvl="1" w:tplc="A6081C1A">
      <w:start w:val="4"/>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15:restartNumberingAfterBreak="0">
    <w:nsid w:val="3BF90050"/>
    <w:multiLevelType w:val="hybridMultilevel"/>
    <w:tmpl w:val="A2925D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44DAE"/>
    <w:multiLevelType w:val="hybridMultilevel"/>
    <w:tmpl w:val="12546384"/>
    <w:lvl w:ilvl="0" w:tplc="4B5C8F28">
      <w:start w:val="1"/>
      <w:numFmt w:val="decimal"/>
      <w:lvlText w:val="%1)"/>
      <w:lvlJc w:val="left"/>
      <w:pPr>
        <w:tabs>
          <w:tab w:val="num" w:pos="1440"/>
        </w:tabs>
        <w:ind w:left="1440" w:hanging="360"/>
      </w:pPr>
      <w:rPr>
        <w:rFonts w:hint="default"/>
      </w:rPr>
    </w:lvl>
    <w:lvl w:ilvl="1" w:tplc="2F5C3D54">
      <w:start w:val="3"/>
      <w:numFmt w:val="upperRoman"/>
      <w:lvlText w:val="%2."/>
      <w:lvlJc w:val="left"/>
      <w:pPr>
        <w:tabs>
          <w:tab w:val="num" w:pos="2520"/>
        </w:tabs>
        <w:ind w:left="2520" w:hanging="720"/>
      </w:pPr>
      <w:rPr>
        <w:rFonts w:hint="default"/>
        <w:b/>
        <w:bCs/>
      </w:r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4B6A5B5D"/>
    <w:multiLevelType w:val="hybridMultilevel"/>
    <w:tmpl w:val="EB060C56"/>
    <w:lvl w:ilvl="0" w:tplc="9A6A52A6">
      <w:start w:val="1"/>
      <w:numFmt w:val="upperRoman"/>
      <w:lvlText w:val="%1."/>
      <w:lvlJc w:val="left"/>
      <w:pPr>
        <w:tabs>
          <w:tab w:val="num" w:pos="1080"/>
        </w:tabs>
        <w:ind w:left="1080" w:hanging="720"/>
      </w:pPr>
      <w:rPr>
        <w:rFonts w:hint="default"/>
        <w:b/>
      </w:rPr>
    </w:lvl>
    <w:lvl w:ilvl="1" w:tplc="7F845CE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8A1502"/>
    <w:multiLevelType w:val="hybridMultilevel"/>
    <w:tmpl w:val="DDAE046E"/>
    <w:lvl w:ilvl="0" w:tplc="04C0B0F2">
      <w:start w:val="1"/>
      <w:numFmt w:val="upperRoman"/>
      <w:lvlText w:val="%1."/>
      <w:lvlJc w:val="left"/>
      <w:pPr>
        <w:tabs>
          <w:tab w:val="num" w:pos="3348"/>
        </w:tabs>
        <w:ind w:left="3348" w:hanging="720"/>
      </w:pPr>
      <w:rPr>
        <w:rFonts w:hint="default"/>
        <w:b/>
      </w:rPr>
    </w:lvl>
    <w:lvl w:ilvl="1" w:tplc="46D4B6C8">
      <w:start w:val="1"/>
      <w:numFmt w:val="decimal"/>
      <w:lvlText w:val="%2)"/>
      <w:lvlJc w:val="left"/>
      <w:pPr>
        <w:tabs>
          <w:tab w:val="num" w:pos="3708"/>
        </w:tabs>
        <w:ind w:left="3708" w:hanging="360"/>
      </w:pPr>
      <w:rPr>
        <w:rFonts w:ascii="Arial" w:eastAsia="Times New Roman" w:hAnsi="Arial" w:cs="Arial" w:hint="default"/>
      </w:rPr>
    </w:lvl>
    <w:lvl w:ilvl="2" w:tplc="0407001B" w:tentative="1">
      <w:start w:val="1"/>
      <w:numFmt w:val="lowerRoman"/>
      <w:lvlText w:val="%3."/>
      <w:lvlJc w:val="right"/>
      <w:pPr>
        <w:tabs>
          <w:tab w:val="num" w:pos="4428"/>
        </w:tabs>
        <w:ind w:left="4428" w:hanging="180"/>
      </w:p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num w:numId="1">
    <w:abstractNumId w:val="8"/>
  </w:num>
  <w:num w:numId="2">
    <w:abstractNumId w:val="3"/>
  </w:num>
  <w:num w:numId="3">
    <w:abstractNumId w:val="7"/>
  </w:num>
  <w:num w:numId="4">
    <w:abstractNumId w:val="1"/>
  </w:num>
  <w:num w:numId="5">
    <w:abstractNumId w:val="4"/>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7"/>
    <w:rsid w:val="000215B6"/>
    <w:rsid w:val="00024CA0"/>
    <w:rsid w:val="000275A6"/>
    <w:rsid w:val="00044334"/>
    <w:rsid w:val="0006622B"/>
    <w:rsid w:val="00076FDD"/>
    <w:rsid w:val="000771EB"/>
    <w:rsid w:val="0008149B"/>
    <w:rsid w:val="000854D9"/>
    <w:rsid w:val="0008566C"/>
    <w:rsid w:val="000A0793"/>
    <w:rsid w:val="000B74A6"/>
    <w:rsid w:val="000C5430"/>
    <w:rsid w:val="000C6855"/>
    <w:rsid w:val="000C7FE2"/>
    <w:rsid w:val="000D7162"/>
    <w:rsid w:val="000E1D6F"/>
    <w:rsid w:val="000E7ED6"/>
    <w:rsid w:val="00102C35"/>
    <w:rsid w:val="0011253A"/>
    <w:rsid w:val="001126B4"/>
    <w:rsid w:val="00116155"/>
    <w:rsid w:val="0011637A"/>
    <w:rsid w:val="00121D1C"/>
    <w:rsid w:val="00135E97"/>
    <w:rsid w:val="001442F4"/>
    <w:rsid w:val="00145CC3"/>
    <w:rsid w:val="0014650C"/>
    <w:rsid w:val="0017328B"/>
    <w:rsid w:val="001805FD"/>
    <w:rsid w:val="001A58CB"/>
    <w:rsid w:val="001B3A84"/>
    <w:rsid w:val="001B63B5"/>
    <w:rsid w:val="001C0617"/>
    <w:rsid w:val="001C2C67"/>
    <w:rsid w:val="001C4F8C"/>
    <w:rsid w:val="001C7587"/>
    <w:rsid w:val="001D50BF"/>
    <w:rsid w:val="001E59CD"/>
    <w:rsid w:val="001F166F"/>
    <w:rsid w:val="0021005C"/>
    <w:rsid w:val="00217212"/>
    <w:rsid w:val="002174CD"/>
    <w:rsid w:val="00223724"/>
    <w:rsid w:val="00227538"/>
    <w:rsid w:val="00236081"/>
    <w:rsid w:val="00236D25"/>
    <w:rsid w:val="00237669"/>
    <w:rsid w:val="002533D0"/>
    <w:rsid w:val="00262A76"/>
    <w:rsid w:val="0027663E"/>
    <w:rsid w:val="002804D9"/>
    <w:rsid w:val="0028085F"/>
    <w:rsid w:val="00285052"/>
    <w:rsid w:val="00287EF7"/>
    <w:rsid w:val="00292CDD"/>
    <w:rsid w:val="002949E9"/>
    <w:rsid w:val="002A62BE"/>
    <w:rsid w:val="002C1739"/>
    <w:rsid w:val="002D0E65"/>
    <w:rsid w:val="002D10AC"/>
    <w:rsid w:val="002E18E6"/>
    <w:rsid w:val="002E3A68"/>
    <w:rsid w:val="00300C2D"/>
    <w:rsid w:val="003051F3"/>
    <w:rsid w:val="0031091A"/>
    <w:rsid w:val="0032343C"/>
    <w:rsid w:val="00327AA3"/>
    <w:rsid w:val="00333F84"/>
    <w:rsid w:val="00337F9C"/>
    <w:rsid w:val="00355A81"/>
    <w:rsid w:val="00360ABF"/>
    <w:rsid w:val="00361593"/>
    <w:rsid w:val="00361BE7"/>
    <w:rsid w:val="003727C9"/>
    <w:rsid w:val="003773F4"/>
    <w:rsid w:val="00380508"/>
    <w:rsid w:val="0038333B"/>
    <w:rsid w:val="00394256"/>
    <w:rsid w:val="003A14A1"/>
    <w:rsid w:val="003A5E0C"/>
    <w:rsid w:val="003B2B4F"/>
    <w:rsid w:val="003C0F27"/>
    <w:rsid w:val="003C4ED5"/>
    <w:rsid w:val="003C541F"/>
    <w:rsid w:val="003D1314"/>
    <w:rsid w:val="003E6B71"/>
    <w:rsid w:val="003F2DA7"/>
    <w:rsid w:val="003F655B"/>
    <w:rsid w:val="004003EE"/>
    <w:rsid w:val="00436261"/>
    <w:rsid w:val="0044013A"/>
    <w:rsid w:val="00445E60"/>
    <w:rsid w:val="00452B2A"/>
    <w:rsid w:val="00456F2A"/>
    <w:rsid w:val="00457C3E"/>
    <w:rsid w:val="0046015F"/>
    <w:rsid w:val="00481BE2"/>
    <w:rsid w:val="0048327D"/>
    <w:rsid w:val="00487DA3"/>
    <w:rsid w:val="004B0151"/>
    <w:rsid w:val="004F4AFF"/>
    <w:rsid w:val="00547708"/>
    <w:rsid w:val="00550927"/>
    <w:rsid w:val="00583A5D"/>
    <w:rsid w:val="00584B41"/>
    <w:rsid w:val="00597FBD"/>
    <w:rsid w:val="005A49F2"/>
    <w:rsid w:val="005B6DC3"/>
    <w:rsid w:val="005D0C59"/>
    <w:rsid w:val="005D1F6F"/>
    <w:rsid w:val="005D33CC"/>
    <w:rsid w:val="005E310D"/>
    <w:rsid w:val="005F7A97"/>
    <w:rsid w:val="00602146"/>
    <w:rsid w:val="00602513"/>
    <w:rsid w:val="0061438F"/>
    <w:rsid w:val="00614BB0"/>
    <w:rsid w:val="0061760E"/>
    <w:rsid w:val="006425C9"/>
    <w:rsid w:val="00642E44"/>
    <w:rsid w:val="006A4CBD"/>
    <w:rsid w:val="006B62E9"/>
    <w:rsid w:val="006D3BDD"/>
    <w:rsid w:val="006E30C9"/>
    <w:rsid w:val="006E4F63"/>
    <w:rsid w:val="006E70C4"/>
    <w:rsid w:val="007050E6"/>
    <w:rsid w:val="00711291"/>
    <w:rsid w:val="00713F71"/>
    <w:rsid w:val="007148D7"/>
    <w:rsid w:val="00717CCC"/>
    <w:rsid w:val="00720603"/>
    <w:rsid w:val="00720DAD"/>
    <w:rsid w:val="00725092"/>
    <w:rsid w:val="007259E2"/>
    <w:rsid w:val="00735B41"/>
    <w:rsid w:val="007453D4"/>
    <w:rsid w:val="00751E9E"/>
    <w:rsid w:val="00757801"/>
    <w:rsid w:val="00780A81"/>
    <w:rsid w:val="0078316B"/>
    <w:rsid w:val="00790962"/>
    <w:rsid w:val="00795523"/>
    <w:rsid w:val="00796AAD"/>
    <w:rsid w:val="007A54EC"/>
    <w:rsid w:val="007B1F9D"/>
    <w:rsid w:val="007B5FE7"/>
    <w:rsid w:val="007B6CC9"/>
    <w:rsid w:val="007C3142"/>
    <w:rsid w:val="007D0E8A"/>
    <w:rsid w:val="007D7B1B"/>
    <w:rsid w:val="007E53B3"/>
    <w:rsid w:val="007F127D"/>
    <w:rsid w:val="007F12BE"/>
    <w:rsid w:val="007F251F"/>
    <w:rsid w:val="008038EE"/>
    <w:rsid w:val="008073C6"/>
    <w:rsid w:val="00807942"/>
    <w:rsid w:val="0081281D"/>
    <w:rsid w:val="00826C65"/>
    <w:rsid w:val="00833612"/>
    <w:rsid w:val="00836928"/>
    <w:rsid w:val="008512B5"/>
    <w:rsid w:val="00852D53"/>
    <w:rsid w:val="00860D76"/>
    <w:rsid w:val="00874C19"/>
    <w:rsid w:val="008759F8"/>
    <w:rsid w:val="0088065E"/>
    <w:rsid w:val="00882863"/>
    <w:rsid w:val="00883880"/>
    <w:rsid w:val="008934B4"/>
    <w:rsid w:val="0089381D"/>
    <w:rsid w:val="008A071A"/>
    <w:rsid w:val="008A62BE"/>
    <w:rsid w:val="008B7745"/>
    <w:rsid w:val="008C285A"/>
    <w:rsid w:val="008C3191"/>
    <w:rsid w:val="008C3CA8"/>
    <w:rsid w:val="008C7C8F"/>
    <w:rsid w:val="008D3556"/>
    <w:rsid w:val="008D4C09"/>
    <w:rsid w:val="008E79E1"/>
    <w:rsid w:val="008F6F50"/>
    <w:rsid w:val="00914286"/>
    <w:rsid w:val="00915C3F"/>
    <w:rsid w:val="0092016C"/>
    <w:rsid w:val="009230B9"/>
    <w:rsid w:val="00923AB5"/>
    <w:rsid w:val="00925EFC"/>
    <w:rsid w:val="00943715"/>
    <w:rsid w:val="00943EA9"/>
    <w:rsid w:val="00963BE8"/>
    <w:rsid w:val="00964FDB"/>
    <w:rsid w:val="00967E60"/>
    <w:rsid w:val="00981C46"/>
    <w:rsid w:val="009919FD"/>
    <w:rsid w:val="009A6EC0"/>
    <w:rsid w:val="009A71F6"/>
    <w:rsid w:val="009B0C4E"/>
    <w:rsid w:val="009B7003"/>
    <w:rsid w:val="009C1FDA"/>
    <w:rsid w:val="009C5315"/>
    <w:rsid w:val="009D06F9"/>
    <w:rsid w:val="009D437C"/>
    <w:rsid w:val="009D669B"/>
    <w:rsid w:val="009D7E81"/>
    <w:rsid w:val="009E004E"/>
    <w:rsid w:val="009E067F"/>
    <w:rsid w:val="009E403C"/>
    <w:rsid w:val="009F19D0"/>
    <w:rsid w:val="009F2FF8"/>
    <w:rsid w:val="009F7C87"/>
    <w:rsid w:val="00A07A46"/>
    <w:rsid w:val="00A40778"/>
    <w:rsid w:val="00A41E88"/>
    <w:rsid w:val="00A46747"/>
    <w:rsid w:val="00A50D27"/>
    <w:rsid w:val="00A526B5"/>
    <w:rsid w:val="00A5635C"/>
    <w:rsid w:val="00A57CB5"/>
    <w:rsid w:val="00A60D55"/>
    <w:rsid w:val="00A66D6B"/>
    <w:rsid w:val="00A6762D"/>
    <w:rsid w:val="00A73DB0"/>
    <w:rsid w:val="00A768E0"/>
    <w:rsid w:val="00A85E6B"/>
    <w:rsid w:val="00A90039"/>
    <w:rsid w:val="00AA03BA"/>
    <w:rsid w:val="00AB5CCA"/>
    <w:rsid w:val="00AD067D"/>
    <w:rsid w:val="00AD572D"/>
    <w:rsid w:val="00AE19A3"/>
    <w:rsid w:val="00AE423C"/>
    <w:rsid w:val="00AF548E"/>
    <w:rsid w:val="00B05BB9"/>
    <w:rsid w:val="00B1019A"/>
    <w:rsid w:val="00B174F3"/>
    <w:rsid w:val="00B2118A"/>
    <w:rsid w:val="00B35B4E"/>
    <w:rsid w:val="00B41167"/>
    <w:rsid w:val="00B41FFF"/>
    <w:rsid w:val="00B70E01"/>
    <w:rsid w:val="00B81E29"/>
    <w:rsid w:val="00B96C6C"/>
    <w:rsid w:val="00BA0DE8"/>
    <w:rsid w:val="00BA2ED8"/>
    <w:rsid w:val="00BA7C5D"/>
    <w:rsid w:val="00BB4F8B"/>
    <w:rsid w:val="00BD3308"/>
    <w:rsid w:val="00BF0477"/>
    <w:rsid w:val="00BF72C8"/>
    <w:rsid w:val="00C02FBF"/>
    <w:rsid w:val="00C27B51"/>
    <w:rsid w:val="00C33330"/>
    <w:rsid w:val="00C352D2"/>
    <w:rsid w:val="00C415A6"/>
    <w:rsid w:val="00C455FB"/>
    <w:rsid w:val="00C55F4B"/>
    <w:rsid w:val="00C62041"/>
    <w:rsid w:val="00C70BCB"/>
    <w:rsid w:val="00C82DB8"/>
    <w:rsid w:val="00C83F78"/>
    <w:rsid w:val="00C841E8"/>
    <w:rsid w:val="00C8486C"/>
    <w:rsid w:val="00C87E6C"/>
    <w:rsid w:val="00C92D1F"/>
    <w:rsid w:val="00C979F8"/>
    <w:rsid w:val="00CC2DBF"/>
    <w:rsid w:val="00CC71C2"/>
    <w:rsid w:val="00CC766E"/>
    <w:rsid w:val="00CE1CC5"/>
    <w:rsid w:val="00CE31CB"/>
    <w:rsid w:val="00D01C2A"/>
    <w:rsid w:val="00D14A24"/>
    <w:rsid w:val="00D331F1"/>
    <w:rsid w:val="00D35C61"/>
    <w:rsid w:val="00D60764"/>
    <w:rsid w:val="00D62F95"/>
    <w:rsid w:val="00D67211"/>
    <w:rsid w:val="00D72036"/>
    <w:rsid w:val="00D73321"/>
    <w:rsid w:val="00D743F8"/>
    <w:rsid w:val="00D826BA"/>
    <w:rsid w:val="00D9476A"/>
    <w:rsid w:val="00D95F97"/>
    <w:rsid w:val="00DA3426"/>
    <w:rsid w:val="00DC6AF4"/>
    <w:rsid w:val="00DC7536"/>
    <w:rsid w:val="00DE003F"/>
    <w:rsid w:val="00DF5790"/>
    <w:rsid w:val="00E05B03"/>
    <w:rsid w:val="00E20B88"/>
    <w:rsid w:val="00E27362"/>
    <w:rsid w:val="00E359BD"/>
    <w:rsid w:val="00E43FF2"/>
    <w:rsid w:val="00E52403"/>
    <w:rsid w:val="00E64AB8"/>
    <w:rsid w:val="00E7765E"/>
    <w:rsid w:val="00E8040D"/>
    <w:rsid w:val="00E9028A"/>
    <w:rsid w:val="00E91257"/>
    <w:rsid w:val="00EA0869"/>
    <w:rsid w:val="00EA1662"/>
    <w:rsid w:val="00EB446B"/>
    <w:rsid w:val="00EC4CFD"/>
    <w:rsid w:val="00EC758D"/>
    <w:rsid w:val="00ED0178"/>
    <w:rsid w:val="00ED0823"/>
    <w:rsid w:val="00EF021D"/>
    <w:rsid w:val="00EF32E1"/>
    <w:rsid w:val="00F0495E"/>
    <w:rsid w:val="00F123EC"/>
    <w:rsid w:val="00F12B60"/>
    <w:rsid w:val="00F146BD"/>
    <w:rsid w:val="00F156AC"/>
    <w:rsid w:val="00F23188"/>
    <w:rsid w:val="00F351EC"/>
    <w:rsid w:val="00F35F4B"/>
    <w:rsid w:val="00F36C9E"/>
    <w:rsid w:val="00F41EBF"/>
    <w:rsid w:val="00F65E40"/>
    <w:rsid w:val="00F81DFD"/>
    <w:rsid w:val="00F836EC"/>
    <w:rsid w:val="00F94A56"/>
    <w:rsid w:val="00FB4D98"/>
    <w:rsid w:val="00FB5523"/>
    <w:rsid w:val="00FC5968"/>
    <w:rsid w:val="00FD04C4"/>
    <w:rsid w:val="00FD112D"/>
    <w:rsid w:val="00FE17BA"/>
    <w:rsid w:val="00FE2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DB7F95"/>
  <w15:docId w15:val="{057C835F-32BB-4B25-B700-DA1C3B5D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74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6747"/>
    <w:pPr>
      <w:tabs>
        <w:tab w:val="center" w:pos="4536"/>
        <w:tab w:val="right" w:pos="9072"/>
      </w:tabs>
    </w:pPr>
  </w:style>
  <w:style w:type="paragraph" w:styleId="Fuzeile">
    <w:name w:val="footer"/>
    <w:basedOn w:val="Standard"/>
    <w:rsid w:val="00A46747"/>
    <w:pPr>
      <w:tabs>
        <w:tab w:val="center" w:pos="4536"/>
        <w:tab w:val="right" w:pos="9072"/>
      </w:tabs>
    </w:pPr>
  </w:style>
  <w:style w:type="character" w:styleId="Seitenzahl">
    <w:name w:val="page number"/>
    <w:basedOn w:val="Absatz-Standardschriftart"/>
    <w:rsid w:val="00A46747"/>
  </w:style>
  <w:style w:type="character" w:styleId="Hyperlink">
    <w:name w:val="Hyperlink"/>
    <w:basedOn w:val="Absatz-Standardschriftart"/>
    <w:rsid w:val="007F12BE"/>
    <w:rPr>
      <w:color w:val="0000FF"/>
      <w:u w:val="single"/>
    </w:rPr>
  </w:style>
  <w:style w:type="paragraph" w:styleId="Sprechblasentext">
    <w:name w:val="Balloon Text"/>
    <w:basedOn w:val="Standard"/>
    <w:link w:val="SprechblasentextZchn"/>
    <w:semiHidden/>
    <w:unhideWhenUsed/>
    <w:rsid w:val="000E1D6F"/>
    <w:rPr>
      <w:rFonts w:ascii="Segoe UI" w:hAnsi="Segoe UI" w:cs="Segoe UI"/>
      <w:sz w:val="18"/>
      <w:szCs w:val="18"/>
    </w:rPr>
  </w:style>
  <w:style w:type="character" w:customStyle="1" w:styleId="SprechblasentextZchn">
    <w:name w:val="Sprechblasentext Zchn"/>
    <w:basedOn w:val="Absatz-Standardschriftart"/>
    <w:link w:val="Sprechblasentext"/>
    <w:semiHidden/>
    <w:rsid w:val="000E1D6F"/>
    <w:rPr>
      <w:rFonts w:ascii="Segoe UI" w:hAnsi="Segoe UI" w:cs="Segoe UI"/>
      <w:sz w:val="18"/>
      <w:szCs w:val="18"/>
    </w:rPr>
  </w:style>
  <w:style w:type="paragraph" w:styleId="Listenabsatz">
    <w:name w:val="List Paragraph"/>
    <w:basedOn w:val="Standard"/>
    <w:uiPriority w:val="34"/>
    <w:qFormat/>
    <w:rsid w:val="000A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40A6-E70A-4DCA-9F68-9546D3AF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DA5AE1F1.dotm</Template>
  <TotalTime>0</TotalTime>
  <Pages>4</Pages>
  <Words>716</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K20–A</vt:lpstr>
    </vt:vector>
  </TitlesOfParts>
  <Company>LBM RP</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K20–A</dc:title>
  <dc:creator>SteinNa</dc:creator>
  <cp:lastModifiedBy>Brucker, Veronika (LBM Bad Kreuznach)</cp:lastModifiedBy>
  <cp:revision>7</cp:revision>
  <cp:lastPrinted>2020-03-31T14:52:00Z</cp:lastPrinted>
  <dcterms:created xsi:type="dcterms:W3CDTF">2020-03-12T08:37:00Z</dcterms:created>
  <dcterms:modified xsi:type="dcterms:W3CDTF">2020-03-31T14:54:00Z</dcterms:modified>
</cp:coreProperties>
</file>