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3F" w:rsidRPr="00712848" w:rsidRDefault="00D6623F" w:rsidP="00D6623F">
      <w:pPr>
        <w:spacing w:after="0" w:line="360" w:lineRule="exact"/>
        <w:rPr>
          <w:rFonts w:ascii="Arial" w:eastAsia="Times New Roman" w:hAnsi="Arial" w:cs="Arial"/>
          <w:b/>
          <w:bCs/>
          <w:sz w:val="32"/>
          <w:szCs w:val="24"/>
          <w:lang w:eastAsia="de-DE"/>
        </w:rPr>
      </w:pPr>
      <w:r w:rsidRPr="00712848">
        <w:rPr>
          <w:rFonts w:ascii="Arial" w:eastAsia="Times New Roman" w:hAnsi="Arial" w:cs="Arial"/>
          <w:b/>
          <w:bCs/>
          <w:sz w:val="32"/>
          <w:szCs w:val="24"/>
          <w:lang w:eastAsia="de-DE"/>
        </w:rPr>
        <w:t xml:space="preserve">Bekanntgabe gemäß § 5 Abs. 2 des Gesetzes über die Umweltverträglichkeitsprüfung (UVPG) </w:t>
      </w:r>
    </w:p>
    <w:p w:rsidR="00A9748A" w:rsidRDefault="00A9748A" w:rsidP="00D6623F">
      <w:pPr>
        <w:spacing w:after="0"/>
        <w:rPr>
          <w:rFonts w:ascii="Arial" w:hAnsi="Arial" w:cs="Arial"/>
        </w:rPr>
      </w:pPr>
    </w:p>
    <w:p w:rsidR="00A9748A" w:rsidRDefault="00A9748A" w:rsidP="00D6623F">
      <w:pPr>
        <w:spacing w:after="0"/>
        <w:rPr>
          <w:rFonts w:ascii="Arial" w:hAnsi="Arial" w:cs="Arial"/>
        </w:rPr>
      </w:pPr>
    </w:p>
    <w:p w:rsidR="005714E9" w:rsidRPr="00523438" w:rsidRDefault="00B0707E" w:rsidP="000F2C54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 xml:space="preserve">Die Struktur- und Genehmigungsdirektion Nord, Stresemannstraße 3 - 5, 56068 Koblenz, gibt als zuständige </w:t>
      </w:r>
      <w:r w:rsidR="008B4426" w:rsidRPr="00523438">
        <w:rPr>
          <w:rFonts w:ascii="Arial" w:hAnsi="Arial" w:cs="Arial"/>
          <w:spacing w:val="-2"/>
          <w:sz w:val="24"/>
          <w:szCs w:val="24"/>
        </w:rPr>
        <w:t xml:space="preserve">obere </w:t>
      </w:r>
      <w:r w:rsidR="008C47BB" w:rsidRPr="00523438">
        <w:rPr>
          <w:rFonts w:ascii="Arial" w:hAnsi="Arial" w:cs="Arial"/>
          <w:spacing w:val="-2"/>
          <w:sz w:val="24"/>
          <w:szCs w:val="24"/>
        </w:rPr>
        <w:t>Wasser</w:t>
      </w:r>
      <w:r w:rsidRPr="00523438">
        <w:rPr>
          <w:rFonts w:ascii="Arial" w:hAnsi="Arial" w:cs="Arial"/>
          <w:spacing w:val="-2"/>
          <w:sz w:val="24"/>
          <w:szCs w:val="24"/>
        </w:rPr>
        <w:t>behörde bekannt</w:t>
      </w:r>
      <w:r w:rsidR="005714E9" w:rsidRPr="00523438">
        <w:rPr>
          <w:rFonts w:ascii="Arial" w:hAnsi="Arial" w:cs="Arial"/>
          <w:spacing w:val="-2"/>
          <w:sz w:val="24"/>
          <w:szCs w:val="24"/>
        </w:rPr>
        <w:t>:</w:t>
      </w:r>
    </w:p>
    <w:p w:rsidR="005F0281" w:rsidRDefault="005F0281" w:rsidP="000F2C54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</w:p>
    <w:p w:rsidR="00B41262" w:rsidRDefault="000B4297" w:rsidP="000F2C54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0B4297">
        <w:rPr>
          <w:rFonts w:ascii="Arial" w:hAnsi="Arial" w:cs="Arial"/>
          <w:spacing w:val="-2"/>
          <w:sz w:val="24"/>
          <w:szCs w:val="24"/>
        </w:rPr>
        <w:t xml:space="preserve">Die Firma RISE GmbH, </w:t>
      </w:r>
      <w:r>
        <w:rPr>
          <w:rFonts w:ascii="Arial" w:hAnsi="Arial" w:cs="Arial"/>
          <w:spacing w:val="-2"/>
          <w:sz w:val="24"/>
          <w:szCs w:val="24"/>
        </w:rPr>
        <w:t xml:space="preserve">vertreten durch den </w:t>
      </w:r>
      <w:r w:rsidR="00F542E2">
        <w:rPr>
          <w:rFonts w:ascii="Arial" w:hAnsi="Arial" w:cs="Arial"/>
          <w:spacing w:val="-2"/>
          <w:sz w:val="24"/>
          <w:szCs w:val="24"/>
        </w:rPr>
        <w:t>Geschäftsführer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 w:rsidRPr="000B4297">
        <w:rPr>
          <w:rFonts w:ascii="Arial" w:hAnsi="Arial" w:cs="Arial"/>
          <w:spacing w:val="-2"/>
          <w:sz w:val="24"/>
          <w:szCs w:val="24"/>
        </w:rPr>
        <w:t>Bochumerstraße 60, 45549 Sprockhövel</w:t>
      </w:r>
      <w:r>
        <w:rPr>
          <w:rFonts w:ascii="Arial" w:hAnsi="Arial" w:cs="Arial"/>
          <w:spacing w:val="-2"/>
          <w:sz w:val="24"/>
          <w:szCs w:val="24"/>
        </w:rPr>
        <w:t xml:space="preserve"> beantragen eine </w:t>
      </w:r>
      <w:r w:rsidR="00F47C30" w:rsidRPr="00523438">
        <w:rPr>
          <w:rFonts w:ascii="Arial" w:hAnsi="Arial" w:cs="Arial"/>
          <w:spacing w:val="-2"/>
          <w:sz w:val="24"/>
          <w:szCs w:val="24"/>
        </w:rPr>
        <w:t>Änderung de</w:t>
      </w:r>
      <w:r>
        <w:rPr>
          <w:rFonts w:ascii="Arial" w:hAnsi="Arial" w:cs="Arial"/>
          <w:spacing w:val="-2"/>
          <w:sz w:val="24"/>
          <w:szCs w:val="24"/>
        </w:rPr>
        <w:t>s</w:t>
      </w:r>
      <w:r w:rsidR="00F47C30" w:rsidRPr="00523438">
        <w:rPr>
          <w:rFonts w:ascii="Arial" w:hAnsi="Arial" w:cs="Arial"/>
          <w:spacing w:val="-2"/>
          <w:sz w:val="24"/>
          <w:szCs w:val="24"/>
        </w:rPr>
        <w:t xml:space="preserve"> ursprünglich mit Plan</w:t>
      </w:r>
      <w:r>
        <w:rPr>
          <w:rFonts w:ascii="Arial" w:hAnsi="Arial" w:cs="Arial"/>
          <w:spacing w:val="-2"/>
          <w:sz w:val="24"/>
          <w:szCs w:val="24"/>
        </w:rPr>
        <w:t xml:space="preserve">feststellungsbeschluss </w:t>
      </w:r>
      <w:r w:rsidR="00F47C30" w:rsidRPr="00523438">
        <w:rPr>
          <w:rFonts w:ascii="Arial" w:hAnsi="Arial" w:cs="Arial"/>
          <w:spacing w:val="-2"/>
          <w:sz w:val="24"/>
          <w:szCs w:val="24"/>
        </w:rPr>
        <w:t xml:space="preserve">der SGD Nord vom </w:t>
      </w:r>
      <w:r>
        <w:rPr>
          <w:rFonts w:ascii="Arial" w:hAnsi="Arial" w:cs="Arial"/>
          <w:spacing w:val="-2"/>
          <w:sz w:val="24"/>
          <w:szCs w:val="24"/>
        </w:rPr>
        <w:t>26</w:t>
      </w:r>
      <w:r w:rsidR="0084752E" w:rsidRPr="00523438">
        <w:rPr>
          <w:rFonts w:ascii="Arial" w:hAnsi="Arial" w:cs="Arial"/>
          <w:spacing w:val="-2"/>
          <w:sz w:val="24"/>
          <w:szCs w:val="24"/>
        </w:rPr>
        <w:t>.1</w:t>
      </w:r>
      <w:r>
        <w:rPr>
          <w:rFonts w:ascii="Arial" w:hAnsi="Arial" w:cs="Arial"/>
          <w:spacing w:val="-2"/>
          <w:sz w:val="24"/>
          <w:szCs w:val="24"/>
        </w:rPr>
        <w:t>1</w:t>
      </w:r>
      <w:r w:rsidR="0084752E" w:rsidRPr="00523438">
        <w:rPr>
          <w:rFonts w:ascii="Arial" w:hAnsi="Arial" w:cs="Arial"/>
          <w:spacing w:val="-2"/>
          <w:sz w:val="24"/>
          <w:szCs w:val="24"/>
        </w:rPr>
        <w:t>.201</w:t>
      </w:r>
      <w:r>
        <w:rPr>
          <w:rFonts w:ascii="Arial" w:hAnsi="Arial" w:cs="Arial"/>
          <w:spacing w:val="-2"/>
          <w:sz w:val="24"/>
          <w:szCs w:val="24"/>
        </w:rPr>
        <w:t>9</w:t>
      </w:r>
      <w:r w:rsidR="0084752E"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F47C30" w:rsidRPr="00523438">
        <w:rPr>
          <w:rFonts w:ascii="Arial" w:hAnsi="Arial" w:cs="Arial"/>
          <w:spacing w:val="-2"/>
          <w:sz w:val="24"/>
          <w:szCs w:val="24"/>
        </w:rPr>
        <w:t>(</w:t>
      </w:r>
      <w:r w:rsidR="005A5CA9" w:rsidRPr="00523438">
        <w:rPr>
          <w:rFonts w:ascii="Arial" w:hAnsi="Arial" w:cs="Arial"/>
          <w:spacing w:val="-2"/>
          <w:sz w:val="24"/>
          <w:szCs w:val="24"/>
        </w:rPr>
        <w:t>Az.: 312-</w:t>
      </w:r>
      <w:r>
        <w:rPr>
          <w:rFonts w:ascii="Arial" w:hAnsi="Arial" w:cs="Arial"/>
          <w:spacing w:val="-2"/>
          <w:sz w:val="24"/>
          <w:szCs w:val="24"/>
        </w:rPr>
        <w:t>87</w:t>
      </w:r>
      <w:r w:rsidR="005A5CA9" w:rsidRPr="00523438">
        <w:rPr>
          <w:rFonts w:ascii="Arial" w:hAnsi="Arial" w:cs="Arial"/>
          <w:spacing w:val="-2"/>
          <w:sz w:val="24"/>
          <w:szCs w:val="24"/>
        </w:rPr>
        <w:t>-</w:t>
      </w:r>
      <w:r>
        <w:rPr>
          <w:rFonts w:ascii="Arial" w:hAnsi="Arial" w:cs="Arial"/>
          <w:spacing w:val="-2"/>
          <w:sz w:val="24"/>
          <w:szCs w:val="24"/>
        </w:rPr>
        <w:t>133</w:t>
      </w:r>
      <w:r w:rsidR="005A5CA9" w:rsidRPr="00523438">
        <w:rPr>
          <w:rFonts w:ascii="Arial" w:hAnsi="Arial" w:cs="Arial"/>
          <w:spacing w:val="-2"/>
          <w:sz w:val="24"/>
          <w:szCs w:val="24"/>
        </w:rPr>
        <w:t>-01/2014</w:t>
      </w:r>
      <w:r w:rsidR="00F47C30" w:rsidRPr="00523438">
        <w:rPr>
          <w:rFonts w:ascii="Arial" w:hAnsi="Arial" w:cs="Arial"/>
          <w:spacing w:val="-2"/>
          <w:sz w:val="24"/>
          <w:szCs w:val="24"/>
        </w:rPr>
        <w:t xml:space="preserve">) zugelassenen </w:t>
      </w:r>
      <w:r w:rsidR="00B41262" w:rsidRPr="00B41262">
        <w:rPr>
          <w:rFonts w:ascii="Arial" w:hAnsi="Arial" w:cs="Arial"/>
          <w:spacing w:val="-2"/>
          <w:sz w:val="24"/>
          <w:szCs w:val="24"/>
        </w:rPr>
        <w:t>Betrieb</w:t>
      </w:r>
      <w:r w:rsidR="00B41262">
        <w:rPr>
          <w:rFonts w:ascii="Arial" w:hAnsi="Arial" w:cs="Arial"/>
          <w:spacing w:val="-2"/>
          <w:sz w:val="24"/>
          <w:szCs w:val="24"/>
        </w:rPr>
        <w:t>s</w:t>
      </w:r>
      <w:r w:rsidR="00B41262" w:rsidRPr="00B41262">
        <w:rPr>
          <w:rFonts w:ascii="Arial" w:hAnsi="Arial" w:cs="Arial"/>
          <w:spacing w:val="-2"/>
          <w:sz w:val="24"/>
          <w:szCs w:val="24"/>
        </w:rPr>
        <w:t xml:space="preserve"> der bestehenden Wasserkraftanlage Niederhausen </w:t>
      </w:r>
      <w:r w:rsidR="000F2C54" w:rsidRPr="00B41262">
        <w:rPr>
          <w:rFonts w:ascii="Arial" w:hAnsi="Arial" w:cs="Arial"/>
          <w:spacing w:val="-2"/>
          <w:sz w:val="24"/>
          <w:szCs w:val="24"/>
        </w:rPr>
        <w:t>einschließlich</w:t>
      </w:r>
      <w:r w:rsidR="00B41262" w:rsidRPr="00B41262">
        <w:rPr>
          <w:rFonts w:ascii="Arial" w:hAnsi="Arial" w:cs="Arial"/>
          <w:spacing w:val="-2"/>
          <w:sz w:val="24"/>
          <w:szCs w:val="24"/>
        </w:rPr>
        <w:t xml:space="preserve"> der Herstellung der ökologischen Durchgängigkeit sowie Maßnahmen zur Gewährleistung des Fischschutzes</w:t>
      </w:r>
      <w:r w:rsidR="00B41262">
        <w:rPr>
          <w:rFonts w:ascii="Arial" w:hAnsi="Arial" w:cs="Arial"/>
          <w:spacing w:val="-2"/>
          <w:sz w:val="24"/>
          <w:szCs w:val="24"/>
        </w:rPr>
        <w:t>.</w:t>
      </w:r>
    </w:p>
    <w:p w:rsidR="00B41262" w:rsidRDefault="00551983" w:rsidP="000F2C54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Gegenstand des Antrags </w:t>
      </w:r>
      <w:r w:rsidR="000B4297">
        <w:rPr>
          <w:rFonts w:ascii="Arial" w:hAnsi="Arial" w:cs="Arial"/>
          <w:spacing w:val="-2"/>
          <w:sz w:val="24"/>
          <w:szCs w:val="24"/>
        </w:rPr>
        <w:t xml:space="preserve">sind </w:t>
      </w:r>
      <w:r w:rsidR="00B41262">
        <w:rPr>
          <w:rFonts w:ascii="Arial" w:hAnsi="Arial" w:cs="Arial"/>
          <w:spacing w:val="-2"/>
          <w:sz w:val="24"/>
          <w:szCs w:val="24"/>
        </w:rPr>
        <w:t xml:space="preserve">verschiedene gegenüber der Planfeststellung geänderte </w:t>
      </w:r>
      <w:r w:rsidR="00B41262" w:rsidRPr="00B41262">
        <w:rPr>
          <w:rFonts w:ascii="Arial" w:hAnsi="Arial" w:cs="Arial"/>
          <w:spacing w:val="-2"/>
          <w:sz w:val="24"/>
          <w:szCs w:val="24"/>
        </w:rPr>
        <w:t>Baumaßnahmen</w:t>
      </w:r>
      <w:r w:rsidR="00B41262">
        <w:rPr>
          <w:rFonts w:ascii="Arial" w:hAnsi="Arial" w:cs="Arial"/>
          <w:spacing w:val="-2"/>
          <w:sz w:val="24"/>
          <w:szCs w:val="24"/>
        </w:rPr>
        <w:t xml:space="preserve"> am Vertical-Slot-Pass, an der Rechengutableitung, beim Fischabstieg, an der Dammstraße und einen neue Einhausung im Bereich der Wasserkraftschnecke. </w:t>
      </w:r>
    </w:p>
    <w:p w:rsidR="0084752E" w:rsidRPr="00523438" w:rsidRDefault="0084752E" w:rsidP="000F2C54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>Im Rahmen des hierfür unter dem Aktenzeichen 312-8</w:t>
      </w:r>
      <w:r w:rsidR="00BF3C59">
        <w:rPr>
          <w:rFonts w:ascii="Arial" w:hAnsi="Arial" w:cs="Arial"/>
          <w:spacing w:val="-2"/>
          <w:sz w:val="24"/>
          <w:szCs w:val="24"/>
        </w:rPr>
        <w:t>7</w:t>
      </w:r>
      <w:r w:rsidRPr="00523438">
        <w:rPr>
          <w:rFonts w:ascii="Arial" w:hAnsi="Arial" w:cs="Arial"/>
          <w:spacing w:val="-2"/>
          <w:sz w:val="24"/>
          <w:szCs w:val="24"/>
        </w:rPr>
        <w:t>-</w:t>
      </w:r>
      <w:r w:rsidR="00BF3C59">
        <w:rPr>
          <w:rFonts w:ascii="Arial" w:hAnsi="Arial" w:cs="Arial"/>
          <w:spacing w:val="-2"/>
          <w:sz w:val="24"/>
          <w:szCs w:val="24"/>
        </w:rPr>
        <w:t>133</w:t>
      </w:r>
      <w:r w:rsidRPr="00523438">
        <w:rPr>
          <w:rFonts w:ascii="Arial" w:hAnsi="Arial" w:cs="Arial"/>
          <w:spacing w:val="-2"/>
          <w:sz w:val="24"/>
          <w:szCs w:val="24"/>
        </w:rPr>
        <w:t>-01/20</w:t>
      </w:r>
      <w:r w:rsidR="00BF3C59">
        <w:rPr>
          <w:rFonts w:ascii="Arial" w:hAnsi="Arial" w:cs="Arial"/>
          <w:spacing w:val="-2"/>
          <w:sz w:val="24"/>
          <w:szCs w:val="24"/>
        </w:rPr>
        <w:t>14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 geführten </w:t>
      </w:r>
      <w:r w:rsidR="00BF3C59">
        <w:rPr>
          <w:rFonts w:ascii="Arial" w:hAnsi="Arial" w:cs="Arial"/>
          <w:spacing w:val="-2"/>
          <w:sz w:val="24"/>
          <w:szCs w:val="24"/>
        </w:rPr>
        <w:t xml:space="preserve">Änderungsverfahrens </w:t>
      </w:r>
      <w:r w:rsidRPr="00523438">
        <w:rPr>
          <w:rFonts w:ascii="Arial" w:hAnsi="Arial" w:cs="Arial"/>
          <w:spacing w:val="-2"/>
          <w:sz w:val="24"/>
          <w:szCs w:val="24"/>
        </w:rPr>
        <w:t>wird keine Umweltverträglichkeitsprüfung durchgeführt.</w:t>
      </w:r>
    </w:p>
    <w:p w:rsidR="00B41262" w:rsidRDefault="00B41262" w:rsidP="000F2C54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</w:p>
    <w:p w:rsidR="00566622" w:rsidRPr="00523438" w:rsidRDefault="00566622" w:rsidP="000F2C54">
      <w:pPr>
        <w:spacing w:after="0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>Die im Rahmen d</w:t>
      </w:r>
      <w:r w:rsidR="00BF3C59">
        <w:rPr>
          <w:rFonts w:ascii="Arial" w:hAnsi="Arial" w:cs="Arial"/>
          <w:spacing w:val="-2"/>
          <w:sz w:val="24"/>
          <w:szCs w:val="24"/>
        </w:rPr>
        <w:t>ieses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BF3C59">
        <w:rPr>
          <w:rFonts w:ascii="Arial" w:hAnsi="Arial" w:cs="Arial"/>
          <w:spacing w:val="-2"/>
          <w:sz w:val="24"/>
          <w:szCs w:val="24"/>
        </w:rPr>
        <w:t>Ver</w:t>
      </w:r>
      <w:r w:rsidRPr="00523438">
        <w:rPr>
          <w:rFonts w:ascii="Arial" w:hAnsi="Arial" w:cs="Arial"/>
          <w:spacing w:val="-2"/>
          <w:sz w:val="24"/>
          <w:szCs w:val="24"/>
        </w:rPr>
        <w:t>fahrens</w:t>
      </w:r>
      <w:r w:rsidR="006F3ACB" w:rsidRPr="00523438">
        <w:rPr>
          <w:rFonts w:ascii="Arial" w:hAnsi="Arial" w:cs="Arial"/>
          <w:spacing w:val="-2"/>
          <w:sz w:val="24"/>
          <w:szCs w:val="24"/>
        </w:rPr>
        <w:t xml:space="preserve"> durchgeführte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 Vorprüfung des Einzelfalls gemäß § </w:t>
      </w:r>
      <w:r w:rsidR="00F233AA" w:rsidRPr="00523438">
        <w:rPr>
          <w:rFonts w:ascii="Arial" w:hAnsi="Arial" w:cs="Arial"/>
          <w:spacing w:val="-2"/>
          <w:sz w:val="24"/>
          <w:szCs w:val="24"/>
        </w:rPr>
        <w:t xml:space="preserve">9 Abs. </w:t>
      </w:r>
      <w:r w:rsidR="00BF3C59">
        <w:rPr>
          <w:rFonts w:ascii="Arial" w:hAnsi="Arial" w:cs="Arial"/>
          <w:spacing w:val="-2"/>
          <w:sz w:val="24"/>
          <w:szCs w:val="24"/>
        </w:rPr>
        <w:t>3</w:t>
      </w:r>
      <w:r w:rsidR="00F233AA"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BF3C59">
        <w:rPr>
          <w:rFonts w:ascii="Arial" w:hAnsi="Arial" w:cs="Arial"/>
          <w:spacing w:val="-2"/>
          <w:sz w:val="24"/>
          <w:szCs w:val="24"/>
        </w:rPr>
        <w:t xml:space="preserve">Satz 1 </w:t>
      </w:r>
      <w:r w:rsidR="00F233AA" w:rsidRPr="00523438">
        <w:rPr>
          <w:rFonts w:ascii="Arial" w:hAnsi="Arial" w:cs="Arial"/>
          <w:spacing w:val="-2"/>
          <w:sz w:val="24"/>
          <w:szCs w:val="24"/>
        </w:rPr>
        <w:t xml:space="preserve">Nr. 2 i.V.m. § </w:t>
      </w:r>
      <w:r w:rsidRPr="00523438">
        <w:rPr>
          <w:rFonts w:ascii="Arial" w:hAnsi="Arial" w:cs="Arial"/>
          <w:spacing w:val="-2"/>
          <w:sz w:val="24"/>
          <w:szCs w:val="24"/>
        </w:rPr>
        <w:t>9 Abs. 4</w:t>
      </w:r>
      <w:r w:rsidR="006F3ACB" w:rsidRPr="00523438">
        <w:rPr>
          <w:rFonts w:ascii="Arial" w:hAnsi="Arial" w:cs="Arial"/>
          <w:spacing w:val="-2"/>
          <w:sz w:val="24"/>
          <w:szCs w:val="24"/>
        </w:rPr>
        <w:t xml:space="preserve"> i.V.m. </w:t>
      </w:r>
      <w:r w:rsidR="00A9748A" w:rsidRPr="00523438">
        <w:rPr>
          <w:rFonts w:ascii="Arial" w:hAnsi="Arial" w:cs="Arial"/>
          <w:spacing w:val="-2"/>
          <w:sz w:val="24"/>
          <w:szCs w:val="24"/>
        </w:rPr>
        <w:t xml:space="preserve">§ 7 Abs. </w:t>
      </w:r>
      <w:r w:rsidR="002F73BC">
        <w:rPr>
          <w:rFonts w:ascii="Arial" w:hAnsi="Arial" w:cs="Arial"/>
          <w:spacing w:val="-2"/>
          <w:sz w:val="24"/>
          <w:szCs w:val="24"/>
        </w:rPr>
        <w:t>1</w:t>
      </w:r>
      <w:r w:rsidR="00A9748A"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BE7473">
        <w:rPr>
          <w:rFonts w:ascii="Arial" w:hAnsi="Arial" w:cs="Arial"/>
          <w:spacing w:val="-2"/>
          <w:sz w:val="24"/>
          <w:szCs w:val="24"/>
        </w:rPr>
        <w:t>des Gesetzes über die Umweltverträglichkeitsprüfung (</w:t>
      </w:r>
      <w:r w:rsidR="00F233AA" w:rsidRPr="00523438">
        <w:rPr>
          <w:rFonts w:ascii="Arial" w:hAnsi="Arial" w:cs="Arial"/>
          <w:spacing w:val="-2"/>
          <w:sz w:val="24"/>
          <w:szCs w:val="24"/>
        </w:rPr>
        <w:t>UVPG</w:t>
      </w:r>
      <w:r w:rsidR="00BE7473">
        <w:rPr>
          <w:rFonts w:ascii="Arial" w:hAnsi="Arial" w:cs="Arial"/>
          <w:spacing w:val="-2"/>
          <w:sz w:val="24"/>
          <w:szCs w:val="24"/>
        </w:rPr>
        <w:t>)</w:t>
      </w:r>
      <w:r w:rsidR="00F233AA"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A9748A" w:rsidRPr="00523438">
        <w:rPr>
          <w:rFonts w:ascii="Arial" w:hAnsi="Arial" w:cs="Arial"/>
          <w:spacing w:val="-2"/>
          <w:sz w:val="24"/>
          <w:szCs w:val="24"/>
        </w:rPr>
        <w:t xml:space="preserve">i.V.m. </w:t>
      </w:r>
      <w:r w:rsidR="002F73BC">
        <w:rPr>
          <w:rFonts w:ascii="Arial" w:hAnsi="Arial" w:cs="Arial"/>
          <w:spacing w:val="-2"/>
          <w:sz w:val="24"/>
          <w:szCs w:val="24"/>
        </w:rPr>
        <w:t xml:space="preserve">Nr. </w:t>
      </w:r>
      <w:r w:rsidR="006F3ACB" w:rsidRPr="00523438">
        <w:rPr>
          <w:rFonts w:ascii="Arial" w:hAnsi="Arial" w:cs="Arial"/>
          <w:spacing w:val="-2"/>
          <w:sz w:val="24"/>
          <w:szCs w:val="24"/>
        </w:rPr>
        <w:t>1</w:t>
      </w:r>
      <w:r w:rsidR="00BF3C59">
        <w:rPr>
          <w:rFonts w:ascii="Arial" w:hAnsi="Arial" w:cs="Arial"/>
          <w:spacing w:val="-2"/>
          <w:sz w:val="24"/>
          <w:szCs w:val="24"/>
        </w:rPr>
        <w:t>3</w:t>
      </w:r>
      <w:r w:rsidR="006F3ACB" w:rsidRPr="00523438">
        <w:rPr>
          <w:rFonts w:ascii="Arial" w:hAnsi="Arial" w:cs="Arial"/>
          <w:spacing w:val="-2"/>
          <w:sz w:val="24"/>
          <w:szCs w:val="24"/>
        </w:rPr>
        <w:t>.</w:t>
      </w:r>
      <w:r w:rsidR="00BF3C59">
        <w:rPr>
          <w:rFonts w:ascii="Arial" w:hAnsi="Arial" w:cs="Arial"/>
          <w:spacing w:val="-2"/>
          <w:sz w:val="24"/>
          <w:szCs w:val="24"/>
        </w:rPr>
        <w:t>1</w:t>
      </w:r>
      <w:r w:rsidR="006F3ACB" w:rsidRPr="00523438">
        <w:rPr>
          <w:rFonts w:ascii="Arial" w:hAnsi="Arial" w:cs="Arial"/>
          <w:spacing w:val="-2"/>
          <w:sz w:val="24"/>
          <w:szCs w:val="24"/>
        </w:rPr>
        <w:t>8.</w:t>
      </w:r>
      <w:r w:rsidR="002F73BC">
        <w:rPr>
          <w:rFonts w:ascii="Arial" w:hAnsi="Arial" w:cs="Arial"/>
          <w:spacing w:val="-2"/>
          <w:sz w:val="24"/>
          <w:szCs w:val="24"/>
        </w:rPr>
        <w:t>1</w:t>
      </w:r>
      <w:r w:rsidR="006F3ACB" w:rsidRPr="00523438">
        <w:rPr>
          <w:rFonts w:ascii="Arial" w:hAnsi="Arial" w:cs="Arial"/>
          <w:spacing w:val="-2"/>
          <w:sz w:val="24"/>
          <w:szCs w:val="24"/>
        </w:rPr>
        <w:t xml:space="preserve"> der Anlage 1 </w:t>
      </w:r>
      <w:r w:rsidR="002F73BC">
        <w:rPr>
          <w:rFonts w:ascii="Arial" w:hAnsi="Arial" w:cs="Arial"/>
          <w:spacing w:val="-2"/>
          <w:sz w:val="24"/>
          <w:szCs w:val="24"/>
        </w:rPr>
        <w:t xml:space="preserve">zum 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UVPG hat ergeben, dass das Vorhaben </w:t>
      </w:r>
      <w:r w:rsidRPr="00523438">
        <w:rPr>
          <w:rFonts w:ascii="Arial" w:hAnsi="Arial" w:cs="Arial"/>
          <w:b/>
          <w:spacing w:val="-2"/>
          <w:sz w:val="24"/>
          <w:szCs w:val="24"/>
        </w:rPr>
        <w:t>keine erheblichen nachteiligen Umweltauswirkungen haben kann.</w:t>
      </w:r>
    </w:p>
    <w:p w:rsidR="005714E9" w:rsidRPr="00523438" w:rsidRDefault="005714E9" w:rsidP="000F2C54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</w:p>
    <w:p w:rsidR="00B0707E" w:rsidRPr="00523438" w:rsidRDefault="00B0707E" w:rsidP="000F2C54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>Die wesentlichen Gründe für das Nichtbestehen de</w:t>
      </w:r>
      <w:r w:rsidR="00A86AFE" w:rsidRPr="00523438">
        <w:rPr>
          <w:rFonts w:ascii="Arial" w:hAnsi="Arial" w:cs="Arial"/>
          <w:spacing w:val="-2"/>
          <w:sz w:val="24"/>
          <w:szCs w:val="24"/>
        </w:rPr>
        <w:t xml:space="preserve">r UVP-Pflicht </w:t>
      </w:r>
      <w:r w:rsidR="00BE7473">
        <w:rPr>
          <w:rFonts w:ascii="Arial" w:hAnsi="Arial" w:cs="Arial"/>
          <w:spacing w:val="-2"/>
          <w:sz w:val="24"/>
          <w:szCs w:val="24"/>
        </w:rPr>
        <w:t xml:space="preserve">können der Dokumentation zur Vorprüfung des Einzelfalls entnommen werden, die im </w:t>
      </w:r>
      <w:r w:rsidR="00E35968" w:rsidRPr="00523438">
        <w:rPr>
          <w:rFonts w:ascii="Arial" w:hAnsi="Arial" w:cs="Arial"/>
          <w:spacing w:val="-2"/>
          <w:sz w:val="24"/>
          <w:szCs w:val="24"/>
        </w:rPr>
        <w:t xml:space="preserve">zentralen Internetportal </w:t>
      </w:r>
      <w:r w:rsidR="00C33C1E" w:rsidRPr="00523438">
        <w:rPr>
          <w:rFonts w:ascii="Arial" w:hAnsi="Arial" w:cs="Arial"/>
          <w:spacing w:val="-2"/>
          <w:sz w:val="24"/>
          <w:szCs w:val="24"/>
        </w:rPr>
        <w:t xml:space="preserve">nach </w:t>
      </w:r>
      <w:r w:rsidR="00E35968" w:rsidRPr="00523438">
        <w:rPr>
          <w:rFonts w:ascii="Arial" w:hAnsi="Arial" w:cs="Arial"/>
          <w:spacing w:val="-2"/>
          <w:sz w:val="24"/>
          <w:szCs w:val="24"/>
        </w:rPr>
        <w:t>§ 20 UVPG (</w:t>
      </w:r>
      <w:r w:rsidR="00125A2B">
        <w:rPr>
          <w:rFonts w:ascii="Arial" w:hAnsi="Arial" w:cs="Arial"/>
          <w:spacing w:val="-2"/>
          <w:sz w:val="24"/>
          <w:szCs w:val="24"/>
        </w:rPr>
        <w:t xml:space="preserve">Webadresse: </w:t>
      </w:r>
      <w:r w:rsidR="005F385F" w:rsidRPr="00523438">
        <w:rPr>
          <w:rFonts w:ascii="Arial" w:hAnsi="Arial" w:cs="Arial"/>
          <w:spacing w:val="-2"/>
          <w:sz w:val="24"/>
          <w:szCs w:val="24"/>
        </w:rPr>
        <w:t>www.uvp-verbund.de)</w:t>
      </w:r>
      <w:r w:rsidRPr="00523438">
        <w:rPr>
          <w:rFonts w:ascii="Arial" w:hAnsi="Arial" w:cs="Arial"/>
          <w:spacing w:val="-2"/>
          <w:sz w:val="24"/>
          <w:szCs w:val="24"/>
        </w:rPr>
        <w:t xml:space="preserve"> </w:t>
      </w:r>
      <w:r w:rsidR="00BE7473">
        <w:rPr>
          <w:rFonts w:ascii="Arial" w:hAnsi="Arial" w:cs="Arial"/>
          <w:spacing w:val="-2"/>
          <w:sz w:val="24"/>
          <w:szCs w:val="24"/>
        </w:rPr>
        <w:t>veröffentlicht ist</w:t>
      </w:r>
      <w:r w:rsidRPr="00523438">
        <w:rPr>
          <w:rFonts w:ascii="Arial" w:hAnsi="Arial" w:cs="Arial"/>
          <w:spacing w:val="-2"/>
          <w:sz w:val="24"/>
          <w:szCs w:val="24"/>
        </w:rPr>
        <w:t>.</w:t>
      </w: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 xml:space="preserve">Struktur- und </w:t>
      </w:r>
      <w:r w:rsidR="006A1B9C" w:rsidRPr="00523438">
        <w:rPr>
          <w:rFonts w:ascii="Arial" w:hAnsi="Arial" w:cs="Arial"/>
          <w:spacing w:val="-2"/>
          <w:sz w:val="24"/>
          <w:szCs w:val="24"/>
        </w:rPr>
        <w:t>Genehmigungsdirektion Nord</w:t>
      </w: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 xml:space="preserve">Koblenz, den </w:t>
      </w:r>
      <w:r w:rsidR="00792B15">
        <w:rPr>
          <w:rFonts w:ascii="Arial" w:hAnsi="Arial" w:cs="Arial"/>
          <w:spacing w:val="-2"/>
          <w:sz w:val="24"/>
          <w:szCs w:val="24"/>
        </w:rPr>
        <w:t>15</w:t>
      </w:r>
      <w:bookmarkStart w:id="0" w:name="_GoBack"/>
      <w:bookmarkEnd w:id="0"/>
      <w:r w:rsidR="00A9748A" w:rsidRPr="00523438">
        <w:rPr>
          <w:rFonts w:ascii="Arial" w:hAnsi="Arial" w:cs="Arial"/>
          <w:spacing w:val="-2"/>
          <w:sz w:val="24"/>
          <w:szCs w:val="24"/>
        </w:rPr>
        <w:t>.</w:t>
      </w:r>
      <w:r w:rsidR="00125A2B">
        <w:rPr>
          <w:rFonts w:ascii="Arial" w:hAnsi="Arial" w:cs="Arial"/>
          <w:spacing w:val="-2"/>
          <w:sz w:val="24"/>
          <w:szCs w:val="24"/>
        </w:rPr>
        <w:t>0</w:t>
      </w:r>
      <w:r w:rsidR="00BF3C59">
        <w:rPr>
          <w:rFonts w:ascii="Arial" w:hAnsi="Arial" w:cs="Arial"/>
          <w:spacing w:val="-2"/>
          <w:sz w:val="24"/>
          <w:szCs w:val="24"/>
        </w:rPr>
        <w:t>9</w:t>
      </w:r>
      <w:r w:rsidR="00A9748A" w:rsidRPr="00523438">
        <w:rPr>
          <w:rFonts w:ascii="Arial" w:hAnsi="Arial" w:cs="Arial"/>
          <w:spacing w:val="-2"/>
          <w:sz w:val="24"/>
          <w:szCs w:val="24"/>
        </w:rPr>
        <w:t>.202</w:t>
      </w:r>
      <w:r w:rsidR="00125A2B">
        <w:rPr>
          <w:rFonts w:ascii="Arial" w:hAnsi="Arial" w:cs="Arial"/>
          <w:spacing w:val="-2"/>
          <w:sz w:val="24"/>
          <w:szCs w:val="24"/>
        </w:rPr>
        <w:t>2</w:t>
      </w: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  <w:r w:rsidRPr="00523438">
        <w:rPr>
          <w:rFonts w:ascii="Arial" w:hAnsi="Arial" w:cs="Arial"/>
          <w:spacing w:val="-2"/>
          <w:sz w:val="24"/>
          <w:szCs w:val="24"/>
        </w:rPr>
        <w:t xml:space="preserve">Im Auftrag </w:t>
      </w:r>
    </w:p>
    <w:p w:rsidR="00B0707E" w:rsidRPr="00523438" w:rsidRDefault="00B0707E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B0707E" w:rsidRPr="00523438" w:rsidRDefault="00125A2B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gez.</w:t>
      </w:r>
    </w:p>
    <w:p w:rsidR="00A9748A" w:rsidRPr="00523438" w:rsidRDefault="00A9748A" w:rsidP="00B0707E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AF681A" w:rsidRPr="00523438" w:rsidRDefault="00BF3C59" w:rsidP="00BB540D">
      <w:pPr>
        <w:spacing w:after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Victoria von Biedersee</w:t>
      </w:r>
    </w:p>
    <w:p w:rsidR="00A9748A" w:rsidRPr="00523438" w:rsidRDefault="00A9748A" w:rsidP="00BB540D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A9748A" w:rsidRPr="00523438" w:rsidRDefault="00A9748A" w:rsidP="00BB540D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:rsidR="00A9748A" w:rsidRPr="00523438" w:rsidRDefault="00A9748A" w:rsidP="00BB540D">
      <w:pPr>
        <w:spacing w:after="0"/>
        <w:rPr>
          <w:rFonts w:ascii="Arial" w:hAnsi="Arial" w:cs="Arial"/>
          <w:spacing w:val="-2"/>
          <w:sz w:val="24"/>
          <w:szCs w:val="24"/>
        </w:rPr>
      </w:pPr>
    </w:p>
    <w:sectPr w:rsidR="00A9748A" w:rsidRPr="00523438" w:rsidSect="009051E3">
      <w:pgSz w:w="11906" w:h="16838" w:code="9"/>
      <w:pgMar w:top="1418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2E" w:rsidRDefault="006B6D2E" w:rsidP="00D96349">
      <w:pPr>
        <w:spacing w:after="0" w:line="240" w:lineRule="auto"/>
      </w:pPr>
      <w:r>
        <w:separator/>
      </w:r>
    </w:p>
  </w:endnote>
  <w:endnote w:type="continuationSeparator" w:id="0">
    <w:p w:rsidR="006B6D2E" w:rsidRDefault="006B6D2E" w:rsidP="00D9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2E" w:rsidRDefault="006B6D2E" w:rsidP="00D96349">
      <w:pPr>
        <w:spacing w:after="0" w:line="240" w:lineRule="auto"/>
      </w:pPr>
      <w:r>
        <w:separator/>
      </w:r>
    </w:p>
  </w:footnote>
  <w:footnote w:type="continuationSeparator" w:id="0">
    <w:p w:rsidR="006B6D2E" w:rsidRDefault="006B6D2E" w:rsidP="00D96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3F"/>
    <w:rsid w:val="000B4297"/>
    <w:rsid w:val="000F2C54"/>
    <w:rsid w:val="000F6382"/>
    <w:rsid w:val="00125A2B"/>
    <w:rsid w:val="002A62C0"/>
    <w:rsid w:val="002C1DF4"/>
    <w:rsid w:val="002F200D"/>
    <w:rsid w:val="002F73BC"/>
    <w:rsid w:val="003045D4"/>
    <w:rsid w:val="003130EC"/>
    <w:rsid w:val="0032205A"/>
    <w:rsid w:val="003465D5"/>
    <w:rsid w:val="0049063C"/>
    <w:rsid w:val="004C1549"/>
    <w:rsid w:val="00523438"/>
    <w:rsid w:val="00551983"/>
    <w:rsid w:val="00566622"/>
    <w:rsid w:val="005714E9"/>
    <w:rsid w:val="005A5CA9"/>
    <w:rsid w:val="005F0281"/>
    <w:rsid w:val="005F1E2C"/>
    <w:rsid w:val="005F385F"/>
    <w:rsid w:val="006A1B9C"/>
    <w:rsid w:val="006B6D2E"/>
    <w:rsid w:val="006F3ACB"/>
    <w:rsid w:val="00712848"/>
    <w:rsid w:val="00792B15"/>
    <w:rsid w:val="007A07E0"/>
    <w:rsid w:val="007C1B39"/>
    <w:rsid w:val="008015FE"/>
    <w:rsid w:val="0084752E"/>
    <w:rsid w:val="008B4426"/>
    <w:rsid w:val="008C47BB"/>
    <w:rsid w:val="008C55CA"/>
    <w:rsid w:val="00901B0E"/>
    <w:rsid w:val="009051E3"/>
    <w:rsid w:val="0092791B"/>
    <w:rsid w:val="009A37B7"/>
    <w:rsid w:val="00A86AFE"/>
    <w:rsid w:val="00A9748A"/>
    <w:rsid w:val="00AB372E"/>
    <w:rsid w:val="00AF681A"/>
    <w:rsid w:val="00B0707E"/>
    <w:rsid w:val="00B41262"/>
    <w:rsid w:val="00B6171B"/>
    <w:rsid w:val="00B97BC1"/>
    <w:rsid w:val="00BB540D"/>
    <w:rsid w:val="00BE7473"/>
    <w:rsid w:val="00BF3C59"/>
    <w:rsid w:val="00C33C1E"/>
    <w:rsid w:val="00D009A9"/>
    <w:rsid w:val="00D0681F"/>
    <w:rsid w:val="00D3575C"/>
    <w:rsid w:val="00D6623F"/>
    <w:rsid w:val="00D96349"/>
    <w:rsid w:val="00DD7102"/>
    <w:rsid w:val="00DE1A1F"/>
    <w:rsid w:val="00E07A7B"/>
    <w:rsid w:val="00E35968"/>
    <w:rsid w:val="00F233AA"/>
    <w:rsid w:val="00F47C30"/>
    <w:rsid w:val="00F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6C77F990-0A5D-4766-9076-3C40D4C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349"/>
  </w:style>
  <w:style w:type="paragraph" w:styleId="Fuzeile">
    <w:name w:val="footer"/>
    <w:basedOn w:val="Standard"/>
    <w:link w:val="FuzeileZchn"/>
    <w:uiPriority w:val="99"/>
    <w:unhideWhenUsed/>
    <w:rsid w:val="00D9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5C34DAC8.dotm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Lellmann, Werner</dc:creator>
  <cp:lastModifiedBy>Emmerichs, Tanja</cp:lastModifiedBy>
  <cp:revision>5</cp:revision>
  <cp:lastPrinted>2020-12-08T08:33:00Z</cp:lastPrinted>
  <dcterms:created xsi:type="dcterms:W3CDTF">2022-09-12T07:39:00Z</dcterms:created>
  <dcterms:modified xsi:type="dcterms:W3CDTF">2022-09-15T14:32:00Z</dcterms:modified>
</cp:coreProperties>
</file>