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669" w:rsidRPr="0087235A" w:rsidRDefault="00D05669" w:rsidP="00D05669">
      <w:pPr>
        <w:pStyle w:val="Default"/>
        <w:rPr>
          <w:rFonts w:ascii="Calibri" w:hAnsi="Calibri" w:cs="Calibri"/>
          <w:sz w:val="22"/>
          <w:szCs w:val="22"/>
        </w:rPr>
      </w:pPr>
    </w:p>
    <w:p w:rsidR="00DA599A" w:rsidRPr="0087235A" w:rsidRDefault="00D05669" w:rsidP="00DA599A">
      <w:pPr>
        <w:spacing w:after="0"/>
        <w:rPr>
          <w:rFonts w:ascii="Calibri" w:hAnsi="Calibri" w:cs="Calibri"/>
          <w:b/>
          <w:bCs/>
          <w:sz w:val="22"/>
        </w:rPr>
      </w:pPr>
      <w:r w:rsidRPr="0087235A">
        <w:rPr>
          <w:rFonts w:ascii="Calibri" w:hAnsi="Calibri" w:cs="Calibri"/>
          <w:b/>
          <w:bCs/>
          <w:sz w:val="22"/>
        </w:rPr>
        <w:t>Öffentliche Bekanntmachung</w:t>
      </w:r>
      <w:r w:rsidR="00DA599A" w:rsidRPr="0087235A">
        <w:rPr>
          <w:rFonts w:ascii="Calibri" w:hAnsi="Calibri" w:cs="Calibri"/>
          <w:b/>
          <w:bCs/>
          <w:sz w:val="22"/>
        </w:rPr>
        <w:t xml:space="preserve"> </w:t>
      </w:r>
    </w:p>
    <w:p w:rsidR="002F6892" w:rsidRPr="0087235A" w:rsidRDefault="00DA599A" w:rsidP="00DA599A">
      <w:pPr>
        <w:spacing w:after="0"/>
        <w:rPr>
          <w:rFonts w:ascii="Calibri" w:hAnsi="Calibri" w:cs="Calibri"/>
          <w:b/>
          <w:bCs/>
          <w:sz w:val="22"/>
        </w:rPr>
      </w:pPr>
      <w:r w:rsidRPr="0087235A">
        <w:rPr>
          <w:rFonts w:ascii="Calibri" w:hAnsi="Calibri" w:cs="Calibri"/>
          <w:b/>
          <w:bCs/>
          <w:sz w:val="22"/>
        </w:rPr>
        <w:t>Immissionsschutz</w:t>
      </w:r>
    </w:p>
    <w:p w:rsidR="00DA599A" w:rsidRPr="0087235A" w:rsidRDefault="00DA599A" w:rsidP="00DA599A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color w:val="000000"/>
          <w:sz w:val="22"/>
        </w:rPr>
      </w:pPr>
    </w:p>
    <w:p w:rsidR="00636DC2" w:rsidRPr="0087235A" w:rsidRDefault="00636DC2" w:rsidP="00DA599A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color w:val="000000"/>
          <w:sz w:val="22"/>
        </w:rPr>
      </w:pPr>
      <w:r w:rsidRPr="0087235A">
        <w:rPr>
          <w:rFonts w:ascii="Calibri" w:hAnsi="Calibri" w:cs="Calibri"/>
          <w:b/>
          <w:bCs/>
          <w:color w:val="000000"/>
          <w:sz w:val="22"/>
        </w:rPr>
        <w:t>Eisenlegierungen Handelsgesellschaft mbH</w:t>
      </w:r>
    </w:p>
    <w:p w:rsidR="00DA599A" w:rsidRPr="0087235A" w:rsidRDefault="00DA599A" w:rsidP="00DA599A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color w:val="000000"/>
          <w:sz w:val="22"/>
        </w:rPr>
      </w:pPr>
      <w:r w:rsidRPr="0087235A">
        <w:rPr>
          <w:rFonts w:ascii="Calibri" w:hAnsi="Calibri" w:cs="Calibri"/>
          <w:b/>
          <w:bCs/>
          <w:color w:val="000000"/>
          <w:sz w:val="22"/>
        </w:rPr>
        <w:t xml:space="preserve">Öffentliche Bekanntmachung </w:t>
      </w:r>
    </w:p>
    <w:p w:rsidR="00EA5A9A" w:rsidRDefault="00EA5A9A" w:rsidP="00DA599A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color w:val="000000"/>
          <w:sz w:val="22"/>
        </w:rPr>
      </w:pPr>
    </w:p>
    <w:p w:rsidR="0087235A" w:rsidRPr="0087235A" w:rsidRDefault="0087235A" w:rsidP="00DA599A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color w:val="000000"/>
          <w:sz w:val="22"/>
        </w:rPr>
      </w:pPr>
    </w:p>
    <w:p w:rsidR="00EA5A9A" w:rsidRPr="0087235A" w:rsidRDefault="00EA5A9A" w:rsidP="002878FF">
      <w:pPr>
        <w:autoSpaceDE w:val="0"/>
        <w:autoSpaceDN w:val="0"/>
        <w:adjustRightInd w:val="0"/>
        <w:spacing w:after="0"/>
        <w:ind w:right="-1645"/>
        <w:jc w:val="center"/>
        <w:rPr>
          <w:rFonts w:ascii="Calibri" w:hAnsi="Calibri" w:cs="Calibri"/>
          <w:b/>
          <w:bCs/>
          <w:color w:val="000000"/>
          <w:sz w:val="22"/>
        </w:rPr>
      </w:pPr>
      <w:r w:rsidRPr="0087235A">
        <w:rPr>
          <w:rFonts w:ascii="Calibri" w:hAnsi="Calibri" w:cs="Calibri"/>
          <w:b/>
          <w:bCs/>
          <w:color w:val="000000"/>
          <w:sz w:val="22"/>
        </w:rPr>
        <w:t>Vollzug des Gesetzes über die Umweltverträglichkeitsprüfung (UVPG)</w:t>
      </w:r>
    </w:p>
    <w:p w:rsidR="00EA5A9A" w:rsidRPr="0087235A" w:rsidRDefault="00EA5A9A" w:rsidP="002878FF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bCs/>
          <w:color w:val="000000"/>
          <w:sz w:val="22"/>
        </w:rPr>
      </w:pPr>
      <w:r w:rsidRPr="0087235A">
        <w:rPr>
          <w:rFonts w:ascii="Calibri" w:hAnsi="Calibri" w:cs="Calibri"/>
          <w:b/>
          <w:bCs/>
          <w:color w:val="000000"/>
          <w:sz w:val="22"/>
        </w:rPr>
        <w:t xml:space="preserve">- Feststellung der UVP-Pflicht </w:t>
      </w:r>
      <w:r w:rsidR="000912F4" w:rsidRPr="0087235A">
        <w:rPr>
          <w:rFonts w:ascii="Calibri" w:hAnsi="Calibri" w:cs="Calibri"/>
          <w:b/>
          <w:bCs/>
          <w:color w:val="000000"/>
          <w:sz w:val="22"/>
        </w:rPr>
        <w:t>–</w:t>
      </w:r>
    </w:p>
    <w:p w:rsidR="000912F4" w:rsidRPr="0087235A" w:rsidRDefault="000912F4" w:rsidP="002878FF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bCs/>
          <w:color w:val="000000"/>
          <w:sz w:val="22"/>
        </w:rPr>
      </w:pPr>
    </w:p>
    <w:p w:rsidR="000912F4" w:rsidRPr="0087235A" w:rsidRDefault="000912F4" w:rsidP="002878FF">
      <w:pPr>
        <w:ind w:right="-1644"/>
        <w:jc w:val="center"/>
        <w:rPr>
          <w:rFonts w:ascii="Calibri" w:hAnsi="Calibri" w:cs="Calibri"/>
          <w:sz w:val="22"/>
        </w:rPr>
      </w:pPr>
      <w:r w:rsidRPr="0087235A">
        <w:rPr>
          <w:rFonts w:ascii="Calibri" w:hAnsi="Calibri" w:cs="Calibri"/>
          <w:sz w:val="22"/>
        </w:rPr>
        <w:t xml:space="preserve">Bekanntmachung der Entscheidung über die Notwendigkeit einer </w:t>
      </w:r>
      <w:r w:rsidRPr="0087235A">
        <w:rPr>
          <w:rFonts w:ascii="Calibri" w:hAnsi="Calibri" w:cs="Calibri"/>
          <w:sz w:val="22"/>
        </w:rPr>
        <w:t>Umweltverträglich</w:t>
      </w:r>
      <w:r w:rsidRPr="0087235A">
        <w:rPr>
          <w:rFonts w:ascii="Calibri" w:hAnsi="Calibri" w:cs="Calibri"/>
          <w:sz w:val="22"/>
        </w:rPr>
        <w:t>keitsprüfung (allge</w:t>
      </w:r>
      <w:r w:rsidR="00D06FBF" w:rsidRPr="0087235A">
        <w:rPr>
          <w:rFonts w:ascii="Calibri" w:hAnsi="Calibri" w:cs="Calibri"/>
          <w:sz w:val="22"/>
        </w:rPr>
        <w:t>meine Vorprüfung gem. § 9 Abs. 3</w:t>
      </w:r>
      <w:r w:rsidRPr="0087235A">
        <w:rPr>
          <w:rFonts w:ascii="Calibri" w:hAnsi="Calibri" w:cs="Calibri"/>
          <w:sz w:val="22"/>
        </w:rPr>
        <w:t xml:space="preserve"> Nr. 2 des Gesetzes über die Um</w:t>
      </w:r>
      <w:r w:rsidRPr="0087235A">
        <w:rPr>
          <w:rFonts w:ascii="Calibri" w:hAnsi="Calibri" w:cs="Calibri"/>
          <w:sz w:val="22"/>
        </w:rPr>
        <w:t>welt</w:t>
      </w:r>
      <w:r w:rsidR="0087235A">
        <w:rPr>
          <w:rFonts w:ascii="Calibri" w:hAnsi="Calibri" w:cs="Calibri"/>
          <w:sz w:val="22"/>
        </w:rPr>
        <w:t>verträglichkeitsprüfung - UVPG)</w:t>
      </w:r>
    </w:p>
    <w:p w:rsidR="00D64AED" w:rsidRPr="0087235A" w:rsidRDefault="00D64AED" w:rsidP="00D64AED">
      <w:pPr>
        <w:ind w:right="-1645"/>
        <w:rPr>
          <w:rFonts w:ascii="Calibri" w:hAnsi="Calibri" w:cs="Calibri"/>
          <w:sz w:val="22"/>
        </w:rPr>
      </w:pPr>
      <w:r w:rsidRPr="0087235A">
        <w:rPr>
          <w:rFonts w:ascii="Calibri" w:hAnsi="Calibri" w:cs="Calibri"/>
          <w:sz w:val="22"/>
        </w:rPr>
        <w:t>Die Eisenlegierungen Handelsgesellschaft mbH, Kremerskamp 16, 47138 Duisburg, beantragt bei der Unteren Umweltschutzbehörde des Kreises Minden-Lübbecke als zuständige Genehmigungsbehörde, die Genehmigung zur Änderung der Beschaffenheit und des Betriebes der Anlage zur zeitweiligen Lagerung, zur Behandlung und zum Umschlag von Eisen- und Nichteisenschrotten (genehmigungsbedürftige Anlage nach Nr. 8.12.3.1, des Anhangs 1 zur Vierten Verordnung zur Durchführung des Bundes-Immissionsschutzgesetzes (4. BImSchV)). Standort der Anlage ist Minden, Windmühlenstraße 32, Gemarkung Minden, Flur 38, Flurstück 46.</w:t>
      </w:r>
    </w:p>
    <w:p w:rsidR="004667CA" w:rsidRPr="0087235A" w:rsidRDefault="004667CA" w:rsidP="004667CA">
      <w:pPr>
        <w:pStyle w:val="KeinLeerraum"/>
        <w:rPr>
          <w:rFonts w:ascii="Calibri" w:hAnsi="Calibri" w:cs="Calibri"/>
          <w:sz w:val="22"/>
        </w:rPr>
      </w:pPr>
      <w:r w:rsidRPr="0087235A">
        <w:rPr>
          <w:rFonts w:ascii="Calibri" w:hAnsi="Calibri" w:cs="Calibri"/>
          <w:sz w:val="22"/>
        </w:rPr>
        <w:t xml:space="preserve">Mit dem vorliegenden Genehmigungsantrag werden folgende Änderungen der Anlage beantragt: </w:t>
      </w:r>
    </w:p>
    <w:p w:rsidR="004667CA" w:rsidRPr="0087235A" w:rsidRDefault="004667CA" w:rsidP="004667CA">
      <w:pPr>
        <w:pStyle w:val="KeinLeerraum"/>
        <w:rPr>
          <w:rFonts w:ascii="Calibri" w:hAnsi="Calibri" w:cs="Calibri"/>
          <w:sz w:val="22"/>
        </w:rPr>
      </w:pPr>
    </w:p>
    <w:p w:rsidR="004667CA" w:rsidRPr="0087235A" w:rsidRDefault="004667CA" w:rsidP="004667CA">
      <w:pPr>
        <w:pStyle w:val="KeinLeerraum"/>
        <w:rPr>
          <w:rFonts w:ascii="Calibri" w:hAnsi="Calibri" w:cs="Calibri"/>
          <w:sz w:val="22"/>
        </w:rPr>
      </w:pPr>
      <w:r w:rsidRPr="0087235A">
        <w:rPr>
          <w:rFonts w:ascii="Calibri" w:hAnsi="Calibri" w:cs="Calibri"/>
          <w:sz w:val="22"/>
        </w:rPr>
        <w:t>- Erweiterung der Anlagenleistung</w:t>
      </w:r>
    </w:p>
    <w:p w:rsidR="004667CA" w:rsidRPr="0087235A" w:rsidRDefault="004667CA" w:rsidP="004667CA">
      <w:pPr>
        <w:pStyle w:val="KeinLeerraum"/>
        <w:rPr>
          <w:rFonts w:ascii="Calibri" w:hAnsi="Calibri" w:cs="Calibri"/>
          <w:sz w:val="22"/>
        </w:rPr>
      </w:pPr>
      <w:r w:rsidRPr="0087235A">
        <w:rPr>
          <w:rFonts w:ascii="Calibri" w:hAnsi="Calibri" w:cs="Calibri"/>
          <w:sz w:val="22"/>
        </w:rPr>
        <w:t>- Wegfall der Alligatorschere und der Kabelschälmaschine</w:t>
      </w:r>
    </w:p>
    <w:p w:rsidR="004667CA" w:rsidRPr="0087235A" w:rsidRDefault="004667CA" w:rsidP="004667CA">
      <w:pPr>
        <w:pStyle w:val="KeinLeerraum"/>
        <w:rPr>
          <w:rFonts w:ascii="Calibri" w:hAnsi="Calibri" w:cs="Calibri"/>
          <w:sz w:val="22"/>
        </w:rPr>
      </w:pPr>
      <w:r w:rsidRPr="0087235A">
        <w:rPr>
          <w:rFonts w:ascii="Calibri" w:hAnsi="Calibri" w:cs="Calibri"/>
          <w:sz w:val="22"/>
        </w:rPr>
        <w:t>- Betrieb einer Containerschere</w:t>
      </w:r>
    </w:p>
    <w:p w:rsidR="004667CA" w:rsidRPr="0087235A" w:rsidRDefault="004667CA" w:rsidP="004667CA">
      <w:pPr>
        <w:pStyle w:val="KeinLeerraum"/>
        <w:rPr>
          <w:rFonts w:ascii="Calibri" w:hAnsi="Calibri" w:cs="Calibri"/>
          <w:sz w:val="22"/>
        </w:rPr>
      </w:pPr>
      <w:r w:rsidRPr="0087235A">
        <w:rPr>
          <w:rFonts w:ascii="Calibri" w:hAnsi="Calibri" w:cs="Calibri"/>
          <w:sz w:val="22"/>
        </w:rPr>
        <w:t>- Nutzung zusätzlicher Bereiche der Freifläche zur Lagerung</w:t>
      </w:r>
    </w:p>
    <w:p w:rsidR="004667CA" w:rsidRPr="0087235A" w:rsidRDefault="004667CA" w:rsidP="004667CA">
      <w:pPr>
        <w:pStyle w:val="KeinLeerraum"/>
        <w:rPr>
          <w:rFonts w:ascii="Calibri" w:hAnsi="Calibri" w:cs="Calibri"/>
          <w:sz w:val="22"/>
        </w:rPr>
      </w:pPr>
      <w:r w:rsidRPr="0087235A">
        <w:rPr>
          <w:rFonts w:ascii="Calibri" w:hAnsi="Calibri" w:cs="Calibri"/>
          <w:sz w:val="22"/>
        </w:rPr>
        <w:t>- Erhöhung der Anschüttwände</w:t>
      </w:r>
    </w:p>
    <w:p w:rsidR="004667CA" w:rsidRPr="0087235A" w:rsidRDefault="004667CA" w:rsidP="004667CA">
      <w:pPr>
        <w:pStyle w:val="KeinLeerraum"/>
        <w:rPr>
          <w:rFonts w:ascii="Calibri" w:hAnsi="Calibri" w:cs="Calibri"/>
          <w:sz w:val="22"/>
        </w:rPr>
      </w:pPr>
      <w:r w:rsidRPr="0087235A">
        <w:rPr>
          <w:rFonts w:ascii="Calibri" w:hAnsi="Calibri" w:cs="Calibri"/>
          <w:sz w:val="22"/>
        </w:rPr>
        <w:t>- Betrieb eines zusätzlichen Sortierbaggers</w:t>
      </w:r>
    </w:p>
    <w:p w:rsidR="004667CA" w:rsidRPr="0087235A" w:rsidRDefault="004667CA" w:rsidP="004667CA">
      <w:pPr>
        <w:pStyle w:val="KeinLeerraum"/>
        <w:rPr>
          <w:rFonts w:ascii="Calibri" w:hAnsi="Calibri" w:cs="Calibri"/>
          <w:sz w:val="22"/>
        </w:rPr>
      </w:pPr>
      <w:r w:rsidRPr="0087235A">
        <w:rPr>
          <w:rFonts w:ascii="Calibri" w:hAnsi="Calibri" w:cs="Calibri"/>
          <w:sz w:val="22"/>
        </w:rPr>
        <w:t>- Anpassung der Betriebszeiten</w:t>
      </w:r>
    </w:p>
    <w:p w:rsidR="004667CA" w:rsidRPr="0087235A" w:rsidRDefault="004667CA" w:rsidP="004667CA">
      <w:pPr>
        <w:pStyle w:val="KeinLeerraum"/>
        <w:rPr>
          <w:rFonts w:ascii="Calibri" w:hAnsi="Calibri" w:cs="Calibri"/>
          <w:sz w:val="22"/>
        </w:rPr>
      </w:pPr>
    </w:p>
    <w:p w:rsidR="002878FF" w:rsidRPr="0087235A" w:rsidRDefault="002878FF" w:rsidP="002878FF">
      <w:pPr>
        <w:jc w:val="both"/>
        <w:rPr>
          <w:rFonts w:ascii="Calibri" w:hAnsi="Calibri" w:cs="Calibri"/>
          <w:sz w:val="22"/>
        </w:rPr>
      </w:pPr>
      <w:r w:rsidRPr="0087235A">
        <w:rPr>
          <w:rFonts w:ascii="Calibri" w:hAnsi="Calibri" w:cs="Calibri"/>
          <w:sz w:val="22"/>
        </w:rPr>
        <w:t>Die Anlage der  Eisenlegierungen Handelsgesellschaft mbH</w:t>
      </w:r>
      <w:r w:rsidRPr="0087235A">
        <w:rPr>
          <w:rFonts w:ascii="Calibri" w:hAnsi="Calibri" w:cs="Calibri"/>
          <w:sz w:val="22"/>
        </w:rPr>
        <w:t xml:space="preserve"> fällt unter Nr. </w:t>
      </w:r>
      <w:r w:rsidRPr="0087235A">
        <w:rPr>
          <w:rFonts w:ascii="Calibri" w:hAnsi="Calibri" w:cs="Calibri"/>
          <w:sz w:val="22"/>
        </w:rPr>
        <w:t>8.7.1.1</w:t>
      </w:r>
      <w:r w:rsidRPr="0087235A">
        <w:rPr>
          <w:rFonts w:ascii="Calibri" w:hAnsi="Calibri" w:cs="Calibri"/>
          <w:sz w:val="22"/>
        </w:rPr>
        <w:t xml:space="preserve"> Spalte 1 der Anlage 1 zum UVPG. Nach § 9 Absatz </w:t>
      </w:r>
      <w:r w:rsidRPr="0087235A">
        <w:rPr>
          <w:rFonts w:ascii="Calibri" w:hAnsi="Calibri" w:cs="Calibri"/>
          <w:sz w:val="22"/>
        </w:rPr>
        <w:t>3</w:t>
      </w:r>
      <w:r w:rsidRPr="0087235A">
        <w:rPr>
          <w:rFonts w:ascii="Calibri" w:hAnsi="Calibri" w:cs="Calibri"/>
          <w:sz w:val="22"/>
        </w:rPr>
        <w:t xml:space="preserve"> des Gesetzes über die Umweltverträglichkeit (UVPG) ist durch eine allgemeine Vorprüfung nach § 7 Absatz 1 UVPG zu prüfen, ob für die Änderung der Anlage eine Umweltverträglichkeitsprüfung erforderlich ist. </w:t>
      </w:r>
    </w:p>
    <w:p w:rsidR="002878FF" w:rsidRPr="0087235A" w:rsidRDefault="002878FF" w:rsidP="002878FF">
      <w:pPr>
        <w:jc w:val="both"/>
        <w:rPr>
          <w:rFonts w:ascii="Calibri" w:hAnsi="Calibri" w:cs="Calibri"/>
          <w:sz w:val="22"/>
        </w:rPr>
      </w:pPr>
      <w:r w:rsidRPr="0087235A">
        <w:rPr>
          <w:rFonts w:ascii="Calibri" w:hAnsi="Calibri" w:cs="Calibri"/>
          <w:sz w:val="22"/>
        </w:rPr>
        <w:t>Eine Umweltverträglichkeitsprüfung ist dann durchzuführen, wenn die Vorprüfung unter Berücksichtigung der Kriterien der Anlage 3 des UVPG ergibt, dass die Änderung der Anlage zusätzliche erhebliche nachteilige oder andere erhebliche nachteilige Umweltauswirkungen haben kann.</w:t>
      </w:r>
    </w:p>
    <w:p w:rsidR="0087235A" w:rsidRDefault="002878FF" w:rsidP="002878FF">
      <w:pPr>
        <w:rPr>
          <w:rFonts w:ascii="Calibri" w:hAnsi="Calibri" w:cs="Calibri"/>
          <w:sz w:val="22"/>
        </w:rPr>
      </w:pPr>
      <w:r w:rsidRPr="0087235A">
        <w:rPr>
          <w:rFonts w:ascii="Calibri" w:hAnsi="Calibri" w:cs="Calibri"/>
          <w:sz w:val="22"/>
        </w:rPr>
        <w:t xml:space="preserve">Durch das Vorhaben kommt es zu keinen zusätzlichen nachteiligenden Auswirkungen hinsichtlich der Lärm-, Staub-, Geruchs- und Erschütterungsimmissionen. Das Spektrum der gehandhabten Eisen- und Nichteisenschrotten wird nicht geändert. Weitere Umweltauswirkungen, die die Erheblichkeitsschwelle überschreiten, sind nicht zu erwarten. </w:t>
      </w:r>
    </w:p>
    <w:p w:rsidR="002878FF" w:rsidRPr="0087235A" w:rsidRDefault="0087235A" w:rsidP="002878FF">
      <w:pPr>
        <w:rPr>
          <w:rFonts w:ascii="Calibri" w:hAnsi="Calibri" w:cs="Calibri"/>
          <w:sz w:val="22"/>
        </w:rPr>
      </w:pPr>
      <w:bookmarkStart w:id="0" w:name="_GoBack"/>
      <w:bookmarkEnd w:id="0"/>
      <w:r w:rsidRPr="0087235A">
        <w:rPr>
          <w:rFonts w:ascii="Calibri" w:hAnsi="Calibri" w:cs="Calibri"/>
          <w:sz w:val="22"/>
        </w:rPr>
        <w:t>D</w:t>
      </w:r>
      <w:r w:rsidR="002878FF" w:rsidRPr="0087235A">
        <w:rPr>
          <w:rFonts w:ascii="Calibri" w:hAnsi="Calibri" w:cs="Calibri"/>
          <w:sz w:val="22"/>
        </w:rPr>
        <w:t xml:space="preserve">ie Durchführung einer Umweltverträglichkeitsprüfung ist nicht erforderlich, da zusätzliche oder andere erhebliche nachteilige Umweltauswirkungen nach den in der Anlage 3 des UVPG genannten Schutzkriterien nicht zu erwarten sind. </w:t>
      </w:r>
    </w:p>
    <w:p w:rsidR="0087235A" w:rsidRPr="0087235A" w:rsidRDefault="0087235A" w:rsidP="0087235A">
      <w:pPr>
        <w:rPr>
          <w:rFonts w:ascii="Calibri" w:hAnsi="Calibri" w:cs="Calibri"/>
          <w:sz w:val="22"/>
        </w:rPr>
      </w:pPr>
      <w:r w:rsidRPr="0087235A">
        <w:rPr>
          <w:rFonts w:ascii="Calibri" w:hAnsi="Calibri" w:cs="Calibri"/>
          <w:sz w:val="22"/>
        </w:rPr>
        <w:lastRenderedPageBreak/>
        <w:t xml:space="preserve">Diese Entscheidung wird hiermit gemäß § 5 Abs. 2 des UVPG der Öffentlichkeit bekannt gegeben. </w:t>
      </w:r>
    </w:p>
    <w:p w:rsidR="002878FF" w:rsidRPr="0087235A" w:rsidRDefault="002878FF" w:rsidP="002878FF">
      <w:pPr>
        <w:rPr>
          <w:rFonts w:ascii="Calibri" w:hAnsi="Calibri" w:cs="Calibri"/>
          <w:sz w:val="22"/>
        </w:rPr>
      </w:pPr>
      <w:r w:rsidRPr="0087235A">
        <w:rPr>
          <w:rFonts w:ascii="Calibri" w:hAnsi="Calibri" w:cs="Calibri"/>
          <w:sz w:val="22"/>
        </w:rPr>
        <w:t xml:space="preserve">Die Feststellung ist selbstständig nicht anfechtbar (§ 5 Abs. 3 UVPG). </w:t>
      </w:r>
    </w:p>
    <w:p w:rsidR="00EA5A9A" w:rsidRPr="0087235A" w:rsidRDefault="00EA5A9A" w:rsidP="00EA5A9A">
      <w:pPr>
        <w:spacing w:after="0"/>
        <w:ind w:right="-1645"/>
        <w:rPr>
          <w:rFonts w:ascii="Calibri" w:hAnsi="Calibri" w:cs="Calibri"/>
          <w:b/>
          <w:bCs/>
          <w:sz w:val="22"/>
        </w:rPr>
      </w:pPr>
    </w:p>
    <w:p w:rsidR="003B30CC" w:rsidRPr="0087235A" w:rsidRDefault="003B30CC" w:rsidP="00EA5A9A">
      <w:pPr>
        <w:pStyle w:val="KeinLeerraum"/>
        <w:ind w:right="-1645"/>
        <w:rPr>
          <w:rFonts w:ascii="Calibri" w:hAnsi="Calibri" w:cs="Calibri"/>
          <w:sz w:val="22"/>
        </w:rPr>
      </w:pPr>
    </w:p>
    <w:p w:rsidR="003E11BD" w:rsidRPr="0087235A" w:rsidRDefault="00106693" w:rsidP="00EA5A9A">
      <w:pPr>
        <w:pStyle w:val="KeinLeerraum"/>
        <w:ind w:right="-1645"/>
        <w:rPr>
          <w:rFonts w:ascii="Calibri" w:hAnsi="Calibri" w:cs="Calibri"/>
          <w:sz w:val="22"/>
        </w:rPr>
      </w:pPr>
      <w:r w:rsidRPr="0087235A">
        <w:rPr>
          <w:rFonts w:ascii="Calibri" w:hAnsi="Calibri" w:cs="Calibri"/>
          <w:sz w:val="22"/>
        </w:rPr>
        <w:t>Im Auftrag</w:t>
      </w:r>
      <w:r w:rsidR="00237516" w:rsidRPr="0087235A">
        <w:rPr>
          <w:rFonts w:ascii="Calibri" w:hAnsi="Calibri" w:cs="Calibri"/>
          <w:sz w:val="22"/>
        </w:rPr>
        <w:tab/>
      </w:r>
      <w:r w:rsidR="00237516" w:rsidRPr="0087235A">
        <w:rPr>
          <w:rFonts w:ascii="Calibri" w:hAnsi="Calibri" w:cs="Calibri"/>
          <w:sz w:val="22"/>
        </w:rPr>
        <w:tab/>
      </w:r>
      <w:r w:rsidR="00237516" w:rsidRPr="0087235A">
        <w:rPr>
          <w:rFonts w:ascii="Calibri" w:hAnsi="Calibri" w:cs="Calibri"/>
          <w:sz w:val="22"/>
        </w:rPr>
        <w:tab/>
      </w:r>
      <w:r w:rsidR="00237516" w:rsidRPr="0087235A">
        <w:rPr>
          <w:rFonts w:ascii="Calibri" w:hAnsi="Calibri" w:cs="Calibri"/>
          <w:sz w:val="22"/>
        </w:rPr>
        <w:tab/>
      </w:r>
      <w:r w:rsidR="00237516" w:rsidRPr="0087235A">
        <w:rPr>
          <w:rFonts w:ascii="Calibri" w:hAnsi="Calibri" w:cs="Calibri"/>
          <w:sz w:val="22"/>
        </w:rPr>
        <w:tab/>
      </w:r>
    </w:p>
    <w:p w:rsidR="00106693" w:rsidRPr="0087235A" w:rsidRDefault="00106693" w:rsidP="00EA5A9A">
      <w:pPr>
        <w:pStyle w:val="KeinLeerraum"/>
        <w:ind w:right="-1645"/>
        <w:rPr>
          <w:rFonts w:ascii="Calibri" w:hAnsi="Calibri" w:cs="Calibri"/>
          <w:sz w:val="22"/>
        </w:rPr>
      </w:pPr>
      <w:r w:rsidRPr="0087235A">
        <w:rPr>
          <w:rFonts w:ascii="Calibri" w:hAnsi="Calibri" w:cs="Calibri"/>
          <w:sz w:val="22"/>
        </w:rPr>
        <w:t>gez.</w:t>
      </w:r>
      <w:r w:rsidR="008C78B7" w:rsidRPr="0087235A">
        <w:rPr>
          <w:rFonts w:ascii="Calibri" w:hAnsi="Calibri" w:cs="Calibri"/>
          <w:sz w:val="22"/>
        </w:rPr>
        <w:t xml:space="preserve"> Karolina </w:t>
      </w:r>
      <w:r w:rsidR="00171B06" w:rsidRPr="0087235A">
        <w:rPr>
          <w:rFonts w:ascii="Calibri" w:hAnsi="Calibri" w:cs="Calibri"/>
          <w:sz w:val="22"/>
        </w:rPr>
        <w:t>Lücking</w:t>
      </w:r>
      <w:r w:rsidR="00237516" w:rsidRPr="0087235A">
        <w:rPr>
          <w:rFonts w:ascii="Calibri" w:hAnsi="Calibri" w:cs="Calibri"/>
          <w:sz w:val="22"/>
        </w:rPr>
        <w:tab/>
      </w:r>
      <w:r w:rsidR="00237516" w:rsidRPr="0087235A">
        <w:rPr>
          <w:rFonts w:ascii="Calibri" w:hAnsi="Calibri" w:cs="Calibri"/>
          <w:sz w:val="22"/>
        </w:rPr>
        <w:tab/>
      </w:r>
      <w:r w:rsidR="00237516" w:rsidRPr="0087235A">
        <w:rPr>
          <w:rFonts w:ascii="Calibri" w:hAnsi="Calibri" w:cs="Calibri"/>
          <w:sz w:val="22"/>
        </w:rPr>
        <w:tab/>
      </w:r>
      <w:r w:rsidR="00237516" w:rsidRPr="0087235A">
        <w:rPr>
          <w:rFonts w:ascii="Calibri" w:hAnsi="Calibri" w:cs="Calibri"/>
          <w:sz w:val="22"/>
        </w:rPr>
        <w:tab/>
      </w:r>
    </w:p>
    <w:sectPr w:rsidR="00106693" w:rsidRPr="0087235A" w:rsidSect="00EA5A9A">
      <w:headerReference w:type="default" r:id="rId7"/>
      <w:footerReference w:type="default" r:id="rId8"/>
      <w:footerReference w:type="first" r:id="rId9"/>
      <w:pgSz w:w="11907" w:h="16840" w:code="9"/>
      <w:pgMar w:top="1134" w:right="3118" w:bottom="1418" w:left="1361" w:header="652" w:footer="1021" w:gutter="0"/>
      <w:paperSrc w:first="2" w:other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669" w:rsidRDefault="00D05669" w:rsidP="003C420E">
      <w:pPr>
        <w:spacing w:after="0"/>
      </w:pPr>
      <w:r>
        <w:separator/>
      </w:r>
    </w:p>
  </w:endnote>
  <w:endnote w:type="continuationSeparator" w:id="0">
    <w:p w:rsidR="00D05669" w:rsidRDefault="00D05669" w:rsidP="003C420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Bri">
    <w:altName w:val="Times New Roman"/>
    <w:charset w:val="00"/>
    <w:family w:val="auto"/>
    <w:pitch w:val="variable"/>
    <w:sig w:usb0="8000002F" w:usb1="000060E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20E" w:rsidRDefault="003C420E">
    <w:pPr>
      <w:pStyle w:val="Fuzeile"/>
    </w:pPr>
    <w:r>
      <w:tab/>
    </w:r>
    <w:r>
      <w:rPr>
        <w:sz w:val="16"/>
      </w:rPr>
      <w:tab/>
    </w:r>
    <w:r>
      <w:fldChar w:fldCharType="begin"/>
    </w:r>
    <w:r>
      <w:instrText xml:space="preserve">IF </w:instrText>
    </w:r>
    <w:r>
      <w:fldChar w:fldCharType="begin"/>
    </w:r>
    <w:r>
      <w:instrText xml:space="preserve"> PAGE </w:instrText>
    </w:r>
    <w:r>
      <w:fldChar w:fldCharType="separate"/>
    </w:r>
    <w:r w:rsidR="0087235A">
      <w:rPr>
        <w:noProof/>
      </w:rPr>
      <w:instrText>2</w:instrText>
    </w:r>
    <w:r>
      <w:fldChar w:fldCharType="end"/>
    </w:r>
    <w:r>
      <w:instrText>=</w:instrText>
    </w:r>
    <w:r w:rsidR="00D43EBD">
      <w:fldChar w:fldCharType="begin"/>
    </w:r>
    <w:r w:rsidR="00D43EBD">
      <w:instrText xml:space="preserve"> NUMPAGES </w:instrText>
    </w:r>
    <w:r w:rsidR="00D43EBD">
      <w:fldChar w:fldCharType="separate"/>
    </w:r>
    <w:r w:rsidR="0087235A">
      <w:rPr>
        <w:noProof/>
      </w:rPr>
      <w:instrText>2</w:instrText>
    </w:r>
    <w:r w:rsidR="00D43EBD">
      <w:rPr>
        <w:noProof/>
      </w:rPr>
      <w:fldChar w:fldCharType="end"/>
    </w:r>
    <w:r>
      <w:instrText xml:space="preserve"> "" "- </w:instrText>
    </w:r>
    <w:r>
      <w:fldChar w:fldCharType="begin"/>
    </w:r>
    <w:r>
      <w:instrText xml:space="preserve"> =</w:instrText>
    </w:r>
    <w:r>
      <w:fldChar w:fldCharType="begin"/>
    </w:r>
    <w:r>
      <w:instrText>PAGE</w:instrText>
    </w:r>
    <w:r>
      <w:fldChar w:fldCharType="separate"/>
    </w:r>
    <w:r w:rsidR="002878FF">
      <w:rPr>
        <w:noProof/>
      </w:rPr>
      <w:instrText>2</w:instrText>
    </w:r>
    <w:r>
      <w:fldChar w:fldCharType="end"/>
    </w:r>
    <w:r>
      <w:instrText xml:space="preserve"> +1 </w:instrText>
    </w:r>
    <w:r>
      <w:fldChar w:fldCharType="separate"/>
    </w:r>
    <w:r w:rsidR="002878FF">
      <w:rPr>
        <w:noProof/>
      </w:rPr>
      <w:instrText>3</w:instrText>
    </w:r>
    <w:r>
      <w:fldChar w:fldCharType="end"/>
    </w:r>
    <w:r>
      <w:instrText xml:space="preserve"> -"</w:instrTex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2CA" w:rsidRDefault="00BB12CA" w:rsidP="00BB12CA">
    <w:pPr>
      <w:pStyle w:val="Fuzeile"/>
      <w:tabs>
        <w:tab w:val="clear" w:pos="9072"/>
        <w:tab w:val="right" w:pos="9214"/>
      </w:tabs>
    </w:pPr>
    <w:r w:rsidRPr="003C420E">
      <w:rPr>
        <w:sz w:val="18"/>
        <w:szCs w:val="18"/>
      </w:rPr>
      <w:t>Doc-Nr.:</w:t>
    </w:r>
    <w:r>
      <w:t xml:space="preserve"> </w:t>
    </w:r>
    <w:r w:rsidRPr="00DC23A9">
      <w:rPr>
        <w:sz w:val="18"/>
        <w:szCs w:val="18"/>
      </w:rPr>
      <w:fldChar w:fldCharType="begin"/>
    </w:r>
    <w:r>
      <w:rPr>
        <w:sz w:val="18"/>
        <w:szCs w:val="18"/>
      </w:rPr>
      <w:instrText xml:space="preserve"> FILENAME</w:instrText>
    </w:r>
    <w:r w:rsidRPr="00DC23A9">
      <w:rPr>
        <w:sz w:val="18"/>
        <w:szCs w:val="18"/>
      </w:rPr>
      <w:instrText xml:space="preserve"> </w:instrText>
    </w:r>
    <w:r w:rsidRPr="00DC23A9">
      <w:rPr>
        <w:sz w:val="18"/>
        <w:szCs w:val="18"/>
      </w:rPr>
      <w:fldChar w:fldCharType="separate"/>
    </w:r>
    <w:r w:rsidR="00D0752E">
      <w:rPr>
        <w:noProof/>
        <w:sz w:val="18"/>
        <w:szCs w:val="18"/>
      </w:rPr>
      <w:t>2021-10-13 Öffentliche Bekanntmachung.docx</w:t>
    </w:r>
    <w:r w:rsidRPr="00DC23A9">
      <w:rPr>
        <w:sz w:val="18"/>
        <w:szCs w:val="18"/>
      </w:rPr>
      <w:fldChar w:fldCharType="end"/>
    </w:r>
    <w:r>
      <w:tab/>
    </w:r>
    <w:r>
      <w:rPr>
        <w:sz w:val="16"/>
      </w:rPr>
      <w:tab/>
    </w:r>
    <w:r>
      <w:fldChar w:fldCharType="begin"/>
    </w:r>
    <w:r>
      <w:instrText xml:space="preserve">IF </w:instrText>
    </w:r>
    <w:r>
      <w:fldChar w:fldCharType="begin"/>
    </w:r>
    <w:r>
      <w:instrText xml:space="preserve"> PAGE </w:instrText>
    </w:r>
    <w:r>
      <w:fldChar w:fldCharType="separate"/>
    </w:r>
    <w:r w:rsidR="0087235A">
      <w:rPr>
        <w:noProof/>
      </w:rPr>
      <w:instrText>1</w:instrText>
    </w:r>
    <w:r>
      <w:fldChar w:fldCharType="end"/>
    </w:r>
    <w:r>
      <w:instrText>=</w:instrText>
    </w:r>
    <w:r w:rsidR="00D43EBD">
      <w:fldChar w:fldCharType="begin"/>
    </w:r>
    <w:r w:rsidR="00D43EBD">
      <w:instrText xml:space="preserve"> NUMPAGES </w:instrText>
    </w:r>
    <w:r w:rsidR="00D43EBD">
      <w:fldChar w:fldCharType="separate"/>
    </w:r>
    <w:r w:rsidR="0087235A">
      <w:rPr>
        <w:noProof/>
      </w:rPr>
      <w:instrText>2</w:instrText>
    </w:r>
    <w:r w:rsidR="00D43EBD">
      <w:rPr>
        <w:noProof/>
      </w:rPr>
      <w:fldChar w:fldCharType="end"/>
    </w:r>
    <w:r>
      <w:instrText xml:space="preserve"> "" "- </w:instrText>
    </w:r>
    <w:r>
      <w:fldChar w:fldCharType="begin"/>
    </w:r>
    <w:r>
      <w:instrText xml:space="preserve"> =</w:instrText>
    </w:r>
    <w:r>
      <w:fldChar w:fldCharType="begin"/>
    </w:r>
    <w:r>
      <w:instrText>PAGE</w:instrText>
    </w:r>
    <w:r>
      <w:fldChar w:fldCharType="separate"/>
    </w:r>
    <w:r w:rsidR="0087235A">
      <w:rPr>
        <w:noProof/>
      </w:rPr>
      <w:instrText>1</w:instrText>
    </w:r>
    <w:r>
      <w:fldChar w:fldCharType="end"/>
    </w:r>
    <w:r>
      <w:instrText xml:space="preserve"> +1 </w:instrText>
    </w:r>
    <w:r>
      <w:fldChar w:fldCharType="separate"/>
    </w:r>
    <w:r w:rsidR="0087235A">
      <w:rPr>
        <w:noProof/>
      </w:rPr>
      <w:instrText>2</w:instrText>
    </w:r>
    <w:r>
      <w:fldChar w:fldCharType="end"/>
    </w:r>
    <w:r>
      <w:instrText xml:space="preserve"> -"</w:instrText>
    </w:r>
    <w:r w:rsidR="00EA5A9A">
      <w:fldChar w:fldCharType="separate"/>
    </w:r>
    <w:r w:rsidR="0087235A">
      <w:rPr>
        <w:noProof/>
      </w:rPr>
      <w:t>- 2 -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669" w:rsidRDefault="00D05669" w:rsidP="003C420E">
      <w:pPr>
        <w:spacing w:after="0"/>
      </w:pPr>
      <w:r>
        <w:separator/>
      </w:r>
    </w:p>
  </w:footnote>
  <w:footnote w:type="continuationSeparator" w:id="0">
    <w:p w:rsidR="00D05669" w:rsidRDefault="00D05669" w:rsidP="003C420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20E" w:rsidRDefault="00942F5F">
    <w:pPr>
      <w:pStyle w:val="Kopfzeile"/>
    </w:pPr>
    <w:r>
      <w:tab/>
    </w:r>
    <w:r>
      <w:fldChar w:fldCharType="begin"/>
    </w:r>
    <w:r>
      <w:instrText xml:space="preserve"> PAGE  \* ArabicDash  \* MERGEFORMAT </w:instrText>
    </w:r>
    <w:r>
      <w:fldChar w:fldCharType="separate"/>
    </w:r>
    <w:r w:rsidR="0087235A">
      <w:rPr>
        <w:noProof/>
      </w:rPr>
      <w:t>- 2 -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2C4880"/>
    <w:multiLevelType w:val="hybridMultilevel"/>
    <w:tmpl w:val="2114505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113"/>
  <w:doNotHyphenateCaps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669"/>
    <w:rsid w:val="00004307"/>
    <w:rsid w:val="00017A4F"/>
    <w:rsid w:val="000511FF"/>
    <w:rsid w:val="00060DAE"/>
    <w:rsid w:val="00061341"/>
    <w:rsid w:val="00062EA5"/>
    <w:rsid w:val="00071275"/>
    <w:rsid w:val="000912F4"/>
    <w:rsid w:val="000B6C68"/>
    <w:rsid w:val="000B769F"/>
    <w:rsid w:val="000E1D0C"/>
    <w:rsid w:val="000F3525"/>
    <w:rsid w:val="000F62C2"/>
    <w:rsid w:val="000F763E"/>
    <w:rsid w:val="00106693"/>
    <w:rsid w:val="00143D20"/>
    <w:rsid w:val="0015509E"/>
    <w:rsid w:val="00157E18"/>
    <w:rsid w:val="00170CBC"/>
    <w:rsid w:val="00171B06"/>
    <w:rsid w:val="00183429"/>
    <w:rsid w:val="001E1174"/>
    <w:rsid w:val="001E7ACC"/>
    <w:rsid w:val="001F4AEE"/>
    <w:rsid w:val="0020554E"/>
    <w:rsid w:val="002226C0"/>
    <w:rsid w:val="00237516"/>
    <w:rsid w:val="00242D83"/>
    <w:rsid w:val="002438F5"/>
    <w:rsid w:val="0024732E"/>
    <w:rsid w:val="002510B8"/>
    <w:rsid w:val="00257309"/>
    <w:rsid w:val="002878FF"/>
    <w:rsid w:val="002A0973"/>
    <w:rsid w:val="002A58F1"/>
    <w:rsid w:val="002B0D81"/>
    <w:rsid w:val="002E0842"/>
    <w:rsid w:val="002E19C4"/>
    <w:rsid w:val="002F6892"/>
    <w:rsid w:val="00301C35"/>
    <w:rsid w:val="00343B43"/>
    <w:rsid w:val="00376DF3"/>
    <w:rsid w:val="003B30CC"/>
    <w:rsid w:val="003B3C40"/>
    <w:rsid w:val="003C420E"/>
    <w:rsid w:val="003C7413"/>
    <w:rsid w:val="003E11BD"/>
    <w:rsid w:val="00433192"/>
    <w:rsid w:val="004574F7"/>
    <w:rsid w:val="004667CA"/>
    <w:rsid w:val="004975B3"/>
    <w:rsid w:val="004C45FC"/>
    <w:rsid w:val="00500EDF"/>
    <w:rsid w:val="005155FF"/>
    <w:rsid w:val="00525535"/>
    <w:rsid w:val="0052767E"/>
    <w:rsid w:val="00533B30"/>
    <w:rsid w:val="0058437E"/>
    <w:rsid w:val="0058496B"/>
    <w:rsid w:val="00590372"/>
    <w:rsid w:val="00592CA8"/>
    <w:rsid w:val="005970CD"/>
    <w:rsid w:val="005B05D8"/>
    <w:rsid w:val="005B10F3"/>
    <w:rsid w:val="005C174A"/>
    <w:rsid w:val="006078A9"/>
    <w:rsid w:val="00636DC2"/>
    <w:rsid w:val="00687446"/>
    <w:rsid w:val="006A2DBE"/>
    <w:rsid w:val="006F2885"/>
    <w:rsid w:val="00722B8D"/>
    <w:rsid w:val="00782114"/>
    <w:rsid w:val="007C7F25"/>
    <w:rsid w:val="007E6B22"/>
    <w:rsid w:val="0082525E"/>
    <w:rsid w:val="00864DB2"/>
    <w:rsid w:val="00865252"/>
    <w:rsid w:val="008718F9"/>
    <w:rsid w:val="0087235A"/>
    <w:rsid w:val="00877CF3"/>
    <w:rsid w:val="00885B22"/>
    <w:rsid w:val="00892CBB"/>
    <w:rsid w:val="008A6415"/>
    <w:rsid w:val="008C129F"/>
    <w:rsid w:val="008C4936"/>
    <w:rsid w:val="008C78B7"/>
    <w:rsid w:val="008D5649"/>
    <w:rsid w:val="008F14F5"/>
    <w:rsid w:val="008F2C8E"/>
    <w:rsid w:val="009173A1"/>
    <w:rsid w:val="00922587"/>
    <w:rsid w:val="00942899"/>
    <w:rsid w:val="00942F5F"/>
    <w:rsid w:val="00964ACB"/>
    <w:rsid w:val="00971CF9"/>
    <w:rsid w:val="009749DD"/>
    <w:rsid w:val="0097582B"/>
    <w:rsid w:val="00977689"/>
    <w:rsid w:val="0098379B"/>
    <w:rsid w:val="009941F2"/>
    <w:rsid w:val="009B22E1"/>
    <w:rsid w:val="009B2E6D"/>
    <w:rsid w:val="009B7E1E"/>
    <w:rsid w:val="009C334F"/>
    <w:rsid w:val="009D1B39"/>
    <w:rsid w:val="00A050F4"/>
    <w:rsid w:val="00A1102F"/>
    <w:rsid w:val="00A149B8"/>
    <w:rsid w:val="00A257AE"/>
    <w:rsid w:val="00A41475"/>
    <w:rsid w:val="00A426A0"/>
    <w:rsid w:val="00A51E14"/>
    <w:rsid w:val="00A55CF8"/>
    <w:rsid w:val="00AA428C"/>
    <w:rsid w:val="00AD1F37"/>
    <w:rsid w:val="00AD2EFD"/>
    <w:rsid w:val="00AE3183"/>
    <w:rsid w:val="00AE507E"/>
    <w:rsid w:val="00AE7782"/>
    <w:rsid w:val="00AF58B0"/>
    <w:rsid w:val="00B40DAA"/>
    <w:rsid w:val="00B559A3"/>
    <w:rsid w:val="00B760F4"/>
    <w:rsid w:val="00B77E77"/>
    <w:rsid w:val="00BA7A8F"/>
    <w:rsid w:val="00BB119E"/>
    <w:rsid w:val="00BB12CA"/>
    <w:rsid w:val="00C73466"/>
    <w:rsid w:val="00C7639B"/>
    <w:rsid w:val="00C77550"/>
    <w:rsid w:val="00C90F5C"/>
    <w:rsid w:val="00C93F39"/>
    <w:rsid w:val="00CA202A"/>
    <w:rsid w:val="00CB59A4"/>
    <w:rsid w:val="00CC48BF"/>
    <w:rsid w:val="00D05669"/>
    <w:rsid w:val="00D06FBF"/>
    <w:rsid w:val="00D0752E"/>
    <w:rsid w:val="00D2561A"/>
    <w:rsid w:val="00D43EBD"/>
    <w:rsid w:val="00D51555"/>
    <w:rsid w:val="00D550F6"/>
    <w:rsid w:val="00D64AED"/>
    <w:rsid w:val="00D667E7"/>
    <w:rsid w:val="00D733D2"/>
    <w:rsid w:val="00D75075"/>
    <w:rsid w:val="00D86A39"/>
    <w:rsid w:val="00D93429"/>
    <w:rsid w:val="00DA599A"/>
    <w:rsid w:val="00DC1C28"/>
    <w:rsid w:val="00DC23A9"/>
    <w:rsid w:val="00DC6EFA"/>
    <w:rsid w:val="00DD0580"/>
    <w:rsid w:val="00DD51BC"/>
    <w:rsid w:val="00DE5C1B"/>
    <w:rsid w:val="00DE7E4B"/>
    <w:rsid w:val="00E067E2"/>
    <w:rsid w:val="00E3112D"/>
    <w:rsid w:val="00E34037"/>
    <w:rsid w:val="00E37F52"/>
    <w:rsid w:val="00E44DA8"/>
    <w:rsid w:val="00E64378"/>
    <w:rsid w:val="00E96EA7"/>
    <w:rsid w:val="00E9717A"/>
    <w:rsid w:val="00EA5A9A"/>
    <w:rsid w:val="00F12E5D"/>
    <w:rsid w:val="00F44CFA"/>
    <w:rsid w:val="00F52AC8"/>
    <w:rsid w:val="00F713A3"/>
    <w:rsid w:val="00F741CD"/>
    <w:rsid w:val="00F9118B"/>
    <w:rsid w:val="00F941B3"/>
    <w:rsid w:val="00F9521A"/>
    <w:rsid w:val="00F9770F"/>
    <w:rsid w:val="00FA539E"/>
    <w:rsid w:val="00FB1ED5"/>
    <w:rsid w:val="00FB664A"/>
    <w:rsid w:val="00FD44E9"/>
    <w:rsid w:val="00FE798B"/>
    <w:rsid w:val="00FF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15217"/>
  <w15:docId w15:val="{E84D05EA-DF14-4653-8622-187F4CBDA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F4AEE"/>
    <w:pPr>
      <w:spacing w:line="240" w:lineRule="auto"/>
    </w:pPr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93F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93F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FA53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C420E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3C420E"/>
    <w:rPr>
      <w:sz w:val="24"/>
    </w:rPr>
  </w:style>
  <w:style w:type="paragraph" w:styleId="Fuzeile">
    <w:name w:val="footer"/>
    <w:basedOn w:val="Standard"/>
    <w:link w:val="FuzeileZchn"/>
    <w:uiPriority w:val="99"/>
    <w:unhideWhenUsed/>
    <w:rsid w:val="003C420E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3C420E"/>
    <w:rPr>
      <w:sz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93F3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93F39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FA539E"/>
    <w:pPr>
      <w:spacing w:after="300"/>
      <w:contextualSpacing/>
    </w:pPr>
    <w:rPr>
      <w:rFonts w:ascii="LucidaBri" w:eastAsiaTheme="majorEastAsia" w:hAnsi="LucidaBr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A539E"/>
    <w:rPr>
      <w:rFonts w:ascii="LucidaBri" w:eastAsiaTheme="majorEastAsia" w:hAnsi="LucidaBr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FA539E"/>
    <w:rPr>
      <w:rFonts w:asciiTheme="majorHAnsi" w:eastAsiaTheme="majorEastAsia" w:hAnsiTheme="majorHAnsi" w:cstheme="majorBidi"/>
      <w:b/>
      <w:bCs/>
      <w:sz w:val="24"/>
    </w:rPr>
  </w:style>
  <w:style w:type="paragraph" w:customStyle="1" w:styleId="Default">
    <w:name w:val="Default"/>
    <w:rsid w:val="00D0566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9941F2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9941F2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9B2E6D"/>
    <w:pPr>
      <w:ind w:left="720"/>
      <w:contextualSpacing/>
    </w:pPr>
  </w:style>
  <w:style w:type="paragraph" w:styleId="KeinLeerraum">
    <w:name w:val="No Spacing"/>
    <w:uiPriority w:val="1"/>
    <w:qFormat/>
    <w:rsid w:val="00977689"/>
    <w:pPr>
      <w:spacing w:after="0" w:line="240" w:lineRule="auto"/>
    </w:pPr>
    <w:rPr>
      <w:sz w:val="24"/>
    </w:rPr>
  </w:style>
  <w:style w:type="table" w:styleId="Tabellenraster">
    <w:name w:val="Table Grid"/>
    <w:basedOn w:val="NormaleTabelle"/>
    <w:uiPriority w:val="59"/>
    <w:rsid w:val="00A05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2D8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2D83"/>
    <w:rPr>
      <w:rFonts w:ascii="Segoe UI" w:hAnsi="Segoe UI" w:cs="Segoe UI"/>
      <w:sz w:val="18"/>
      <w:szCs w:val="18"/>
    </w:rPr>
  </w:style>
  <w:style w:type="character" w:customStyle="1" w:styleId="hgkelc">
    <w:name w:val="hgkelc"/>
    <w:basedOn w:val="Absatz-Standardschriftart"/>
    <w:rsid w:val="004331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31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_Kreis Mi-Lk">
  <a:themeElements>
    <a:clrScheme name="Kreis Mi-Lk_CD">
      <a:dk1>
        <a:sysClr val="windowText" lastClr="000000"/>
      </a:dk1>
      <a:lt1>
        <a:sysClr val="window" lastClr="FFFFFF"/>
      </a:lt1>
      <a:dk2>
        <a:srgbClr val="000000"/>
      </a:dk2>
      <a:lt2>
        <a:srgbClr val="EEECE1"/>
      </a:lt2>
      <a:accent1>
        <a:srgbClr val="962228"/>
      </a:accent1>
      <a:accent2>
        <a:srgbClr val="C92D34"/>
      </a:accent2>
      <a:accent3>
        <a:srgbClr val="DD696F"/>
      </a:accent3>
      <a:accent4>
        <a:srgbClr val="78C900"/>
      </a:accent4>
      <a:accent5>
        <a:srgbClr val="3C6400"/>
      </a:accent5>
      <a:accent6>
        <a:srgbClr val="DDFFAB"/>
      </a:accent6>
      <a:hlink>
        <a:srgbClr val="0000FF"/>
      </a:hlink>
      <a:folHlink>
        <a:srgbClr val="800080"/>
      </a:folHlink>
    </a:clrScheme>
    <a:fontScheme name="Kreis MiLk_Schriftarte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 Minden-Lübbecke</Company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Klostermeyer, Uwe (Kreis Mi-Lk)</dc:creator>
  <cp:lastModifiedBy>Lücking, Karolina (Kreis Mi-Lk)</cp:lastModifiedBy>
  <cp:revision>2</cp:revision>
  <cp:lastPrinted>2022-12-01T13:54:00Z</cp:lastPrinted>
  <dcterms:created xsi:type="dcterms:W3CDTF">2023-04-19T13:36:00Z</dcterms:created>
  <dcterms:modified xsi:type="dcterms:W3CDTF">2023-04-19T13:36:00Z</dcterms:modified>
</cp:coreProperties>
</file>