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7B1" w:rsidRDefault="00FF77B1" w:rsidP="00FF77B1">
      <w:pPr>
        <w:pStyle w:val="berschrift1"/>
        <w:jc w:val="center"/>
        <w:rPr>
          <w:rFonts w:ascii="Arial" w:hAnsi="Arial" w:cs="Arial"/>
          <w:b/>
          <w:sz w:val="32"/>
        </w:rPr>
      </w:pPr>
      <w:r>
        <w:rPr>
          <w:noProof/>
          <w:color w:val="0000FF"/>
        </w:rPr>
        <w:drawing>
          <wp:inline distT="0" distB="0" distL="0" distR="0" wp14:anchorId="1417EF72" wp14:editId="7549A002">
            <wp:extent cx="803275" cy="877570"/>
            <wp:effectExtent l="0" t="0" r="0" b="0"/>
            <wp:docPr id="1" name="Bild 1" descr="NRW Landeswappen schwarz/weiß 85*89pixel">
              <a:hlinkClick xmlns:a="http://schemas.openxmlformats.org/drawingml/2006/main" r:id="rId5" tooltip="NRW Landeswappen schwarz/weiß 2280*2484 pixe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W Landeswappen schwarz/weiß 85*89pix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3275" cy="877570"/>
                    </a:xfrm>
                    <a:prstGeom prst="rect">
                      <a:avLst/>
                    </a:prstGeom>
                    <a:noFill/>
                    <a:ln>
                      <a:noFill/>
                    </a:ln>
                  </pic:spPr>
                </pic:pic>
              </a:graphicData>
            </a:graphic>
          </wp:inline>
        </w:drawing>
      </w:r>
    </w:p>
    <w:p w:rsidR="00FF77B1" w:rsidRDefault="00FF77B1" w:rsidP="00FF77B1">
      <w:pPr>
        <w:rPr>
          <w:rFonts w:ascii="Arial" w:hAnsi="Arial" w:cs="Arial"/>
          <w:b/>
          <w:sz w:val="32"/>
        </w:rPr>
      </w:pPr>
    </w:p>
    <w:p w:rsidR="00FF77B1" w:rsidRPr="00DF46F1" w:rsidRDefault="00FF77B1" w:rsidP="00FF77B1"/>
    <w:p w:rsidR="00FF77B1" w:rsidRPr="00DF46F1" w:rsidRDefault="00FF77B1" w:rsidP="00FF77B1">
      <w:pPr>
        <w:jc w:val="center"/>
        <w:rPr>
          <w:rFonts w:ascii="Arial" w:hAnsi="Arial" w:cs="Arial"/>
          <w:b/>
          <w:sz w:val="32"/>
          <w:szCs w:val="32"/>
        </w:rPr>
      </w:pPr>
      <w:r w:rsidRPr="00DF46F1">
        <w:rPr>
          <w:rFonts w:ascii="Arial" w:hAnsi="Arial" w:cs="Arial"/>
          <w:b/>
          <w:sz w:val="32"/>
          <w:szCs w:val="32"/>
        </w:rPr>
        <w:t>Bezirksregierung Arnsberg</w:t>
      </w:r>
    </w:p>
    <w:p w:rsidR="00FF77B1" w:rsidRPr="00F17C0C" w:rsidRDefault="00FF77B1" w:rsidP="00FF77B1">
      <w:pPr>
        <w:jc w:val="center"/>
        <w:rPr>
          <w:rFonts w:ascii="Arial" w:hAnsi="Arial" w:cs="Arial"/>
          <w:sz w:val="28"/>
          <w:szCs w:val="28"/>
        </w:rPr>
      </w:pPr>
      <w:proofErr w:type="spellStart"/>
      <w:r w:rsidRPr="00F17C0C">
        <w:rPr>
          <w:rFonts w:ascii="Arial" w:hAnsi="Arial" w:cs="Arial"/>
          <w:sz w:val="28"/>
          <w:szCs w:val="28"/>
        </w:rPr>
        <w:t>Seibertzstraße</w:t>
      </w:r>
      <w:proofErr w:type="spellEnd"/>
      <w:r w:rsidRPr="00F17C0C">
        <w:rPr>
          <w:rFonts w:ascii="Arial" w:hAnsi="Arial" w:cs="Arial"/>
          <w:sz w:val="28"/>
          <w:szCs w:val="28"/>
        </w:rPr>
        <w:t xml:space="preserve"> 1, 59821 Arnsberg</w:t>
      </w:r>
    </w:p>
    <w:p w:rsidR="00FF77B1" w:rsidRDefault="00FF77B1" w:rsidP="006970F4">
      <w:pPr>
        <w:jc w:val="center"/>
        <w:rPr>
          <w:rFonts w:ascii="Arial" w:hAnsi="Arial"/>
          <w:b/>
          <w:bCs/>
        </w:rPr>
      </w:pPr>
    </w:p>
    <w:p w:rsidR="00FF77B1" w:rsidRDefault="00FF77B1" w:rsidP="006970F4">
      <w:pPr>
        <w:jc w:val="center"/>
        <w:rPr>
          <w:rFonts w:ascii="Arial" w:hAnsi="Arial"/>
          <w:b/>
          <w:bCs/>
        </w:rPr>
      </w:pPr>
    </w:p>
    <w:p w:rsidR="00FF77B1" w:rsidRDefault="00FF77B1" w:rsidP="006970F4">
      <w:pPr>
        <w:jc w:val="center"/>
        <w:rPr>
          <w:rFonts w:ascii="Arial" w:hAnsi="Arial"/>
          <w:b/>
          <w:bCs/>
        </w:rPr>
      </w:pPr>
    </w:p>
    <w:p w:rsidR="003241B2" w:rsidRDefault="0025419E" w:rsidP="006970F4">
      <w:pPr>
        <w:jc w:val="center"/>
        <w:rPr>
          <w:rFonts w:ascii="Arial" w:hAnsi="Arial"/>
          <w:b/>
          <w:bCs/>
        </w:rPr>
      </w:pPr>
      <w:r w:rsidRPr="00DA3869">
        <w:rPr>
          <w:rFonts w:ascii="Arial" w:hAnsi="Arial"/>
          <w:b/>
          <w:bCs/>
        </w:rPr>
        <w:t>Antrag de</w:t>
      </w:r>
      <w:r w:rsidR="00BE3C1E" w:rsidRPr="00DA3869">
        <w:rPr>
          <w:rFonts w:ascii="Arial" w:hAnsi="Arial"/>
          <w:b/>
          <w:bCs/>
        </w:rPr>
        <w:t xml:space="preserve">r </w:t>
      </w:r>
      <w:r w:rsidR="005D25A1" w:rsidRPr="00DA3869">
        <w:rPr>
          <w:rFonts w:ascii="Arial" w:hAnsi="Arial"/>
          <w:b/>
          <w:bCs/>
        </w:rPr>
        <w:t xml:space="preserve">Firma </w:t>
      </w:r>
      <w:r w:rsidR="003241B2">
        <w:rPr>
          <w:rFonts w:ascii="Arial" w:hAnsi="Arial"/>
          <w:b/>
          <w:bCs/>
        </w:rPr>
        <w:t>MHB Hamm Betriebsführungsgesellschaft mbH</w:t>
      </w:r>
      <w:r w:rsidR="004E2365" w:rsidRPr="00DA3869">
        <w:rPr>
          <w:rFonts w:ascii="Arial" w:hAnsi="Arial"/>
          <w:b/>
          <w:bCs/>
        </w:rPr>
        <w:t xml:space="preserve">, </w:t>
      </w:r>
    </w:p>
    <w:p w:rsidR="0082338F" w:rsidRDefault="0082338F" w:rsidP="006970F4">
      <w:pPr>
        <w:jc w:val="center"/>
        <w:rPr>
          <w:rFonts w:ascii="Arial" w:hAnsi="Arial"/>
          <w:b/>
          <w:bCs/>
        </w:rPr>
      </w:pPr>
      <w:r>
        <w:rPr>
          <w:rFonts w:ascii="Arial" w:hAnsi="Arial"/>
          <w:b/>
          <w:bCs/>
        </w:rPr>
        <w:t>A</w:t>
      </w:r>
      <w:r w:rsidR="003241B2">
        <w:rPr>
          <w:rFonts w:ascii="Arial" w:hAnsi="Arial"/>
          <w:b/>
          <w:bCs/>
        </w:rPr>
        <w:t xml:space="preserve">m </w:t>
      </w:r>
      <w:proofErr w:type="spellStart"/>
      <w:r w:rsidR="003241B2">
        <w:rPr>
          <w:rFonts w:ascii="Arial" w:hAnsi="Arial"/>
          <w:b/>
          <w:bCs/>
        </w:rPr>
        <w:t>Lausbach</w:t>
      </w:r>
      <w:proofErr w:type="spellEnd"/>
      <w:r w:rsidR="003241B2">
        <w:rPr>
          <w:rFonts w:ascii="Arial" w:hAnsi="Arial"/>
          <w:b/>
          <w:bCs/>
        </w:rPr>
        <w:t xml:space="preserve"> 2</w:t>
      </w:r>
      <w:r w:rsidR="005D25A1" w:rsidRPr="00DA3869">
        <w:rPr>
          <w:rFonts w:ascii="Arial" w:hAnsi="Arial"/>
          <w:b/>
          <w:bCs/>
        </w:rPr>
        <w:t xml:space="preserve">, </w:t>
      </w:r>
      <w:r>
        <w:rPr>
          <w:rFonts w:ascii="Arial" w:hAnsi="Arial"/>
          <w:b/>
          <w:bCs/>
        </w:rPr>
        <w:t>59</w:t>
      </w:r>
      <w:r w:rsidR="003241B2">
        <w:rPr>
          <w:rFonts w:ascii="Arial" w:hAnsi="Arial"/>
          <w:b/>
          <w:bCs/>
        </w:rPr>
        <w:t>075 Hamm</w:t>
      </w:r>
      <w:r w:rsidR="0025419E" w:rsidRPr="00D210C8">
        <w:rPr>
          <w:rFonts w:ascii="Arial" w:hAnsi="Arial"/>
          <w:b/>
          <w:bCs/>
        </w:rPr>
        <w:t xml:space="preserve"> vom </w:t>
      </w:r>
      <w:r w:rsidR="009612A0">
        <w:rPr>
          <w:rFonts w:ascii="Arial" w:hAnsi="Arial"/>
          <w:b/>
          <w:bCs/>
        </w:rPr>
        <w:t>1</w:t>
      </w:r>
      <w:r w:rsidR="00E07AB5">
        <w:rPr>
          <w:rFonts w:ascii="Arial" w:hAnsi="Arial"/>
          <w:b/>
          <w:bCs/>
        </w:rPr>
        <w:t>9</w:t>
      </w:r>
      <w:r w:rsidR="00F007BA">
        <w:rPr>
          <w:rFonts w:ascii="Arial" w:hAnsi="Arial"/>
          <w:b/>
          <w:bCs/>
        </w:rPr>
        <w:t>.</w:t>
      </w:r>
      <w:r w:rsidR="00450B07">
        <w:rPr>
          <w:rFonts w:ascii="Arial" w:hAnsi="Arial"/>
          <w:b/>
          <w:bCs/>
        </w:rPr>
        <w:t>0</w:t>
      </w:r>
      <w:r w:rsidR="009612A0">
        <w:rPr>
          <w:rFonts w:ascii="Arial" w:hAnsi="Arial"/>
          <w:b/>
          <w:bCs/>
        </w:rPr>
        <w:t>6</w:t>
      </w:r>
      <w:r w:rsidR="00BE3C1E">
        <w:rPr>
          <w:rFonts w:ascii="Arial" w:hAnsi="Arial"/>
          <w:b/>
          <w:bCs/>
        </w:rPr>
        <w:t>.20</w:t>
      </w:r>
      <w:r w:rsidR="009612A0">
        <w:rPr>
          <w:rFonts w:ascii="Arial" w:hAnsi="Arial"/>
          <w:b/>
          <w:bCs/>
        </w:rPr>
        <w:t>2</w:t>
      </w:r>
      <w:r w:rsidR="00E07AB5">
        <w:rPr>
          <w:rFonts w:ascii="Arial" w:hAnsi="Arial"/>
          <w:b/>
          <w:bCs/>
        </w:rPr>
        <w:t>4</w:t>
      </w:r>
      <w:r w:rsidR="0025419E" w:rsidRPr="00D210C8">
        <w:rPr>
          <w:rFonts w:ascii="Arial" w:hAnsi="Arial"/>
          <w:b/>
          <w:bCs/>
        </w:rPr>
        <w:t xml:space="preserve"> auf Erteilung einer Genehmigung </w:t>
      </w:r>
    </w:p>
    <w:p w:rsidR="003241B2" w:rsidRDefault="003241B2" w:rsidP="003241B2">
      <w:pPr>
        <w:jc w:val="center"/>
        <w:rPr>
          <w:rFonts w:ascii="Arial" w:hAnsi="Arial"/>
          <w:b/>
          <w:bCs/>
        </w:rPr>
      </w:pPr>
      <w:r>
        <w:rPr>
          <w:rFonts w:ascii="Arial" w:hAnsi="Arial"/>
          <w:b/>
          <w:bCs/>
        </w:rPr>
        <w:t>zur</w:t>
      </w:r>
      <w:r w:rsidRPr="00D210C8">
        <w:rPr>
          <w:rFonts w:ascii="Arial" w:hAnsi="Arial"/>
          <w:b/>
          <w:bCs/>
        </w:rPr>
        <w:t xml:space="preserve"> wesentliche</w:t>
      </w:r>
      <w:r>
        <w:rPr>
          <w:rFonts w:ascii="Arial" w:hAnsi="Arial"/>
          <w:b/>
          <w:bCs/>
        </w:rPr>
        <w:t>n</w:t>
      </w:r>
      <w:r w:rsidRPr="00D210C8">
        <w:rPr>
          <w:rFonts w:ascii="Arial" w:hAnsi="Arial"/>
          <w:b/>
          <w:bCs/>
        </w:rPr>
        <w:t xml:space="preserve"> Änderung </w:t>
      </w:r>
    </w:p>
    <w:p w:rsidR="009612A0" w:rsidRDefault="003241B2" w:rsidP="003241B2">
      <w:pPr>
        <w:jc w:val="center"/>
        <w:rPr>
          <w:rFonts w:ascii="Arial" w:hAnsi="Arial"/>
          <w:b/>
          <w:bCs/>
        </w:rPr>
      </w:pPr>
      <w:r w:rsidRPr="00D210C8">
        <w:rPr>
          <w:rFonts w:ascii="Arial" w:hAnsi="Arial"/>
          <w:b/>
          <w:bCs/>
        </w:rPr>
        <w:t>de</w:t>
      </w:r>
      <w:r>
        <w:rPr>
          <w:rFonts w:ascii="Arial" w:hAnsi="Arial"/>
          <w:b/>
          <w:bCs/>
        </w:rPr>
        <w:t xml:space="preserve">r Müllverbrennungsanlage Hamm, Am </w:t>
      </w:r>
      <w:proofErr w:type="spellStart"/>
      <w:r>
        <w:rPr>
          <w:rFonts w:ascii="Arial" w:hAnsi="Arial"/>
          <w:b/>
          <w:bCs/>
        </w:rPr>
        <w:t>Lausbach</w:t>
      </w:r>
      <w:proofErr w:type="spellEnd"/>
      <w:r>
        <w:rPr>
          <w:rFonts w:ascii="Arial" w:hAnsi="Arial"/>
          <w:b/>
          <w:bCs/>
        </w:rPr>
        <w:t xml:space="preserve"> 2, 59075 Hamm durch die </w:t>
      </w:r>
    </w:p>
    <w:p w:rsidR="003241B2" w:rsidRPr="00D210C8" w:rsidRDefault="009612A0" w:rsidP="003241B2">
      <w:pPr>
        <w:jc w:val="center"/>
        <w:rPr>
          <w:rFonts w:ascii="Arial" w:hAnsi="Arial"/>
          <w:b/>
          <w:bCs/>
        </w:rPr>
      </w:pPr>
      <w:r>
        <w:rPr>
          <w:rFonts w:ascii="Arial" w:hAnsi="Arial"/>
          <w:b/>
          <w:bCs/>
        </w:rPr>
        <w:t>Ertüchtigung der bestehenden Rauchgasreinigungsanlagen</w:t>
      </w:r>
      <w:r w:rsidR="008E7189">
        <w:rPr>
          <w:rFonts w:ascii="Arial" w:hAnsi="Arial"/>
          <w:b/>
          <w:bCs/>
        </w:rPr>
        <w:t xml:space="preserve"> </w:t>
      </w:r>
      <w:r w:rsidR="003241B2">
        <w:rPr>
          <w:rFonts w:ascii="Arial" w:hAnsi="Arial"/>
          <w:b/>
          <w:bCs/>
        </w:rPr>
        <w:t>gem</w:t>
      </w:r>
      <w:r w:rsidR="003241B2" w:rsidRPr="00D210C8">
        <w:rPr>
          <w:rFonts w:ascii="Arial" w:hAnsi="Arial"/>
          <w:b/>
          <w:bCs/>
        </w:rPr>
        <w:t xml:space="preserve">äß </w:t>
      </w:r>
      <w:r w:rsidR="003241B2">
        <w:rPr>
          <w:rFonts w:ascii="Arial" w:hAnsi="Arial"/>
          <w:b/>
          <w:bCs/>
        </w:rPr>
        <w:t>§</w:t>
      </w:r>
      <w:r w:rsidR="003241B2" w:rsidRPr="00D210C8">
        <w:rPr>
          <w:rFonts w:ascii="Arial" w:hAnsi="Arial"/>
          <w:b/>
          <w:bCs/>
        </w:rPr>
        <w:t xml:space="preserve"> </w:t>
      </w:r>
      <w:r>
        <w:rPr>
          <w:rFonts w:ascii="Arial" w:hAnsi="Arial"/>
          <w:b/>
          <w:bCs/>
        </w:rPr>
        <w:t>8</w:t>
      </w:r>
      <w:r w:rsidR="003241B2" w:rsidRPr="00D210C8">
        <w:rPr>
          <w:rFonts w:ascii="Arial" w:hAnsi="Arial"/>
          <w:b/>
          <w:bCs/>
        </w:rPr>
        <w:t xml:space="preserve"> des </w:t>
      </w:r>
      <w:r w:rsidR="003241B2">
        <w:rPr>
          <w:rFonts w:ascii="Arial" w:hAnsi="Arial"/>
          <w:b/>
          <w:bCs/>
        </w:rPr>
        <w:t>Bundes-Immissionsschutzgesetzes (</w:t>
      </w:r>
      <w:r w:rsidR="003241B2" w:rsidRPr="00D210C8">
        <w:rPr>
          <w:rFonts w:ascii="Arial" w:hAnsi="Arial"/>
          <w:b/>
          <w:bCs/>
        </w:rPr>
        <w:t>BImSchG</w:t>
      </w:r>
      <w:r w:rsidR="003241B2">
        <w:rPr>
          <w:rFonts w:ascii="Arial" w:hAnsi="Arial"/>
          <w:b/>
          <w:bCs/>
        </w:rPr>
        <w:t>)</w:t>
      </w:r>
    </w:p>
    <w:p w:rsidR="0025419E" w:rsidRDefault="0025419E" w:rsidP="006970F4">
      <w:pPr>
        <w:jc w:val="center"/>
        <w:rPr>
          <w:rFonts w:ascii="Arial" w:hAnsi="Arial"/>
          <w:b/>
          <w:bCs/>
        </w:rPr>
      </w:pPr>
    </w:p>
    <w:p w:rsidR="00A16FA2" w:rsidRPr="00D210C8" w:rsidRDefault="00A16FA2" w:rsidP="006970F4">
      <w:pPr>
        <w:jc w:val="center"/>
        <w:rPr>
          <w:rFonts w:ascii="Arial" w:hAnsi="Arial"/>
          <w:b/>
          <w:bCs/>
        </w:rPr>
      </w:pPr>
    </w:p>
    <w:p w:rsidR="00435FE0" w:rsidRPr="00D210C8" w:rsidRDefault="0025419E" w:rsidP="00D210C8">
      <w:pPr>
        <w:tabs>
          <w:tab w:val="left" w:pos="5940"/>
          <w:tab w:val="left" w:pos="9180"/>
        </w:tabs>
        <w:jc w:val="both"/>
        <w:rPr>
          <w:rFonts w:ascii="Arial" w:hAnsi="Arial"/>
        </w:rPr>
      </w:pPr>
      <w:r w:rsidRPr="00D210C8">
        <w:rPr>
          <w:rFonts w:ascii="Arial" w:hAnsi="Arial"/>
        </w:rPr>
        <w:t>Bezirksregierung Arnsber</w:t>
      </w:r>
      <w:r w:rsidR="00D210C8">
        <w:rPr>
          <w:rFonts w:ascii="Arial" w:hAnsi="Arial"/>
        </w:rPr>
        <w:t>g</w:t>
      </w:r>
      <w:r w:rsidR="00D210C8">
        <w:rPr>
          <w:rFonts w:ascii="Arial" w:hAnsi="Arial"/>
        </w:rPr>
        <w:tab/>
        <w:t xml:space="preserve">            </w:t>
      </w:r>
      <w:proofErr w:type="spellStart"/>
      <w:r w:rsidR="005D25A1">
        <w:rPr>
          <w:rFonts w:ascii="Arial" w:hAnsi="Arial"/>
        </w:rPr>
        <w:t>Arnsberg</w:t>
      </w:r>
      <w:proofErr w:type="spellEnd"/>
      <w:r w:rsidR="008468F5">
        <w:rPr>
          <w:rFonts w:ascii="Arial" w:hAnsi="Arial"/>
        </w:rPr>
        <w:t>, 31</w:t>
      </w:r>
      <w:r w:rsidR="00F007BA">
        <w:rPr>
          <w:rFonts w:ascii="Arial" w:hAnsi="Arial"/>
        </w:rPr>
        <w:t>.</w:t>
      </w:r>
      <w:r w:rsidR="0000652D">
        <w:rPr>
          <w:rFonts w:ascii="Arial" w:hAnsi="Arial"/>
        </w:rPr>
        <w:t>0</w:t>
      </w:r>
      <w:r w:rsidR="00E07AB5">
        <w:rPr>
          <w:rFonts w:ascii="Arial" w:hAnsi="Arial"/>
        </w:rPr>
        <w:t>8</w:t>
      </w:r>
      <w:r w:rsidR="00BE3C1E">
        <w:rPr>
          <w:rFonts w:ascii="Arial" w:hAnsi="Arial"/>
        </w:rPr>
        <w:t>.20</w:t>
      </w:r>
      <w:r w:rsidR="009612A0">
        <w:rPr>
          <w:rFonts w:ascii="Arial" w:hAnsi="Arial"/>
        </w:rPr>
        <w:t>2</w:t>
      </w:r>
      <w:r w:rsidR="00E07AB5">
        <w:rPr>
          <w:rFonts w:ascii="Arial" w:hAnsi="Arial"/>
        </w:rPr>
        <w:t>4</w:t>
      </w:r>
    </w:p>
    <w:p w:rsidR="0025419E" w:rsidRPr="00D210C8" w:rsidRDefault="00F007BA" w:rsidP="006970F4">
      <w:pPr>
        <w:jc w:val="both"/>
        <w:rPr>
          <w:rFonts w:ascii="Arial" w:hAnsi="Arial"/>
        </w:rPr>
      </w:pPr>
      <w:r>
        <w:rPr>
          <w:rFonts w:ascii="Arial" w:hAnsi="Arial"/>
        </w:rPr>
        <w:t>900</w:t>
      </w:r>
      <w:r w:rsidR="00127A6F">
        <w:rPr>
          <w:rFonts w:ascii="Arial" w:hAnsi="Arial"/>
        </w:rPr>
        <w:t>-</w:t>
      </w:r>
      <w:r>
        <w:rPr>
          <w:rFonts w:ascii="Arial" w:hAnsi="Arial"/>
        </w:rPr>
        <w:t>0</w:t>
      </w:r>
      <w:r w:rsidR="003241B2">
        <w:rPr>
          <w:rFonts w:ascii="Arial" w:hAnsi="Arial"/>
        </w:rPr>
        <w:t>3</w:t>
      </w:r>
      <w:r w:rsidR="0082338F">
        <w:rPr>
          <w:rFonts w:ascii="Arial" w:hAnsi="Arial"/>
        </w:rPr>
        <w:t>0</w:t>
      </w:r>
      <w:r w:rsidR="003241B2">
        <w:rPr>
          <w:rFonts w:ascii="Arial" w:hAnsi="Arial"/>
        </w:rPr>
        <w:t>2988</w:t>
      </w:r>
      <w:r>
        <w:rPr>
          <w:rFonts w:ascii="Arial" w:hAnsi="Arial"/>
        </w:rPr>
        <w:t>-00</w:t>
      </w:r>
      <w:r w:rsidR="0082338F">
        <w:rPr>
          <w:rFonts w:ascii="Arial" w:hAnsi="Arial"/>
        </w:rPr>
        <w:t>0</w:t>
      </w:r>
      <w:r>
        <w:rPr>
          <w:rFonts w:ascii="Arial" w:hAnsi="Arial"/>
        </w:rPr>
        <w:t>1/IBG-000</w:t>
      </w:r>
      <w:r w:rsidR="00E07AB5">
        <w:rPr>
          <w:rFonts w:ascii="Arial" w:hAnsi="Arial"/>
        </w:rPr>
        <w:t>3</w:t>
      </w:r>
      <w:r w:rsidR="0082338F">
        <w:rPr>
          <w:rFonts w:ascii="Arial" w:hAnsi="Arial"/>
        </w:rPr>
        <w:t>-G</w:t>
      </w:r>
      <w:r w:rsidR="003241B2">
        <w:rPr>
          <w:rFonts w:ascii="Arial" w:hAnsi="Arial"/>
        </w:rPr>
        <w:t>00</w:t>
      </w:r>
      <w:r w:rsidR="00E07AB5">
        <w:rPr>
          <w:rFonts w:ascii="Arial" w:hAnsi="Arial"/>
        </w:rPr>
        <w:t>34</w:t>
      </w:r>
      <w:r w:rsidR="009612A0">
        <w:rPr>
          <w:rFonts w:ascii="Arial" w:hAnsi="Arial"/>
        </w:rPr>
        <w:t>/2</w:t>
      </w:r>
      <w:r w:rsidR="00E07AB5">
        <w:rPr>
          <w:rFonts w:ascii="Arial" w:hAnsi="Arial"/>
        </w:rPr>
        <w:t>4</w:t>
      </w:r>
    </w:p>
    <w:p w:rsidR="00C70CB0" w:rsidRDefault="00C70CB0" w:rsidP="006970F4">
      <w:pPr>
        <w:jc w:val="both"/>
        <w:rPr>
          <w:rFonts w:ascii="Arial" w:hAnsi="Arial"/>
        </w:rPr>
      </w:pPr>
    </w:p>
    <w:p w:rsidR="0000652D" w:rsidRDefault="0000652D" w:rsidP="006970F4">
      <w:pPr>
        <w:jc w:val="both"/>
        <w:rPr>
          <w:rFonts w:ascii="Arial" w:hAnsi="Arial"/>
        </w:rPr>
      </w:pPr>
    </w:p>
    <w:p w:rsidR="00A16FA2" w:rsidRPr="0082338F" w:rsidRDefault="00A16FA2" w:rsidP="00A16FA2">
      <w:pPr>
        <w:jc w:val="center"/>
        <w:rPr>
          <w:rFonts w:ascii="Arial" w:hAnsi="Arial"/>
          <w:b/>
          <w:bCs/>
        </w:rPr>
      </w:pPr>
      <w:r w:rsidRPr="0082338F">
        <w:rPr>
          <w:rFonts w:ascii="Arial" w:hAnsi="Arial"/>
          <w:b/>
          <w:bCs/>
        </w:rPr>
        <w:t>Öffentliche Bekanntmachung</w:t>
      </w:r>
    </w:p>
    <w:p w:rsidR="00A16FA2" w:rsidRPr="00DA3869" w:rsidRDefault="00A16FA2" w:rsidP="00A16FA2">
      <w:pPr>
        <w:jc w:val="center"/>
        <w:rPr>
          <w:rFonts w:ascii="Arial" w:hAnsi="Arial"/>
          <w:bCs/>
        </w:rPr>
      </w:pPr>
      <w:r w:rsidRPr="00DA3869">
        <w:rPr>
          <w:rFonts w:ascii="Arial" w:hAnsi="Arial"/>
          <w:bCs/>
        </w:rPr>
        <w:t xml:space="preserve">nach § </w:t>
      </w:r>
      <w:r w:rsidR="00DA3869" w:rsidRPr="00DA3869">
        <w:rPr>
          <w:rFonts w:ascii="Arial" w:hAnsi="Arial"/>
          <w:bCs/>
        </w:rPr>
        <w:t>5 Absatz 2</w:t>
      </w:r>
      <w:r w:rsidRPr="00DA3869">
        <w:rPr>
          <w:rFonts w:ascii="Arial" w:hAnsi="Arial"/>
          <w:bCs/>
        </w:rPr>
        <w:t xml:space="preserve"> des Gesetzes über die Umweltverträglichkeitsprüfung</w:t>
      </w:r>
      <w:r w:rsidR="0082338F">
        <w:rPr>
          <w:rFonts w:ascii="Arial" w:hAnsi="Arial"/>
          <w:bCs/>
        </w:rPr>
        <w:t xml:space="preserve"> - UVPG</w:t>
      </w:r>
    </w:p>
    <w:p w:rsidR="00A16FA2" w:rsidRPr="00DA3869" w:rsidRDefault="00A16FA2" w:rsidP="00A16FA2">
      <w:pPr>
        <w:jc w:val="center"/>
        <w:rPr>
          <w:rFonts w:ascii="Arial" w:hAnsi="Arial"/>
          <w:b/>
          <w:bCs/>
          <w:sz w:val="22"/>
          <w:szCs w:val="22"/>
        </w:rPr>
      </w:pPr>
    </w:p>
    <w:p w:rsidR="00A16FA2" w:rsidRPr="00DA3869" w:rsidRDefault="00A16FA2" w:rsidP="00A16FA2">
      <w:pPr>
        <w:jc w:val="center"/>
        <w:rPr>
          <w:rFonts w:ascii="Arial" w:hAnsi="Arial"/>
          <w:b/>
          <w:bCs/>
          <w:sz w:val="22"/>
          <w:szCs w:val="22"/>
        </w:rPr>
      </w:pPr>
    </w:p>
    <w:p w:rsidR="002D5492" w:rsidRPr="00067F94" w:rsidRDefault="0025419E" w:rsidP="002905D4">
      <w:pPr>
        <w:rPr>
          <w:rFonts w:ascii="Arial" w:hAnsi="Arial"/>
        </w:rPr>
      </w:pPr>
      <w:r w:rsidRPr="00067F94">
        <w:rPr>
          <w:rFonts w:ascii="Arial" w:hAnsi="Arial"/>
        </w:rPr>
        <w:t xml:space="preserve">Die o.g. Firma </w:t>
      </w:r>
      <w:r w:rsidR="00067F94" w:rsidRPr="00067F94">
        <w:rPr>
          <w:rFonts w:ascii="Arial" w:hAnsi="Arial"/>
        </w:rPr>
        <w:t>bean</w:t>
      </w:r>
      <w:r w:rsidR="009612A0">
        <w:rPr>
          <w:rFonts w:ascii="Arial" w:hAnsi="Arial"/>
        </w:rPr>
        <w:t xml:space="preserve">tragt </w:t>
      </w:r>
      <w:r w:rsidR="0000652D">
        <w:rPr>
          <w:rFonts w:ascii="Arial" w:hAnsi="Arial"/>
        </w:rPr>
        <w:t xml:space="preserve">die </w:t>
      </w:r>
      <w:r w:rsidR="00E07AB5">
        <w:rPr>
          <w:rFonts w:ascii="Arial" w:hAnsi="Arial"/>
        </w:rPr>
        <w:t>zweite</w:t>
      </w:r>
      <w:r w:rsidR="0000652D">
        <w:rPr>
          <w:rFonts w:ascii="Arial" w:hAnsi="Arial"/>
        </w:rPr>
        <w:t xml:space="preserve"> Teilg</w:t>
      </w:r>
      <w:r w:rsidR="009612A0">
        <w:rPr>
          <w:rFonts w:ascii="Arial" w:hAnsi="Arial"/>
        </w:rPr>
        <w:t>enehmigung gemäß § 8</w:t>
      </w:r>
      <w:r w:rsidR="00067F94" w:rsidRPr="00067F94">
        <w:rPr>
          <w:rFonts w:ascii="Arial" w:hAnsi="Arial"/>
        </w:rPr>
        <w:t xml:space="preserve"> </w:t>
      </w:r>
      <w:r w:rsidR="002D5492" w:rsidRPr="00067F94">
        <w:rPr>
          <w:rFonts w:ascii="Arial" w:hAnsi="Arial"/>
        </w:rPr>
        <w:t>Bundes-</w:t>
      </w:r>
      <w:proofErr w:type="spellStart"/>
      <w:r w:rsidR="002D5492" w:rsidRPr="00067F94">
        <w:rPr>
          <w:rFonts w:ascii="Arial" w:hAnsi="Arial"/>
        </w:rPr>
        <w:t>Immiss</w:t>
      </w:r>
      <w:proofErr w:type="spellEnd"/>
      <w:r w:rsidR="0000652D">
        <w:rPr>
          <w:rFonts w:ascii="Arial" w:hAnsi="Arial"/>
        </w:rPr>
        <w:t>-</w:t>
      </w:r>
      <w:proofErr w:type="spellStart"/>
      <w:r w:rsidR="002D5492" w:rsidRPr="00067F94">
        <w:rPr>
          <w:rFonts w:ascii="Arial" w:hAnsi="Arial"/>
        </w:rPr>
        <w:t>ionsschutzgesetz</w:t>
      </w:r>
      <w:proofErr w:type="spellEnd"/>
      <w:r w:rsidR="002D5492" w:rsidRPr="00067F94">
        <w:rPr>
          <w:rFonts w:ascii="Arial" w:hAnsi="Arial"/>
        </w:rPr>
        <w:t xml:space="preserve"> (BImSchG) </w:t>
      </w:r>
      <w:r w:rsidRPr="00067F94">
        <w:rPr>
          <w:rFonts w:ascii="Arial" w:hAnsi="Arial"/>
        </w:rPr>
        <w:t xml:space="preserve">zur </w:t>
      </w:r>
      <w:r w:rsidR="00067F94" w:rsidRPr="00067F94">
        <w:rPr>
          <w:rFonts w:ascii="Arial" w:hAnsi="Arial"/>
        </w:rPr>
        <w:t>wesentlichen Änderung ihrer o.g. Anlage zur Beseitigung oder Verwertung fester, flüssiger oder in Behältern gefasster gasförmiger Abfälle, Deponiegas oder anderer gasförmiger Stoffe mit brennbaren Bestandteilen durch thermische Verfahren, insbesondere Entgasung, Plasmaverfahren, Pyrolyse, Vergasung, Verbrennung oder eine Kombination dieser Verfahren mit einer Durch</w:t>
      </w:r>
      <w:r w:rsidR="0000652D">
        <w:rPr>
          <w:rFonts w:ascii="Arial" w:hAnsi="Arial"/>
        </w:rPr>
        <w:t>-</w:t>
      </w:r>
      <w:proofErr w:type="spellStart"/>
      <w:r w:rsidR="00067F94" w:rsidRPr="00067F94">
        <w:rPr>
          <w:rFonts w:ascii="Arial" w:hAnsi="Arial"/>
        </w:rPr>
        <w:t>satzkapazität</w:t>
      </w:r>
      <w:proofErr w:type="spellEnd"/>
      <w:r w:rsidR="00067F94" w:rsidRPr="00067F94">
        <w:rPr>
          <w:rFonts w:ascii="Arial" w:hAnsi="Arial"/>
        </w:rPr>
        <w:t xml:space="preserve"> von 10 Tonnen gefährlicher Abfällen oder mehr je Tag </w:t>
      </w:r>
      <w:r w:rsidR="00BB577B" w:rsidRPr="00067F94">
        <w:rPr>
          <w:rFonts w:ascii="Arial" w:hAnsi="Arial"/>
        </w:rPr>
        <w:t xml:space="preserve">in </w:t>
      </w:r>
      <w:r w:rsidR="0082338F" w:rsidRPr="00067F94">
        <w:rPr>
          <w:rFonts w:ascii="Arial" w:hAnsi="Arial"/>
        </w:rPr>
        <w:t>59</w:t>
      </w:r>
      <w:r w:rsidR="00067F94" w:rsidRPr="00067F94">
        <w:rPr>
          <w:rFonts w:ascii="Arial" w:hAnsi="Arial"/>
        </w:rPr>
        <w:t>075 Ham</w:t>
      </w:r>
      <w:r w:rsidR="00AC2730">
        <w:rPr>
          <w:rFonts w:ascii="Arial" w:hAnsi="Arial"/>
        </w:rPr>
        <w:t xml:space="preserve">m, Am </w:t>
      </w:r>
      <w:proofErr w:type="spellStart"/>
      <w:r w:rsidR="00AC2730">
        <w:rPr>
          <w:rFonts w:ascii="Arial" w:hAnsi="Arial"/>
        </w:rPr>
        <w:t>L</w:t>
      </w:r>
      <w:r w:rsidR="00067F94" w:rsidRPr="00067F94">
        <w:rPr>
          <w:rFonts w:ascii="Arial" w:hAnsi="Arial"/>
        </w:rPr>
        <w:t>ausbach</w:t>
      </w:r>
      <w:proofErr w:type="spellEnd"/>
      <w:r w:rsidR="00067F94" w:rsidRPr="00067F94">
        <w:rPr>
          <w:rFonts w:ascii="Arial" w:hAnsi="Arial"/>
        </w:rPr>
        <w:t xml:space="preserve"> 2, Gemarkung </w:t>
      </w:r>
      <w:proofErr w:type="spellStart"/>
      <w:r w:rsidR="00067F94" w:rsidRPr="00067F94">
        <w:rPr>
          <w:rFonts w:ascii="Arial" w:hAnsi="Arial"/>
        </w:rPr>
        <w:t>Bockum-Hövel</w:t>
      </w:r>
      <w:proofErr w:type="spellEnd"/>
      <w:r w:rsidR="00067F94" w:rsidRPr="00067F94">
        <w:rPr>
          <w:rFonts w:ascii="Arial" w:hAnsi="Arial"/>
        </w:rPr>
        <w:t>, Flur 26</w:t>
      </w:r>
      <w:r w:rsidR="0082338F" w:rsidRPr="00067F94">
        <w:rPr>
          <w:rFonts w:ascii="Arial" w:hAnsi="Arial"/>
        </w:rPr>
        <w:t>, Flurstück</w:t>
      </w:r>
      <w:r w:rsidR="00067F94" w:rsidRPr="00067F94">
        <w:rPr>
          <w:rFonts w:ascii="Arial" w:hAnsi="Arial"/>
        </w:rPr>
        <w:t>e</w:t>
      </w:r>
      <w:r w:rsidR="0082338F" w:rsidRPr="00067F94">
        <w:rPr>
          <w:rFonts w:ascii="Arial" w:hAnsi="Arial"/>
        </w:rPr>
        <w:t xml:space="preserve"> </w:t>
      </w:r>
      <w:r w:rsidR="00067F94" w:rsidRPr="00067F94">
        <w:rPr>
          <w:rFonts w:ascii="Arial" w:hAnsi="Arial"/>
        </w:rPr>
        <w:t>849, 1097, 1108, 1109, 1110 und 1115</w:t>
      </w:r>
      <w:r w:rsidR="00BB577B" w:rsidRPr="00067F94">
        <w:rPr>
          <w:rFonts w:ascii="Arial" w:hAnsi="Arial"/>
        </w:rPr>
        <w:t>.</w:t>
      </w:r>
      <w:r w:rsidR="002D5492" w:rsidRPr="00067F94">
        <w:rPr>
          <w:rFonts w:ascii="Arial" w:hAnsi="Arial"/>
        </w:rPr>
        <w:t xml:space="preserve"> </w:t>
      </w:r>
    </w:p>
    <w:p w:rsidR="002D5492" w:rsidRPr="00067F94" w:rsidRDefault="002D5492" w:rsidP="002905D4">
      <w:pPr>
        <w:rPr>
          <w:rFonts w:ascii="Arial" w:hAnsi="Arial"/>
        </w:rPr>
      </w:pPr>
    </w:p>
    <w:p w:rsidR="00714B38" w:rsidRPr="00067F94" w:rsidRDefault="00332AE6" w:rsidP="006970F4">
      <w:pPr>
        <w:jc w:val="both"/>
        <w:rPr>
          <w:rFonts w:ascii="Arial" w:hAnsi="Arial"/>
        </w:rPr>
      </w:pPr>
      <w:r w:rsidRPr="00067F94">
        <w:rPr>
          <w:rFonts w:ascii="Arial" w:hAnsi="Arial"/>
        </w:rPr>
        <w:t>De</w:t>
      </w:r>
      <w:r w:rsidR="005B4F93" w:rsidRPr="00067F94">
        <w:rPr>
          <w:rFonts w:ascii="Arial" w:hAnsi="Arial"/>
        </w:rPr>
        <w:t>r Genehmigungsantrag umfasst im Wesentlichen:</w:t>
      </w:r>
    </w:p>
    <w:p w:rsidR="006D5B15" w:rsidRPr="00067F94" w:rsidRDefault="006D5B15" w:rsidP="006970F4">
      <w:pPr>
        <w:jc w:val="both"/>
        <w:rPr>
          <w:rFonts w:ascii="Arial" w:hAnsi="Arial"/>
        </w:rPr>
      </w:pPr>
    </w:p>
    <w:p w:rsidR="009612A0" w:rsidRDefault="009612A0" w:rsidP="009612A0">
      <w:pPr>
        <w:ind w:left="426" w:hanging="426"/>
        <w:rPr>
          <w:rFonts w:ascii="Arial" w:hAnsi="Arial"/>
        </w:rPr>
      </w:pPr>
      <w:r w:rsidRPr="00EA5D90">
        <w:rPr>
          <w:rFonts w:ascii="Arial" w:hAnsi="Arial"/>
        </w:rPr>
        <w:t>-</w:t>
      </w:r>
      <w:r w:rsidRPr="00EA5D90">
        <w:rPr>
          <w:rFonts w:ascii="Arial" w:hAnsi="Arial"/>
        </w:rPr>
        <w:tab/>
      </w:r>
      <w:r>
        <w:rPr>
          <w:rFonts w:ascii="Arial" w:hAnsi="Arial"/>
        </w:rPr>
        <w:t>die schrittweise Erneuerung der R</w:t>
      </w:r>
      <w:r w:rsidR="00E07AB5">
        <w:rPr>
          <w:rFonts w:ascii="Arial" w:hAnsi="Arial"/>
        </w:rPr>
        <w:t>auchgasreinigungsanlagen (R</w:t>
      </w:r>
      <w:r>
        <w:rPr>
          <w:rFonts w:ascii="Arial" w:hAnsi="Arial"/>
        </w:rPr>
        <w:t>GR-Anlagen</w:t>
      </w:r>
      <w:r w:rsidR="00E07AB5">
        <w:rPr>
          <w:rFonts w:ascii="Arial" w:hAnsi="Arial"/>
        </w:rPr>
        <w:t>)</w:t>
      </w:r>
      <w:r>
        <w:rPr>
          <w:rFonts w:ascii="Arial" w:hAnsi="Arial"/>
        </w:rPr>
        <w:t xml:space="preserve"> der 4 bestehenden Verbrennungslinien</w:t>
      </w:r>
      <w:r w:rsidR="00E07AB5">
        <w:rPr>
          <w:rFonts w:ascii="Arial" w:hAnsi="Arial"/>
        </w:rPr>
        <w:t xml:space="preserve"> inkl. Turboreaktor, Gewebefilter, Kreuzstrom-</w:t>
      </w:r>
      <w:proofErr w:type="spellStart"/>
      <w:r w:rsidR="00E07AB5">
        <w:rPr>
          <w:rFonts w:ascii="Arial" w:hAnsi="Arial"/>
        </w:rPr>
        <w:t>wärmetauscher</w:t>
      </w:r>
      <w:proofErr w:type="spellEnd"/>
      <w:r w:rsidR="00E07AB5">
        <w:rPr>
          <w:rFonts w:ascii="Arial" w:hAnsi="Arial"/>
        </w:rPr>
        <w:t>, Dampf-/Gas-Vorwärmer (</w:t>
      </w:r>
      <w:proofErr w:type="spellStart"/>
      <w:r w:rsidR="00E07AB5">
        <w:rPr>
          <w:rFonts w:ascii="Arial" w:hAnsi="Arial"/>
        </w:rPr>
        <w:t>DaGaVo</w:t>
      </w:r>
      <w:proofErr w:type="spellEnd"/>
      <w:r w:rsidR="00E07AB5">
        <w:rPr>
          <w:rFonts w:ascii="Arial" w:hAnsi="Arial"/>
        </w:rPr>
        <w:t xml:space="preserve">), SCR-Katalysator und </w:t>
      </w:r>
      <w:proofErr w:type="spellStart"/>
      <w:r w:rsidR="00E07AB5">
        <w:rPr>
          <w:rFonts w:ascii="Arial" w:hAnsi="Arial"/>
        </w:rPr>
        <w:t>Saugzug</w:t>
      </w:r>
      <w:proofErr w:type="spellEnd"/>
      <w:r w:rsidR="00E07AB5">
        <w:rPr>
          <w:rFonts w:ascii="Arial" w:hAnsi="Arial"/>
        </w:rPr>
        <w:t>.</w:t>
      </w:r>
    </w:p>
    <w:p w:rsidR="00E07AB5" w:rsidRDefault="00E07AB5" w:rsidP="009612A0">
      <w:pPr>
        <w:ind w:left="426" w:hanging="426"/>
        <w:rPr>
          <w:rFonts w:ascii="Arial" w:hAnsi="Arial"/>
        </w:rPr>
      </w:pPr>
    </w:p>
    <w:p w:rsidR="00E07AB5" w:rsidRDefault="00E07AB5" w:rsidP="009612A0">
      <w:pPr>
        <w:ind w:left="426" w:hanging="426"/>
        <w:rPr>
          <w:rFonts w:ascii="Arial" w:hAnsi="Arial"/>
        </w:rPr>
      </w:pPr>
      <w:r>
        <w:rPr>
          <w:rFonts w:ascii="Arial" w:hAnsi="Arial"/>
        </w:rPr>
        <w:t xml:space="preserve">- </w:t>
      </w:r>
      <w:r>
        <w:rPr>
          <w:rFonts w:ascii="Arial" w:hAnsi="Arial"/>
        </w:rPr>
        <w:tab/>
        <w:t>Errichtung und Betrieb eines Ammoniakwassertanks.</w:t>
      </w:r>
    </w:p>
    <w:p w:rsidR="00E07AB5" w:rsidRDefault="00E07AB5" w:rsidP="009612A0">
      <w:pPr>
        <w:ind w:left="426" w:hanging="426"/>
        <w:rPr>
          <w:rFonts w:ascii="Arial" w:hAnsi="Arial"/>
        </w:rPr>
      </w:pPr>
    </w:p>
    <w:p w:rsidR="00E07AB5" w:rsidRDefault="00E07AB5" w:rsidP="009612A0">
      <w:pPr>
        <w:ind w:left="426" w:hanging="426"/>
        <w:rPr>
          <w:rFonts w:ascii="Arial" w:hAnsi="Arial"/>
        </w:rPr>
      </w:pPr>
      <w:r>
        <w:rPr>
          <w:rFonts w:ascii="Arial" w:hAnsi="Arial"/>
        </w:rPr>
        <w:t>-</w:t>
      </w:r>
      <w:r>
        <w:rPr>
          <w:rFonts w:ascii="Arial" w:hAnsi="Arial"/>
        </w:rPr>
        <w:tab/>
        <w:t>Errichtung eines Regenrückhaltebeckens mit 450 m</w:t>
      </w:r>
      <w:r w:rsidRPr="00E07AB5">
        <w:rPr>
          <w:rFonts w:ascii="Arial" w:hAnsi="Arial"/>
          <w:vertAlign w:val="superscript"/>
        </w:rPr>
        <w:t>3</w:t>
      </w:r>
      <w:r>
        <w:rPr>
          <w:rFonts w:ascii="Arial" w:hAnsi="Arial"/>
        </w:rPr>
        <w:t xml:space="preserve"> Fassungsvermögen einschl. Pumpenhaus.</w:t>
      </w:r>
    </w:p>
    <w:p w:rsidR="00E07AB5" w:rsidRDefault="00E07AB5" w:rsidP="009612A0">
      <w:pPr>
        <w:ind w:left="426" w:hanging="426"/>
        <w:rPr>
          <w:rFonts w:ascii="Arial" w:hAnsi="Arial"/>
        </w:rPr>
      </w:pPr>
    </w:p>
    <w:p w:rsidR="00E07AB5" w:rsidRDefault="00E07AB5" w:rsidP="009612A0">
      <w:pPr>
        <w:ind w:left="426" w:hanging="426"/>
        <w:rPr>
          <w:rFonts w:ascii="Arial" w:hAnsi="Arial"/>
        </w:rPr>
      </w:pPr>
      <w:r>
        <w:rPr>
          <w:rFonts w:ascii="Arial" w:hAnsi="Arial"/>
        </w:rPr>
        <w:t>-</w:t>
      </w:r>
      <w:r>
        <w:rPr>
          <w:rFonts w:ascii="Arial" w:hAnsi="Arial"/>
        </w:rPr>
        <w:tab/>
        <w:t>Die erforderlichen bautechnischen Maßnahmen für die vorgenannten Punkte.</w:t>
      </w:r>
    </w:p>
    <w:p w:rsidR="00E07AB5" w:rsidRPr="00E07AB5" w:rsidRDefault="00E07AB5" w:rsidP="009612A0">
      <w:pPr>
        <w:ind w:left="426" w:hanging="426"/>
        <w:rPr>
          <w:rFonts w:ascii="Arial" w:hAnsi="Arial" w:cs="Arial"/>
        </w:rPr>
      </w:pPr>
    </w:p>
    <w:p w:rsidR="00E07AB5" w:rsidRPr="00E07AB5" w:rsidRDefault="00E07AB5" w:rsidP="009612A0">
      <w:pPr>
        <w:ind w:left="426" w:hanging="426"/>
        <w:rPr>
          <w:rFonts w:ascii="Arial" w:hAnsi="Arial" w:cs="Arial"/>
        </w:rPr>
      </w:pPr>
      <w:r w:rsidRPr="00E07AB5">
        <w:rPr>
          <w:rFonts w:ascii="Arial" w:hAnsi="Arial" w:cs="Arial"/>
        </w:rPr>
        <w:t>-</w:t>
      </w:r>
      <w:r w:rsidRPr="00E07AB5">
        <w:rPr>
          <w:rFonts w:ascii="Arial" w:hAnsi="Arial" w:cs="Arial"/>
        </w:rPr>
        <w:tab/>
        <w:t>Verlängerung der Übergangsfrist bei der Einhaltung der verschärften Emissionsgrenzwerte der 17. BImSchV für den jahresmittelwert für Stickstoffoxide</w:t>
      </w:r>
    </w:p>
    <w:p w:rsidR="002A4814" w:rsidRDefault="002A4814" w:rsidP="00797DB0">
      <w:pPr>
        <w:jc w:val="both"/>
        <w:rPr>
          <w:rFonts w:ascii="Arial" w:hAnsi="Arial" w:cs="Arial"/>
          <w:color w:val="FF0000"/>
        </w:rPr>
      </w:pPr>
    </w:p>
    <w:p w:rsidR="00E07AB5" w:rsidRPr="00E07AB5" w:rsidRDefault="00E07AB5" w:rsidP="00797DB0">
      <w:pPr>
        <w:jc w:val="both"/>
        <w:rPr>
          <w:rFonts w:ascii="Arial" w:hAnsi="Arial" w:cs="Arial"/>
          <w:color w:val="FF0000"/>
        </w:rPr>
      </w:pPr>
    </w:p>
    <w:p w:rsidR="001E4EF4" w:rsidRPr="00DA6B88" w:rsidRDefault="001E4EF4" w:rsidP="00D059CF">
      <w:pPr>
        <w:jc w:val="both"/>
        <w:rPr>
          <w:rFonts w:ascii="Arial" w:hAnsi="Arial"/>
        </w:rPr>
      </w:pPr>
      <w:r w:rsidRPr="00DA6B88">
        <w:rPr>
          <w:rFonts w:ascii="Arial" w:hAnsi="Arial"/>
        </w:rPr>
        <w:t xml:space="preserve">Das beantragte Vorhaben bedarf einer Genehmigung gemäß § </w:t>
      </w:r>
      <w:r w:rsidR="009612A0">
        <w:rPr>
          <w:rFonts w:ascii="Arial" w:hAnsi="Arial"/>
        </w:rPr>
        <w:t>8</w:t>
      </w:r>
      <w:r w:rsidRPr="00DA6B88">
        <w:rPr>
          <w:rFonts w:ascii="Arial" w:hAnsi="Arial"/>
        </w:rPr>
        <w:t xml:space="preserve"> des Gesetzes zum Schutz vor schädlichen Umwelteinwirkungen durch Luftverunreinigungen, Geräusche, Erschütterungen und ähnliche Vorgänge (Bundes-Immissionsschutzgesetz</w:t>
      </w:r>
      <w:r w:rsidR="00336CBB" w:rsidRPr="00DA6B88">
        <w:rPr>
          <w:rFonts w:ascii="Arial" w:hAnsi="Arial"/>
        </w:rPr>
        <w:t xml:space="preserve"> </w:t>
      </w:r>
      <w:r w:rsidRPr="00DA6B88">
        <w:rPr>
          <w:rFonts w:ascii="Arial" w:hAnsi="Arial"/>
        </w:rPr>
        <w:t>-</w:t>
      </w:r>
      <w:r w:rsidR="00336CBB" w:rsidRPr="00DA6B88">
        <w:rPr>
          <w:rFonts w:ascii="Arial" w:hAnsi="Arial"/>
        </w:rPr>
        <w:t xml:space="preserve"> </w:t>
      </w:r>
      <w:r w:rsidRPr="00DA6B88">
        <w:rPr>
          <w:rFonts w:ascii="Arial" w:hAnsi="Arial"/>
        </w:rPr>
        <w:t xml:space="preserve">BImSchG) in Verbindung </w:t>
      </w:r>
      <w:r w:rsidR="00F76C6B" w:rsidRPr="00DA6B88">
        <w:rPr>
          <w:rFonts w:ascii="Arial" w:hAnsi="Arial"/>
        </w:rPr>
        <w:t xml:space="preserve">mit Nr. </w:t>
      </w:r>
      <w:r w:rsidR="00336CBB" w:rsidRPr="00DA6B88">
        <w:rPr>
          <w:rFonts w:ascii="Arial" w:hAnsi="Arial"/>
        </w:rPr>
        <w:t xml:space="preserve"> </w:t>
      </w:r>
      <w:r w:rsidR="00DA6B88" w:rsidRPr="00DA6B88">
        <w:rPr>
          <w:rFonts w:ascii="Arial" w:hAnsi="Arial"/>
        </w:rPr>
        <w:t>8.1.1.1</w:t>
      </w:r>
      <w:r w:rsidR="00336CBB" w:rsidRPr="00DA6B88">
        <w:rPr>
          <w:rFonts w:ascii="Arial" w:hAnsi="Arial"/>
        </w:rPr>
        <w:t xml:space="preserve"> des Anhangs der Vierten Verordnung zur Durchführung des Bundes-Immissionsschutzgesetzes (</w:t>
      </w:r>
      <w:r w:rsidR="00F97E65" w:rsidRPr="00DA6B88">
        <w:rPr>
          <w:rFonts w:ascii="Arial" w:hAnsi="Arial"/>
        </w:rPr>
        <w:t>Verordnung</w:t>
      </w:r>
      <w:r w:rsidR="00336CBB" w:rsidRPr="00DA6B88">
        <w:rPr>
          <w:rFonts w:ascii="Arial" w:hAnsi="Arial"/>
        </w:rPr>
        <w:t xml:space="preserve"> über </w:t>
      </w:r>
      <w:proofErr w:type="spellStart"/>
      <w:r w:rsidR="00336CBB" w:rsidRPr="00DA6B88">
        <w:rPr>
          <w:rFonts w:ascii="Arial" w:hAnsi="Arial"/>
        </w:rPr>
        <w:t>genehmi</w:t>
      </w:r>
      <w:r w:rsidR="009612A0">
        <w:rPr>
          <w:rFonts w:ascii="Arial" w:hAnsi="Arial"/>
        </w:rPr>
        <w:t>-</w:t>
      </w:r>
      <w:r w:rsidR="00336CBB" w:rsidRPr="00DA6B88">
        <w:rPr>
          <w:rFonts w:ascii="Arial" w:hAnsi="Arial"/>
        </w:rPr>
        <w:t>gungsbedürftige</w:t>
      </w:r>
      <w:proofErr w:type="spellEnd"/>
      <w:r w:rsidR="00336CBB" w:rsidRPr="00DA6B88">
        <w:rPr>
          <w:rFonts w:ascii="Arial" w:hAnsi="Arial"/>
        </w:rPr>
        <w:t xml:space="preserve"> Anlagen – 4. BImSchV).</w:t>
      </w:r>
    </w:p>
    <w:p w:rsidR="00797DB0" w:rsidRPr="00DA6B88" w:rsidRDefault="00797DB0" w:rsidP="00D059CF">
      <w:pPr>
        <w:jc w:val="both"/>
        <w:rPr>
          <w:rFonts w:ascii="Arial" w:hAnsi="Arial"/>
        </w:rPr>
      </w:pPr>
    </w:p>
    <w:p w:rsidR="00242C34" w:rsidRPr="00797DB0" w:rsidRDefault="00242C34" w:rsidP="00242C34">
      <w:pPr>
        <w:jc w:val="both"/>
        <w:rPr>
          <w:rFonts w:ascii="Arial" w:hAnsi="Arial"/>
          <w:highlight w:val="yellow"/>
        </w:rPr>
      </w:pPr>
      <w:r w:rsidRPr="00FC0744">
        <w:rPr>
          <w:rFonts w:ascii="Arial" w:hAnsi="Arial"/>
        </w:rPr>
        <w:t xml:space="preserve">Die Anlage gehört ferner zu den unter Nr. </w:t>
      </w:r>
      <w:r>
        <w:rPr>
          <w:rFonts w:ascii="Arial" w:hAnsi="Arial"/>
        </w:rPr>
        <w:t>8.</w:t>
      </w:r>
      <w:r w:rsidRPr="00FC0744">
        <w:rPr>
          <w:rFonts w:ascii="Arial" w:hAnsi="Arial"/>
        </w:rPr>
        <w:t xml:space="preserve">1.1.1 Spalte 1 der Anlage 1 des Gesetzes der Umweltverträglichkeitsprüfung (UVPG) </w:t>
      </w:r>
      <w:r w:rsidRPr="00FC0744">
        <w:rPr>
          <w:rFonts w:ascii="Arial" w:hAnsi="Arial" w:cs="Arial"/>
        </w:rPr>
        <w:t>vom 24.02.2010 (BGBl. I S. 94)</w:t>
      </w:r>
      <w:r>
        <w:rPr>
          <w:rFonts w:ascii="Arial" w:hAnsi="Arial" w:cs="Arial"/>
        </w:rPr>
        <w:t>,</w:t>
      </w:r>
      <w:r w:rsidRPr="00FC0744">
        <w:rPr>
          <w:rFonts w:ascii="Arial" w:hAnsi="Arial" w:cs="Arial"/>
        </w:rPr>
        <w:t xml:space="preserve"> in der zurzeit gültigen Fassung</w:t>
      </w:r>
      <w:r>
        <w:rPr>
          <w:rFonts w:ascii="Arial" w:hAnsi="Arial" w:cs="Arial"/>
        </w:rPr>
        <w:t>,</w:t>
      </w:r>
      <w:r w:rsidRPr="00FC0744">
        <w:rPr>
          <w:rFonts w:ascii="Arial" w:hAnsi="Arial" w:cs="Arial"/>
        </w:rPr>
        <w:t xml:space="preserve"> genannten Anlagen zur </w:t>
      </w:r>
      <w:r>
        <w:rPr>
          <w:rFonts w:ascii="Arial" w:hAnsi="Arial" w:cs="Arial"/>
        </w:rPr>
        <w:t>Beseitigung oder</w:t>
      </w:r>
      <w:r w:rsidRPr="00FC0744">
        <w:rPr>
          <w:rFonts w:ascii="Arial" w:hAnsi="Arial"/>
        </w:rPr>
        <w:t xml:space="preserve"> </w:t>
      </w:r>
      <w:r w:rsidRPr="00067F94">
        <w:rPr>
          <w:rFonts w:ascii="Arial" w:hAnsi="Arial"/>
        </w:rPr>
        <w:t xml:space="preserve">Verwertung fester, flüssiger oder in Behältern gefasster gasförmiger Abfälle, Deponiegas oder anderer gasförmiger Stoffe mit brennbaren Bestandteilen durch thermische Verfahren, insbesondere Entgasung, Plasmaverfahren, Pyrolyse, Vergasung, Verbrennung oder eine Kombination dieser Verfahren </w:t>
      </w:r>
      <w:r>
        <w:rPr>
          <w:rFonts w:ascii="Arial" w:hAnsi="Arial"/>
        </w:rPr>
        <w:t>bei</w:t>
      </w:r>
      <w:r w:rsidRPr="00067F94">
        <w:rPr>
          <w:rFonts w:ascii="Arial" w:hAnsi="Arial"/>
        </w:rPr>
        <w:t xml:space="preserve"> gefährliche</w:t>
      </w:r>
      <w:r>
        <w:rPr>
          <w:rFonts w:ascii="Arial" w:hAnsi="Arial"/>
        </w:rPr>
        <w:t>n Abfällen.</w:t>
      </w:r>
    </w:p>
    <w:p w:rsidR="00242C34" w:rsidRDefault="00242C34" w:rsidP="002905D4">
      <w:pPr>
        <w:rPr>
          <w:rFonts w:ascii="Arial" w:hAnsi="Arial" w:cs="Arial"/>
          <w:color w:val="FF0000"/>
        </w:rPr>
      </w:pPr>
    </w:p>
    <w:p w:rsidR="00AC2730" w:rsidRPr="00AC2730" w:rsidRDefault="00AC2730" w:rsidP="005551C7">
      <w:pPr>
        <w:rPr>
          <w:rFonts w:ascii="Arial" w:hAnsi="Arial"/>
          <w:color w:val="FF0000"/>
        </w:rPr>
      </w:pPr>
      <w:r w:rsidRPr="00AC2730">
        <w:rPr>
          <w:rFonts w:ascii="Arial" w:hAnsi="Arial"/>
        </w:rPr>
        <w:t>Für die</w:t>
      </w:r>
      <w:r>
        <w:rPr>
          <w:rFonts w:ascii="Arial" w:hAnsi="Arial"/>
        </w:rPr>
        <w:t>se wesentliche Änderung der Anlage ist im Rahmen eines Genehmigungs</w:t>
      </w:r>
      <w:r w:rsidR="005551C7">
        <w:rPr>
          <w:rFonts w:ascii="Arial" w:hAnsi="Arial"/>
        </w:rPr>
        <w:t>-</w:t>
      </w:r>
      <w:r>
        <w:rPr>
          <w:rFonts w:ascii="Arial" w:hAnsi="Arial"/>
        </w:rPr>
        <w:t xml:space="preserve">verfahrens nach BImSchG eine allgemeine Vorprüfung nach § 1 Abs. 2 der 9. BImSchV in Verbindung mit § 9 Abs. 3 Nr. 1 UVPG in Verbindung mit § 7 Abs. 1 UVPG vorzunehmen. </w:t>
      </w:r>
      <w:r w:rsidRPr="00AC2730">
        <w:rPr>
          <w:rFonts w:ascii="Arial" w:hAnsi="Arial"/>
        </w:rPr>
        <w:t xml:space="preserve"> </w:t>
      </w:r>
      <w:r w:rsidRPr="001A5F33">
        <w:rPr>
          <w:rFonts w:ascii="Arial" w:hAnsi="Arial" w:cs="Arial"/>
        </w:rPr>
        <w:t>Dabei handelt es sich um eine überschlägige Prüfung unter Berücksichtigung der Kriterien der Anlage 3 des UVPG, bei der festgestellt werden soll, ob das Vorhaben erhebliche nachteilige Umweltauswirkungen haben kann</w:t>
      </w:r>
      <w:r>
        <w:rPr>
          <w:rFonts w:ascii="Arial" w:hAnsi="Arial" w:cs="Arial"/>
        </w:rPr>
        <w:t>,</w:t>
      </w:r>
      <w:r w:rsidRPr="001A5F33">
        <w:rPr>
          <w:rFonts w:ascii="Arial" w:hAnsi="Arial" w:cs="Arial"/>
        </w:rPr>
        <w:t xml:space="preserve"> die für die Genehmigung des Vorhabens zu berücksichtigen sind und deshalb eine UVP-Pflicht besteht.</w:t>
      </w:r>
      <w:r w:rsidRPr="00AC2730">
        <w:rPr>
          <w:rFonts w:ascii="Arial" w:hAnsi="Arial"/>
          <w:color w:val="FF0000"/>
        </w:rPr>
        <w:t xml:space="preserve"> </w:t>
      </w:r>
    </w:p>
    <w:p w:rsidR="00AC2730" w:rsidRPr="00AC2730" w:rsidRDefault="00AC2730" w:rsidP="00AC2730">
      <w:pPr>
        <w:jc w:val="both"/>
        <w:rPr>
          <w:rFonts w:ascii="Arial" w:hAnsi="Arial"/>
          <w:color w:val="FF0000"/>
        </w:rPr>
      </w:pPr>
    </w:p>
    <w:p w:rsidR="00AC2730" w:rsidRPr="00FC0744" w:rsidRDefault="00AC2730" w:rsidP="00AC2730">
      <w:pPr>
        <w:jc w:val="both"/>
        <w:rPr>
          <w:rFonts w:ascii="Arial" w:hAnsi="Arial"/>
        </w:rPr>
      </w:pPr>
      <w:r w:rsidRPr="00FC0744">
        <w:rPr>
          <w:rFonts w:ascii="Arial" w:hAnsi="Arial"/>
        </w:rPr>
        <w:t>Die Bewertung der Umweltauswirkungen des Vorhabens aufgrund einer über</w:t>
      </w:r>
      <w:r w:rsidR="009A64CB">
        <w:rPr>
          <w:rFonts w:ascii="Arial" w:hAnsi="Arial"/>
        </w:rPr>
        <w:t>-</w:t>
      </w:r>
      <w:proofErr w:type="spellStart"/>
      <w:r w:rsidRPr="00FC0744">
        <w:rPr>
          <w:rFonts w:ascii="Arial" w:hAnsi="Arial"/>
        </w:rPr>
        <w:t>schlägigen</w:t>
      </w:r>
      <w:proofErr w:type="spellEnd"/>
      <w:r w:rsidRPr="00FC0744">
        <w:rPr>
          <w:rFonts w:ascii="Arial" w:hAnsi="Arial"/>
        </w:rPr>
        <w:t xml:space="preserve"> Prüfung der vorgelegten Antragsunterlagen, eigener Ermittlungen und der für die Entscheidung maßgeblichen Rechts- und Verwaltungsvorschriften ergab, dass durch die Änderungen keine erheblichen nachteiligen Auswirkungen auf die Umwelt entstehen können.  </w:t>
      </w:r>
    </w:p>
    <w:p w:rsidR="00AC2730" w:rsidRDefault="00AC2730" w:rsidP="006970F4">
      <w:pPr>
        <w:jc w:val="both"/>
        <w:rPr>
          <w:rFonts w:ascii="Arial" w:hAnsi="Arial"/>
          <w:color w:val="FF0000"/>
        </w:rPr>
      </w:pPr>
    </w:p>
    <w:p w:rsidR="00DF0308" w:rsidRPr="008B65BA" w:rsidRDefault="00DF0308" w:rsidP="006970F4">
      <w:pPr>
        <w:jc w:val="both"/>
        <w:rPr>
          <w:rFonts w:ascii="Arial" w:hAnsi="Arial" w:cs="Arial"/>
        </w:rPr>
      </w:pPr>
      <w:r w:rsidRPr="008B65BA">
        <w:rPr>
          <w:rFonts w:ascii="Arial" w:hAnsi="Arial" w:cs="Arial"/>
        </w:rPr>
        <w:t>Diese Bewertung stützt sich insbesondere auf folgende Aspekte:</w:t>
      </w:r>
    </w:p>
    <w:p w:rsidR="005A1029" w:rsidRPr="00686053" w:rsidRDefault="002A446D" w:rsidP="008125C4">
      <w:pPr>
        <w:rPr>
          <w:rFonts w:ascii="Arial" w:hAnsi="Arial" w:cs="Arial"/>
        </w:rPr>
      </w:pPr>
      <w:r w:rsidRPr="00686053">
        <w:rPr>
          <w:rFonts w:ascii="Arial" w:hAnsi="Arial" w:cs="Arial"/>
        </w:rPr>
        <w:t xml:space="preserve">Aus naturschutzfachlicher Sicht ist das geplante Vorhaben bei Umsetzung der </w:t>
      </w:r>
      <w:r w:rsidR="00A67B18" w:rsidRPr="00686053">
        <w:rPr>
          <w:rFonts w:ascii="Arial" w:hAnsi="Arial" w:cs="Arial"/>
        </w:rPr>
        <w:t>vorgesehenen</w:t>
      </w:r>
      <w:r w:rsidRPr="00686053">
        <w:rPr>
          <w:rFonts w:ascii="Arial" w:hAnsi="Arial" w:cs="Arial"/>
        </w:rPr>
        <w:t xml:space="preserve"> Maßnahmen zur Konfliktminderung und Vermeidung </w:t>
      </w:r>
      <w:proofErr w:type="spellStart"/>
      <w:r w:rsidRPr="00686053">
        <w:rPr>
          <w:rFonts w:ascii="Arial" w:hAnsi="Arial" w:cs="Arial"/>
        </w:rPr>
        <w:t>habitatschutz</w:t>
      </w:r>
      <w:proofErr w:type="spellEnd"/>
      <w:r w:rsidRPr="00686053">
        <w:rPr>
          <w:rFonts w:ascii="Arial" w:hAnsi="Arial" w:cs="Arial"/>
        </w:rPr>
        <w:t xml:space="preserve">- und artenschutzrechtlich zulässig. Durch </w:t>
      </w:r>
      <w:r w:rsidR="00A67B18" w:rsidRPr="00686053">
        <w:rPr>
          <w:rFonts w:ascii="Arial" w:hAnsi="Arial" w:cs="Arial"/>
        </w:rPr>
        <w:t xml:space="preserve">Ersatzaufforstung und </w:t>
      </w:r>
      <w:r w:rsidR="00983E88" w:rsidRPr="00686053">
        <w:rPr>
          <w:rFonts w:ascii="Arial" w:hAnsi="Arial" w:cs="Arial"/>
        </w:rPr>
        <w:t>ein</w:t>
      </w:r>
      <w:r w:rsidRPr="00686053">
        <w:rPr>
          <w:rFonts w:ascii="Arial" w:hAnsi="Arial" w:cs="Arial"/>
        </w:rPr>
        <w:t>e Ersatzgeld</w:t>
      </w:r>
      <w:r w:rsidR="00A67B18" w:rsidRPr="00686053">
        <w:rPr>
          <w:rFonts w:ascii="Arial" w:hAnsi="Arial" w:cs="Arial"/>
        </w:rPr>
        <w:t>-</w:t>
      </w:r>
      <w:r w:rsidRPr="00686053">
        <w:rPr>
          <w:rFonts w:ascii="Arial" w:hAnsi="Arial" w:cs="Arial"/>
        </w:rPr>
        <w:t>zahlung an die untere Naturschutzbehö</w:t>
      </w:r>
      <w:bookmarkStart w:id="0" w:name="_GoBack"/>
      <w:bookmarkEnd w:id="0"/>
      <w:r w:rsidRPr="00686053">
        <w:rPr>
          <w:rFonts w:ascii="Arial" w:hAnsi="Arial" w:cs="Arial"/>
        </w:rPr>
        <w:t>rde der Stadt Hamm werden die Eingriffe in Natur und Landschaft kompensiert.</w:t>
      </w:r>
    </w:p>
    <w:p w:rsidR="004303DF" w:rsidRPr="008468F5" w:rsidRDefault="008B65BA" w:rsidP="008125C4">
      <w:pPr>
        <w:rPr>
          <w:rFonts w:ascii="Arial" w:hAnsi="Arial" w:cs="Arial"/>
        </w:rPr>
      </w:pPr>
      <w:r w:rsidRPr="008468F5">
        <w:rPr>
          <w:rFonts w:ascii="Arial" w:hAnsi="Arial" w:cs="Arial"/>
        </w:rPr>
        <w:t xml:space="preserve">Gewässer sind durch das Vorhaben nicht betroffen. Es findet darüber hinaus auch keine Entnahme von oder Einleitung in das Grund- oder Oberflächenwasser statt. Die Wasserqualität wird nicht beeinflusst. Durch die Änderungen an der Anlage fallen keine neuen Abfallarten an. </w:t>
      </w:r>
      <w:r w:rsidR="004303DF" w:rsidRPr="008468F5">
        <w:rPr>
          <w:rFonts w:ascii="Arial" w:hAnsi="Arial" w:cs="Arial"/>
        </w:rPr>
        <w:t xml:space="preserve">Mit dem beantragten Vorhaben sind keine nachteiligen Änderungen des Emissions- und Immissionsverhaltens der Anlage verbunden. Es werden weiterhin die Emissionsgrenzwerte der 17. BImSchV </w:t>
      </w:r>
      <w:r w:rsidR="008468F5" w:rsidRPr="008468F5">
        <w:rPr>
          <w:rFonts w:ascii="Arial" w:hAnsi="Arial" w:cs="Arial"/>
        </w:rPr>
        <w:t xml:space="preserve">(auch der novellierten 17. BImSchV vom 13.02.2024) </w:t>
      </w:r>
      <w:r w:rsidR="004303DF" w:rsidRPr="008468F5">
        <w:rPr>
          <w:rFonts w:ascii="Arial" w:hAnsi="Arial" w:cs="Arial"/>
        </w:rPr>
        <w:t>eingehalten.</w:t>
      </w:r>
    </w:p>
    <w:p w:rsidR="00F5597A" w:rsidRPr="008468F5" w:rsidRDefault="008B65BA" w:rsidP="008125C4">
      <w:pPr>
        <w:rPr>
          <w:rFonts w:ascii="Arial" w:hAnsi="Arial" w:cs="Arial"/>
        </w:rPr>
      </w:pPr>
      <w:r w:rsidRPr="008468F5">
        <w:rPr>
          <w:rFonts w:ascii="Arial" w:hAnsi="Arial" w:cs="Arial"/>
        </w:rPr>
        <w:t>Es werden neue Anlagen zum Umgang mit wassergefährdenden Stoffen errichtet. Diese sind so ausgeführt, dass eine Verunreinigung der Gewässer oder eine sonstige nachteilige Veränderung verhindert werden kann</w:t>
      </w:r>
      <w:r w:rsidR="00F5597A" w:rsidRPr="008468F5">
        <w:rPr>
          <w:rFonts w:ascii="Arial" w:hAnsi="Arial" w:cs="Arial"/>
        </w:rPr>
        <w:t>.</w:t>
      </w:r>
    </w:p>
    <w:p w:rsidR="00DF0308" w:rsidRPr="008468F5" w:rsidRDefault="00DF0308" w:rsidP="008125C4">
      <w:pPr>
        <w:rPr>
          <w:rFonts w:ascii="Arial" w:hAnsi="Arial"/>
        </w:rPr>
      </w:pPr>
    </w:p>
    <w:p w:rsidR="009612A0" w:rsidRPr="008468F5" w:rsidRDefault="009612A0" w:rsidP="009612A0">
      <w:pPr>
        <w:rPr>
          <w:rFonts w:ascii="Arial" w:hAnsi="Arial"/>
        </w:rPr>
      </w:pPr>
      <w:r w:rsidRPr="008468F5">
        <w:rPr>
          <w:rFonts w:ascii="Arial" w:hAnsi="Arial"/>
        </w:rPr>
        <w:t xml:space="preserve">Das Vorhaben steht auch nicht in einem engeren Zusammenhang mit anderen Vorhaben derselben Art (§ 10 Abs. 4 UVPG). Das Vorhaben selbst ist auch kein Schutzobjekt im Sinne des § 3 Abs. 5d BImSchG, zudem liegt es auch nicht </w:t>
      </w:r>
      <w:proofErr w:type="gramStart"/>
      <w:r w:rsidRPr="008468F5">
        <w:rPr>
          <w:rFonts w:ascii="Arial" w:hAnsi="Arial"/>
        </w:rPr>
        <w:t>inner-halb</w:t>
      </w:r>
      <w:proofErr w:type="gramEnd"/>
      <w:r w:rsidRPr="008468F5">
        <w:rPr>
          <w:rFonts w:ascii="Arial" w:hAnsi="Arial"/>
        </w:rPr>
        <w:t xml:space="preserve"> eines angemessenen Sicherheitsabstandes eines Betriebsbereiches (§ 8 UVPG).</w:t>
      </w:r>
    </w:p>
    <w:p w:rsidR="009612A0" w:rsidRPr="008468F5" w:rsidRDefault="009612A0" w:rsidP="009612A0">
      <w:pPr>
        <w:rPr>
          <w:rFonts w:ascii="Arial" w:hAnsi="Arial"/>
        </w:rPr>
      </w:pPr>
    </w:p>
    <w:p w:rsidR="009612A0" w:rsidRPr="008468F5" w:rsidRDefault="009612A0" w:rsidP="009612A0">
      <w:pPr>
        <w:rPr>
          <w:rFonts w:ascii="Arial" w:hAnsi="Arial"/>
        </w:rPr>
      </w:pPr>
      <w:r w:rsidRPr="008468F5">
        <w:rPr>
          <w:rFonts w:ascii="Arial" w:hAnsi="Arial"/>
        </w:rPr>
        <w:t xml:space="preserve">Das Vorhaben bedarf daher keiner Umweltverträglichkeitsprüfung nach den </w:t>
      </w:r>
      <w:proofErr w:type="gramStart"/>
      <w:r w:rsidRPr="008468F5">
        <w:rPr>
          <w:rFonts w:ascii="Arial" w:hAnsi="Arial"/>
        </w:rPr>
        <w:t>Vor-schriften</w:t>
      </w:r>
      <w:proofErr w:type="gramEnd"/>
      <w:r w:rsidRPr="008468F5">
        <w:rPr>
          <w:rFonts w:ascii="Arial" w:hAnsi="Arial"/>
        </w:rPr>
        <w:t xml:space="preserve"> des UVPG. Gemäß § 5 Abs. 3 UVPG ist diese Feststellung nicht </w:t>
      </w:r>
      <w:proofErr w:type="gramStart"/>
      <w:r w:rsidRPr="008468F5">
        <w:rPr>
          <w:rFonts w:ascii="Arial" w:hAnsi="Arial"/>
        </w:rPr>
        <w:t>selbst-ständig</w:t>
      </w:r>
      <w:proofErr w:type="gramEnd"/>
      <w:r w:rsidRPr="008468F5">
        <w:rPr>
          <w:rFonts w:ascii="Arial" w:hAnsi="Arial"/>
        </w:rPr>
        <w:t xml:space="preserve"> anfechtbar. Die gemäß § 5 Abs. 2 Satz 1 UVPG erforderliche Information der Öffentlichkeit erfolgt mit dieser Bekanntmachung.</w:t>
      </w:r>
    </w:p>
    <w:p w:rsidR="009612A0" w:rsidRPr="000436A5" w:rsidRDefault="009612A0" w:rsidP="009612A0">
      <w:pPr>
        <w:rPr>
          <w:rFonts w:ascii="Arial" w:hAnsi="Arial"/>
        </w:rPr>
      </w:pPr>
    </w:p>
    <w:p w:rsidR="009612A0" w:rsidRDefault="009612A0" w:rsidP="009612A0">
      <w:pPr>
        <w:rPr>
          <w:rFonts w:ascii="Arial" w:hAnsi="Arial"/>
        </w:rPr>
      </w:pPr>
      <w:r>
        <w:rPr>
          <w:rFonts w:ascii="Arial" w:hAnsi="Arial"/>
        </w:rPr>
        <w:t xml:space="preserve">Diese Bekanntmachung kann auch im Internet unter </w:t>
      </w:r>
      <w:hyperlink r:id="rId7" w:history="1">
        <w:r w:rsidRPr="008F0FD0">
          <w:rPr>
            <w:rStyle w:val="Hyperlink"/>
            <w:rFonts w:ascii="Arial" w:hAnsi="Arial"/>
          </w:rPr>
          <w:t>http://www.uvp-verbund.de</w:t>
        </w:r>
      </w:hyperlink>
      <w:r>
        <w:rPr>
          <w:rFonts w:ascii="Arial" w:hAnsi="Arial"/>
        </w:rPr>
        <w:t xml:space="preserve"> </w:t>
      </w:r>
      <w:r w:rsidRPr="002758A0">
        <w:rPr>
          <w:rStyle w:val="Hyperlink"/>
          <w:rFonts w:ascii="Arial" w:hAnsi="Arial"/>
          <w:u w:val="none"/>
        </w:rPr>
        <w:t xml:space="preserve"> </w:t>
      </w:r>
      <w:r>
        <w:rPr>
          <w:rFonts w:ascii="Arial" w:hAnsi="Arial"/>
        </w:rPr>
        <w:t>eingesehen werden.</w:t>
      </w:r>
    </w:p>
    <w:p w:rsidR="009612A0" w:rsidRPr="00FC0744" w:rsidRDefault="009612A0" w:rsidP="009612A0">
      <w:pPr>
        <w:jc w:val="both"/>
        <w:rPr>
          <w:rFonts w:ascii="Arial" w:hAnsi="Arial"/>
        </w:rPr>
      </w:pPr>
    </w:p>
    <w:p w:rsidR="009612A0" w:rsidRPr="00FC0744" w:rsidRDefault="009612A0" w:rsidP="009612A0">
      <w:pPr>
        <w:jc w:val="both"/>
        <w:rPr>
          <w:rFonts w:ascii="Arial" w:hAnsi="Arial"/>
        </w:rPr>
      </w:pPr>
      <w:r w:rsidRPr="00FC0744">
        <w:rPr>
          <w:rFonts w:ascii="Arial" w:hAnsi="Arial"/>
        </w:rPr>
        <w:t>Im Auftrag</w:t>
      </w:r>
    </w:p>
    <w:p w:rsidR="009612A0" w:rsidRPr="00FC0744" w:rsidRDefault="009612A0" w:rsidP="009612A0">
      <w:pPr>
        <w:jc w:val="both"/>
        <w:rPr>
          <w:rFonts w:ascii="Arial" w:hAnsi="Arial"/>
        </w:rPr>
      </w:pPr>
      <w:r w:rsidRPr="00FC0744">
        <w:rPr>
          <w:rFonts w:ascii="Arial" w:hAnsi="Arial"/>
        </w:rPr>
        <w:t>gez. Hölscher</w:t>
      </w:r>
    </w:p>
    <w:p w:rsidR="00A157D8" w:rsidRPr="00B26C47" w:rsidRDefault="00A157D8" w:rsidP="009612A0">
      <w:pPr>
        <w:rPr>
          <w:rFonts w:ascii="Arial" w:hAnsi="Arial"/>
        </w:rPr>
      </w:pPr>
    </w:p>
    <w:sectPr w:rsidR="00A157D8" w:rsidRPr="00B26C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120"/>
    <w:multiLevelType w:val="hybridMultilevel"/>
    <w:tmpl w:val="4746B7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9C6740"/>
    <w:multiLevelType w:val="hybridMultilevel"/>
    <w:tmpl w:val="C81C4E7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B3042D"/>
    <w:multiLevelType w:val="hybridMultilevel"/>
    <w:tmpl w:val="E88E47FC"/>
    <w:lvl w:ilvl="0" w:tplc="04070001">
      <w:start w:val="1"/>
      <w:numFmt w:val="bullet"/>
      <w:lvlText w:val=""/>
      <w:lvlJc w:val="left"/>
      <w:pPr>
        <w:ind w:left="1430" w:hanging="360"/>
      </w:pPr>
      <w:rPr>
        <w:rFonts w:ascii="Symbol" w:hAnsi="Symbol" w:hint="default"/>
      </w:rPr>
    </w:lvl>
    <w:lvl w:ilvl="1" w:tplc="04070003" w:tentative="1">
      <w:start w:val="1"/>
      <w:numFmt w:val="bullet"/>
      <w:lvlText w:val="o"/>
      <w:lvlJc w:val="left"/>
      <w:pPr>
        <w:ind w:left="2150" w:hanging="360"/>
      </w:pPr>
      <w:rPr>
        <w:rFonts w:ascii="Courier New" w:hAnsi="Courier New" w:cs="Courier New" w:hint="default"/>
      </w:rPr>
    </w:lvl>
    <w:lvl w:ilvl="2" w:tplc="04070005" w:tentative="1">
      <w:start w:val="1"/>
      <w:numFmt w:val="bullet"/>
      <w:lvlText w:val=""/>
      <w:lvlJc w:val="left"/>
      <w:pPr>
        <w:ind w:left="2870" w:hanging="360"/>
      </w:pPr>
      <w:rPr>
        <w:rFonts w:ascii="Wingdings" w:hAnsi="Wingdings" w:hint="default"/>
      </w:rPr>
    </w:lvl>
    <w:lvl w:ilvl="3" w:tplc="04070001" w:tentative="1">
      <w:start w:val="1"/>
      <w:numFmt w:val="bullet"/>
      <w:lvlText w:val=""/>
      <w:lvlJc w:val="left"/>
      <w:pPr>
        <w:ind w:left="3590" w:hanging="360"/>
      </w:pPr>
      <w:rPr>
        <w:rFonts w:ascii="Symbol" w:hAnsi="Symbol" w:hint="default"/>
      </w:rPr>
    </w:lvl>
    <w:lvl w:ilvl="4" w:tplc="04070003" w:tentative="1">
      <w:start w:val="1"/>
      <w:numFmt w:val="bullet"/>
      <w:lvlText w:val="o"/>
      <w:lvlJc w:val="left"/>
      <w:pPr>
        <w:ind w:left="4310" w:hanging="360"/>
      </w:pPr>
      <w:rPr>
        <w:rFonts w:ascii="Courier New" w:hAnsi="Courier New" w:cs="Courier New" w:hint="default"/>
      </w:rPr>
    </w:lvl>
    <w:lvl w:ilvl="5" w:tplc="04070005" w:tentative="1">
      <w:start w:val="1"/>
      <w:numFmt w:val="bullet"/>
      <w:lvlText w:val=""/>
      <w:lvlJc w:val="left"/>
      <w:pPr>
        <w:ind w:left="5030" w:hanging="360"/>
      </w:pPr>
      <w:rPr>
        <w:rFonts w:ascii="Wingdings" w:hAnsi="Wingdings" w:hint="default"/>
      </w:rPr>
    </w:lvl>
    <w:lvl w:ilvl="6" w:tplc="04070001" w:tentative="1">
      <w:start w:val="1"/>
      <w:numFmt w:val="bullet"/>
      <w:lvlText w:val=""/>
      <w:lvlJc w:val="left"/>
      <w:pPr>
        <w:ind w:left="5750" w:hanging="360"/>
      </w:pPr>
      <w:rPr>
        <w:rFonts w:ascii="Symbol" w:hAnsi="Symbol" w:hint="default"/>
      </w:rPr>
    </w:lvl>
    <w:lvl w:ilvl="7" w:tplc="04070003" w:tentative="1">
      <w:start w:val="1"/>
      <w:numFmt w:val="bullet"/>
      <w:lvlText w:val="o"/>
      <w:lvlJc w:val="left"/>
      <w:pPr>
        <w:ind w:left="6470" w:hanging="360"/>
      </w:pPr>
      <w:rPr>
        <w:rFonts w:ascii="Courier New" w:hAnsi="Courier New" w:cs="Courier New" w:hint="default"/>
      </w:rPr>
    </w:lvl>
    <w:lvl w:ilvl="8" w:tplc="04070005" w:tentative="1">
      <w:start w:val="1"/>
      <w:numFmt w:val="bullet"/>
      <w:lvlText w:val=""/>
      <w:lvlJc w:val="left"/>
      <w:pPr>
        <w:ind w:left="7190" w:hanging="360"/>
      </w:pPr>
      <w:rPr>
        <w:rFonts w:ascii="Wingdings" w:hAnsi="Wingdings" w:hint="default"/>
      </w:rPr>
    </w:lvl>
  </w:abstractNum>
  <w:abstractNum w:abstractNumId="3" w15:restartNumberingAfterBreak="0">
    <w:nsid w:val="77ED1917"/>
    <w:multiLevelType w:val="hybridMultilevel"/>
    <w:tmpl w:val="922C444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9E"/>
    <w:rsid w:val="0000652D"/>
    <w:rsid w:val="00016E44"/>
    <w:rsid w:val="00067F94"/>
    <w:rsid w:val="00080C9B"/>
    <w:rsid w:val="000D3CCB"/>
    <w:rsid w:val="001253E6"/>
    <w:rsid w:val="001257C3"/>
    <w:rsid w:val="00127A6F"/>
    <w:rsid w:val="001620EE"/>
    <w:rsid w:val="00196E94"/>
    <w:rsid w:val="00197A03"/>
    <w:rsid w:val="001E4EF4"/>
    <w:rsid w:val="00214E88"/>
    <w:rsid w:val="00222B81"/>
    <w:rsid w:val="002273CC"/>
    <w:rsid w:val="00242C34"/>
    <w:rsid w:val="0025419E"/>
    <w:rsid w:val="00271295"/>
    <w:rsid w:val="002749B1"/>
    <w:rsid w:val="002905D4"/>
    <w:rsid w:val="002A446D"/>
    <w:rsid w:val="002A4814"/>
    <w:rsid w:val="002D5492"/>
    <w:rsid w:val="002E2EBB"/>
    <w:rsid w:val="002E521F"/>
    <w:rsid w:val="002F4DE2"/>
    <w:rsid w:val="003241B2"/>
    <w:rsid w:val="00332AE6"/>
    <w:rsid w:val="00336CBB"/>
    <w:rsid w:val="00353D45"/>
    <w:rsid w:val="003579B4"/>
    <w:rsid w:val="003B71EB"/>
    <w:rsid w:val="00402273"/>
    <w:rsid w:val="00402AC9"/>
    <w:rsid w:val="004303DF"/>
    <w:rsid w:val="00435FE0"/>
    <w:rsid w:val="00450B07"/>
    <w:rsid w:val="0047383A"/>
    <w:rsid w:val="00482E3F"/>
    <w:rsid w:val="00490DAB"/>
    <w:rsid w:val="004E2365"/>
    <w:rsid w:val="00513E61"/>
    <w:rsid w:val="005551C7"/>
    <w:rsid w:val="00582AE2"/>
    <w:rsid w:val="005A1029"/>
    <w:rsid w:val="005B4F93"/>
    <w:rsid w:val="005D25A1"/>
    <w:rsid w:val="006672D0"/>
    <w:rsid w:val="00686053"/>
    <w:rsid w:val="006970F4"/>
    <w:rsid w:val="006D5B15"/>
    <w:rsid w:val="00714B38"/>
    <w:rsid w:val="007155AC"/>
    <w:rsid w:val="00733E40"/>
    <w:rsid w:val="00797DB0"/>
    <w:rsid w:val="007B1F53"/>
    <w:rsid w:val="008125C4"/>
    <w:rsid w:val="0082338F"/>
    <w:rsid w:val="008468F5"/>
    <w:rsid w:val="00847006"/>
    <w:rsid w:val="00891ACF"/>
    <w:rsid w:val="008A404D"/>
    <w:rsid w:val="008B65BA"/>
    <w:rsid w:val="008E7189"/>
    <w:rsid w:val="008F1656"/>
    <w:rsid w:val="0093002F"/>
    <w:rsid w:val="009612A0"/>
    <w:rsid w:val="00983E88"/>
    <w:rsid w:val="009A64CB"/>
    <w:rsid w:val="00A157D8"/>
    <w:rsid w:val="00A16FA2"/>
    <w:rsid w:val="00A4277F"/>
    <w:rsid w:val="00A65282"/>
    <w:rsid w:val="00A66163"/>
    <w:rsid w:val="00A67B18"/>
    <w:rsid w:val="00AC2730"/>
    <w:rsid w:val="00AE089A"/>
    <w:rsid w:val="00B25288"/>
    <w:rsid w:val="00B26C47"/>
    <w:rsid w:val="00B603DC"/>
    <w:rsid w:val="00BB577B"/>
    <w:rsid w:val="00BD7178"/>
    <w:rsid w:val="00BE3C1E"/>
    <w:rsid w:val="00BF5429"/>
    <w:rsid w:val="00C013ED"/>
    <w:rsid w:val="00C07188"/>
    <w:rsid w:val="00C202FF"/>
    <w:rsid w:val="00C67E9C"/>
    <w:rsid w:val="00C70CB0"/>
    <w:rsid w:val="00C75E5C"/>
    <w:rsid w:val="00C768DB"/>
    <w:rsid w:val="00C81C4F"/>
    <w:rsid w:val="00C83E08"/>
    <w:rsid w:val="00D059CF"/>
    <w:rsid w:val="00D05E29"/>
    <w:rsid w:val="00D210C8"/>
    <w:rsid w:val="00D22126"/>
    <w:rsid w:val="00D2556F"/>
    <w:rsid w:val="00D31618"/>
    <w:rsid w:val="00DA3869"/>
    <w:rsid w:val="00DA6B88"/>
    <w:rsid w:val="00DE2C6B"/>
    <w:rsid w:val="00DE34FB"/>
    <w:rsid w:val="00DF0308"/>
    <w:rsid w:val="00E04D55"/>
    <w:rsid w:val="00E07AB5"/>
    <w:rsid w:val="00E6264C"/>
    <w:rsid w:val="00E80A01"/>
    <w:rsid w:val="00E97F06"/>
    <w:rsid w:val="00ED0CF4"/>
    <w:rsid w:val="00F007BA"/>
    <w:rsid w:val="00F44387"/>
    <w:rsid w:val="00F5597A"/>
    <w:rsid w:val="00F560CF"/>
    <w:rsid w:val="00F76C6B"/>
    <w:rsid w:val="00F97E65"/>
    <w:rsid w:val="00FC0744"/>
    <w:rsid w:val="00FF7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rsid w:val="00FF77B1"/>
    <w:pPr>
      <w:keepNext/>
      <w:outlineLvl w:val="0"/>
    </w:pPr>
    <w:rPr>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C202FF"/>
    <w:rPr>
      <w:rFonts w:ascii="Tahoma" w:hAnsi="Tahoma"/>
      <w:sz w:val="16"/>
      <w:szCs w:val="16"/>
    </w:rPr>
  </w:style>
  <w:style w:type="paragraph" w:styleId="Listenabsatz">
    <w:name w:val="List Paragraph"/>
    <w:basedOn w:val="Standard"/>
    <w:uiPriority w:val="34"/>
    <w:qFormat/>
    <w:rsid w:val="00FC0744"/>
    <w:pPr>
      <w:ind w:left="720"/>
      <w:contextualSpacing/>
    </w:pPr>
    <w:rPr>
      <w:sz w:val="20"/>
      <w:szCs w:val="20"/>
    </w:rPr>
  </w:style>
  <w:style w:type="character" w:styleId="Hyperlink">
    <w:name w:val="Hyperlink"/>
    <w:basedOn w:val="Absatz-Standardschriftart"/>
    <w:rsid w:val="00513E61"/>
    <w:rPr>
      <w:color w:val="0000FF" w:themeColor="hyperlink"/>
      <w:u w:val="single"/>
    </w:rPr>
  </w:style>
  <w:style w:type="character" w:customStyle="1" w:styleId="berschrift1Zchn">
    <w:name w:val="Überschrift 1 Zchn"/>
    <w:basedOn w:val="Absatz-Standardschriftart"/>
    <w:link w:val="berschrift1"/>
    <w:rsid w:val="00FF77B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vp-verbund.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intra.bezreg-arnsberg.nrw.de/grafikpool/wappen/wappen_black.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Öffentliche Bekanntmachung</vt:lpstr>
    </vt:vector>
  </TitlesOfParts>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
  <cp:lastModifiedBy/>
  <cp:revision>1</cp:revision>
  <cp:lastPrinted>2012-08-07T07:06:00Z</cp:lastPrinted>
  <dcterms:created xsi:type="dcterms:W3CDTF">2013-10-28T06:34:00Z</dcterms:created>
  <dcterms:modified xsi:type="dcterms:W3CDTF">2024-08-19T06:34:00Z</dcterms:modified>
</cp:coreProperties>
</file>