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272" w:rsidRDefault="00CA0272" w:rsidP="00CA0272">
      <w:pPr>
        <w:pStyle w:val="berschrift1"/>
        <w:jc w:val="both"/>
        <w:rPr>
          <w:rFonts w:ascii="Arial" w:hAnsi="Arial" w:cs="Arial"/>
          <w:sz w:val="22"/>
          <w:szCs w:val="22"/>
        </w:rPr>
      </w:pPr>
      <w:r>
        <w:rPr>
          <w:rFonts w:ascii="Arial" w:hAnsi="Arial" w:cs="Arial"/>
          <w:sz w:val="22"/>
          <w:szCs w:val="22"/>
        </w:rPr>
        <w:t>Bekanntmachung des Landkreises Friesland</w:t>
      </w:r>
    </w:p>
    <w:p w:rsidR="00CA0272" w:rsidRDefault="00CA0272" w:rsidP="00CA0272">
      <w:pPr>
        <w:pBdr>
          <w:bottom w:val="single" w:sz="12" w:space="1" w:color="auto"/>
        </w:pBdr>
        <w:jc w:val="both"/>
        <w:rPr>
          <w:rFonts w:ascii="Arial" w:hAnsi="Arial" w:cs="Arial"/>
          <w:sz w:val="22"/>
          <w:szCs w:val="22"/>
        </w:rPr>
      </w:pPr>
      <w:r>
        <w:rPr>
          <w:rFonts w:ascii="Arial" w:hAnsi="Arial" w:cs="Arial"/>
          <w:sz w:val="22"/>
          <w:szCs w:val="22"/>
        </w:rPr>
        <w:t>Bekanntmachung nach dem Bundes-Immissionsschutzgesetz (BImSchG)</w:t>
      </w:r>
    </w:p>
    <w:p w:rsidR="00CA0272" w:rsidRDefault="00CA0272" w:rsidP="00CA0272">
      <w:pPr>
        <w:jc w:val="both"/>
        <w:rPr>
          <w:rFonts w:ascii="Arial" w:hAnsi="Arial" w:cs="Arial"/>
          <w:b/>
          <w:sz w:val="22"/>
          <w:szCs w:val="22"/>
        </w:rPr>
      </w:pPr>
    </w:p>
    <w:p w:rsidR="00CA0272" w:rsidRDefault="00CA0272" w:rsidP="00CA0272">
      <w:pPr>
        <w:jc w:val="both"/>
        <w:rPr>
          <w:rFonts w:ascii="Arial" w:hAnsi="Arial" w:cs="Arial"/>
          <w:b/>
          <w:sz w:val="22"/>
          <w:szCs w:val="22"/>
        </w:rPr>
      </w:pPr>
    </w:p>
    <w:p w:rsidR="00CA0272" w:rsidRDefault="00CA0272" w:rsidP="00CA0272">
      <w:pPr>
        <w:jc w:val="both"/>
        <w:rPr>
          <w:rFonts w:ascii="Arial" w:hAnsi="Arial" w:cs="Arial"/>
          <w:b/>
          <w:sz w:val="22"/>
          <w:szCs w:val="22"/>
        </w:rPr>
      </w:pPr>
      <w:r>
        <w:rPr>
          <w:rFonts w:ascii="Arial" w:hAnsi="Arial" w:cs="Arial"/>
          <w:b/>
          <w:sz w:val="22"/>
          <w:szCs w:val="22"/>
        </w:rPr>
        <w:t xml:space="preserve">Öffentliche Bekanntmachung nach § 10 Abs. 8 </w:t>
      </w:r>
      <w:r>
        <w:rPr>
          <w:rFonts w:ascii="Arial" w:hAnsi="Arial" w:cs="Arial"/>
          <w:b/>
          <w:color w:val="000000"/>
          <w:sz w:val="22"/>
          <w:szCs w:val="22"/>
        </w:rPr>
        <w:t>BImSchG i. V. m. 21a der 9. BImSchV und § 27 UVPG</w:t>
      </w:r>
      <w:r>
        <w:rPr>
          <w:rFonts w:ascii="Arial" w:hAnsi="Arial" w:cs="Arial"/>
          <w:b/>
          <w:sz w:val="22"/>
          <w:szCs w:val="22"/>
        </w:rPr>
        <w:t xml:space="preserve"> über die Erte</w:t>
      </w:r>
      <w:r w:rsidR="000C7E42">
        <w:rPr>
          <w:rFonts w:ascii="Arial" w:hAnsi="Arial" w:cs="Arial"/>
          <w:b/>
          <w:sz w:val="22"/>
          <w:szCs w:val="22"/>
        </w:rPr>
        <w:t>ilung einer Genehmigung gem. § 16 Abs. 1</w:t>
      </w:r>
      <w:r>
        <w:rPr>
          <w:rFonts w:ascii="Arial" w:hAnsi="Arial" w:cs="Arial"/>
          <w:b/>
          <w:sz w:val="22"/>
          <w:szCs w:val="22"/>
        </w:rPr>
        <w:t xml:space="preserve"> BImSchG</w:t>
      </w:r>
    </w:p>
    <w:p w:rsidR="00CA0272" w:rsidRDefault="00CA0272" w:rsidP="00CA0272">
      <w:pPr>
        <w:jc w:val="both"/>
        <w:rPr>
          <w:rFonts w:ascii="Arial" w:hAnsi="Arial" w:cs="Arial"/>
          <w:sz w:val="22"/>
          <w:szCs w:val="22"/>
        </w:rPr>
      </w:pPr>
    </w:p>
    <w:p w:rsidR="00CA0272" w:rsidRDefault="007F2F9C" w:rsidP="00CA0272">
      <w:pPr>
        <w:jc w:val="both"/>
        <w:rPr>
          <w:rFonts w:ascii="Arial" w:hAnsi="Arial" w:cs="Arial"/>
          <w:b/>
          <w:sz w:val="22"/>
          <w:szCs w:val="22"/>
        </w:rPr>
      </w:pPr>
      <w:r>
        <w:rPr>
          <w:rFonts w:ascii="Arial" w:hAnsi="Arial" w:cs="Arial"/>
          <w:b/>
          <w:sz w:val="22"/>
          <w:szCs w:val="22"/>
        </w:rPr>
        <w:t>I. Genehmigung</w:t>
      </w:r>
    </w:p>
    <w:p w:rsidR="00CA0272" w:rsidRDefault="00CA0272" w:rsidP="00CA0272">
      <w:pPr>
        <w:jc w:val="both"/>
        <w:rPr>
          <w:rFonts w:ascii="Arial" w:hAnsi="Arial" w:cs="Arial"/>
          <w:sz w:val="22"/>
          <w:szCs w:val="22"/>
        </w:rPr>
      </w:pPr>
      <w:r>
        <w:rPr>
          <w:rFonts w:ascii="Arial" w:hAnsi="Arial" w:cs="Arial"/>
          <w:sz w:val="22"/>
          <w:szCs w:val="22"/>
        </w:rPr>
        <w:t xml:space="preserve">Der Landkreis Friesland hat Herrn Christian </w:t>
      </w:r>
      <w:r>
        <w:rPr>
          <w:rFonts w:ascii="Arial" w:hAnsi="Arial" w:cs="Arial"/>
          <w:noProof/>
          <w:sz w:val="22"/>
          <w:szCs w:val="22"/>
        </w:rPr>
        <w:t>Voßmann</w:t>
      </w:r>
      <w:r>
        <w:rPr>
          <w:rFonts w:ascii="Arial" w:hAnsi="Arial" w:cs="Arial"/>
          <w:sz w:val="22"/>
          <w:szCs w:val="22"/>
        </w:rPr>
        <w:t xml:space="preserve">, </w:t>
      </w:r>
      <w:r>
        <w:rPr>
          <w:rFonts w:ascii="Arial" w:hAnsi="Arial" w:cs="Arial"/>
          <w:noProof/>
          <w:sz w:val="22"/>
          <w:szCs w:val="22"/>
        </w:rPr>
        <w:t>Petersfelder Str. 38</w:t>
      </w:r>
      <w:r>
        <w:rPr>
          <w:rFonts w:ascii="Arial" w:hAnsi="Arial" w:cs="Arial"/>
          <w:sz w:val="22"/>
          <w:szCs w:val="22"/>
        </w:rPr>
        <w:t xml:space="preserve">, </w:t>
      </w:r>
      <w:r>
        <w:rPr>
          <w:rFonts w:ascii="Arial" w:hAnsi="Arial" w:cs="Arial"/>
          <w:noProof/>
          <w:sz w:val="22"/>
          <w:szCs w:val="22"/>
        </w:rPr>
        <w:t>49681</w:t>
      </w:r>
      <w:r>
        <w:rPr>
          <w:rFonts w:ascii="Arial" w:hAnsi="Arial" w:cs="Arial"/>
          <w:sz w:val="22"/>
          <w:szCs w:val="22"/>
        </w:rPr>
        <w:t xml:space="preserve"> </w:t>
      </w:r>
      <w:r>
        <w:rPr>
          <w:rFonts w:ascii="Arial" w:hAnsi="Arial" w:cs="Arial"/>
          <w:noProof/>
          <w:color w:val="000000"/>
          <w:sz w:val="22"/>
          <w:szCs w:val="22"/>
        </w:rPr>
        <w:t>Garrel</w:t>
      </w:r>
      <w:r>
        <w:rPr>
          <w:rFonts w:ascii="Arial" w:hAnsi="Arial" w:cs="Arial"/>
          <w:color w:val="000000"/>
          <w:sz w:val="22"/>
          <w:szCs w:val="22"/>
        </w:rPr>
        <w:t xml:space="preserve"> mit Datum vom 10.09.2018 eine </w:t>
      </w:r>
      <w:r>
        <w:rPr>
          <w:rFonts w:ascii="Arial" w:hAnsi="Arial" w:cs="Arial"/>
          <w:sz w:val="22"/>
          <w:szCs w:val="22"/>
        </w:rPr>
        <w:t xml:space="preserve">Änderungsgenehmigung gem. § 16 Abs. 1 BImSchG zur </w:t>
      </w:r>
      <w:r>
        <w:rPr>
          <w:rFonts w:ascii="Arial" w:hAnsi="Arial" w:cs="Arial"/>
          <w:noProof/>
          <w:sz w:val="22"/>
          <w:szCs w:val="22"/>
        </w:rPr>
        <w:t>Erweiterung von drei Putenställen auf insgesamt 59.156 Tierplätze, Erhöhung der Außenwände von Stall Nr. 1 und Errichtung von Nebenräumen</w:t>
      </w:r>
      <w:r>
        <w:rPr>
          <w:rFonts w:ascii="Arial" w:hAnsi="Arial" w:cs="Arial"/>
          <w:sz w:val="22"/>
          <w:szCs w:val="22"/>
        </w:rPr>
        <w:t xml:space="preserve"> mit folgendem verfügendem Teil und folgender Rechtsbehelfsbelehrung erteilt:</w:t>
      </w:r>
    </w:p>
    <w:p w:rsidR="00CA0272" w:rsidRDefault="00CA0272" w:rsidP="00CA0272">
      <w:pPr>
        <w:jc w:val="both"/>
        <w:rPr>
          <w:rFonts w:ascii="Arial" w:hAnsi="Arial" w:cs="Arial"/>
          <w:b/>
          <w:sz w:val="22"/>
          <w:szCs w:val="22"/>
        </w:rPr>
      </w:pPr>
    </w:p>
    <w:p w:rsidR="00CA0272" w:rsidRDefault="00CA0272" w:rsidP="00CA0272">
      <w:pPr>
        <w:jc w:val="both"/>
        <w:rPr>
          <w:rFonts w:ascii="Arial" w:hAnsi="Arial" w:cs="Arial"/>
          <w:b/>
          <w:sz w:val="22"/>
          <w:szCs w:val="22"/>
        </w:rPr>
      </w:pPr>
      <w:r>
        <w:rPr>
          <w:rFonts w:ascii="Arial" w:hAnsi="Arial" w:cs="Arial"/>
          <w:b/>
          <w:sz w:val="22"/>
          <w:szCs w:val="22"/>
        </w:rPr>
        <w:t>a) Verfügender Teil:</w:t>
      </w:r>
    </w:p>
    <w:p w:rsidR="00CA0272" w:rsidRDefault="00CA0272" w:rsidP="00CA0272">
      <w:pPr>
        <w:jc w:val="both"/>
        <w:rPr>
          <w:rFonts w:ascii="Arial" w:hAnsi="Arial" w:cs="Arial"/>
          <w:sz w:val="22"/>
          <w:szCs w:val="22"/>
        </w:rPr>
      </w:pPr>
      <w:r>
        <w:rPr>
          <w:rFonts w:ascii="Arial" w:hAnsi="Arial" w:cs="Arial"/>
          <w:sz w:val="22"/>
          <w:szCs w:val="22"/>
        </w:rPr>
        <w:t xml:space="preserve">Ich erteile Ihnen die Genehmigung für die Erweiterung von drei Putenställen auf insgesamt 59.156 Putenaufzuchtplätze, die Erhöhung der Außenwände von Stall Nr. 1 um 1 m und die Errichtung von Nebenräumen nach Maßgabe dieses Bescheides mit den unter I. aufgeführten Nebenbestimmungen, unbeschadet etwaiger Rechte Dritter. Der Standort der Anlage ist in der </w:t>
      </w:r>
      <w:proofErr w:type="spellStart"/>
      <w:r>
        <w:rPr>
          <w:rFonts w:ascii="Arial" w:hAnsi="Arial" w:cs="Arial"/>
          <w:sz w:val="22"/>
          <w:szCs w:val="22"/>
        </w:rPr>
        <w:t>Collsteder</w:t>
      </w:r>
      <w:proofErr w:type="spellEnd"/>
      <w:r>
        <w:rPr>
          <w:rFonts w:ascii="Arial" w:hAnsi="Arial" w:cs="Arial"/>
          <w:sz w:val="22"/>
          <w:szCs w:val="22"/>
        </w:rPr>
        <w:t xml:space="preserve"> Str. 3, 26340 Zetel, Gemarkung Neuenburg, Flur 46 auf dem Flurstück 126/2. Für diesen Bescheid werden Verwaltungskosten in Form von Gebühren und Auslagen erhoben, die vom Antragsteller zu tragen sind. Über die Höhe der Kosten ergeht ein gesonderter Bescheid.</w:t>
      </w:r>
    </w:p>
    <w:p w:rsidR="00CA0272" w:rsidRDefault="00CA0272" w:rsidP="00CA0272">
      <w:pPr>
        <w:pStyle w:val="Kopfzeile"/>
        <w:tabs>
          <w:tab w:val="left" w:pos="3402"/>
        </w:tabs>
        <w:jc w:val="both"/>
        <w:rPr>
          <w:rFonts w:cs="Arial"/>
          <w:sz w:val="22"/>
          <w:szCs w:val="22"/>
        </w:rPr>
      </w:pPr>
    </w:p>
    <w:p w:rsidR="00CA0272" w:rsidRDefault="00CA0272" w:rsidP="00CA0272">
      <w:pPr>
        <w:tabs>
          <w:tab w:val="left" w:pos="284"/>
        </w:tabs>
        <w:jc w:val="both"/>
        <w:rPr>
          <w:rFonts w:ascii="Arial" w:hAnsi="Arial" w:cs="Arial"/>
          <w:b/>
          <w:sz w:val="22"/>
          <w:szCs w:val="22"/>
        </w:rPr>
      </w:pPr>
      <w:r>
        <w:rPr>
          <w:rFonts w:ascii="Arial" w:hAnsi="Arial" w:cs="Arial"/>
          <w:b/>
          <w:sz w:val="22"/>
          <w:szCs w:val="22"/>
        </w:rPr>
        <w:t>b) Rechtsbehelfsbelehrung:</w:t>
      </w:r>
    </w:p>
    <w:p w:rsidR="00CA0272" w:rsidRDefault="00CA0272" w:rsidP="00CA0272">
      <w:pPr>
        <w:jc w:val="both"/>
        <w:rPr>
          <w:rFonts w:ascii="Arial" w:hAnsi="Arial" w:cs="Arial"/>
          <w:sz w:val="22"/>
          <w:szCs w:val="22"/>
        </w:rPr>
      </w:pPr>
      <w:r>
        <w:rPr>
          <w:rFonts w:ascii="Arial" w:hAnsi="Arial" w:cs="Arial"/>
          <w:sz w:val="22"/>
          <w:szCs w:val="22"/>
        </w:rPr>
        <w:t>Gegen diesen Bescheid können Sie innerhalb eines Monats nach Bekanntgabe Widerspruch beim Landkreis Friesland, Lindenallee 1, 26441 Jever einlegen</w:t>
      </w:r>
    </w:p>
    <w:p w:rsidR="00CA0272" w:rsidRDefault="00CA0272" w:rsidP="00CA0272">
      <w:pPr>
        <w:jc w:val="both"/>
        <w:rPr>
          <w:rFonts w:ascii="Arial" w:hAnsi="Arial" w:cs="Arial"/>
          <w:sz w:val="22"/>
          <w:szCs w:val="22"/>
        </w:rPr>
      </w:pPr>
    </w:p>
    <w:p w:rsidR="00CA0272" w:rsidRDefault="00CA0272" w:rsidP="00CA0272">
      <w:pPr>
        <w:tabs>
          <w:tab w:val="left" w:pos="426"/>
        </w:tabs>
        <w:jc w:val="both"/>
        <w:rPr>
          <w:rFonts w:ascii="Arial" w:hAnsi="Arial" w:cs="Arial"/>
          <w:b/>
          <w:sz w:val="22"/>
          <w:szCs w:val="22"/>
        </w:rPr>
      </w:pPr>
      <w:r>
        <w:rPr>
          <w:rFonts w:ascii="Arial" w:hAnsi="Arial" w:cs="Arial"/>
          <w:b/>
          <w:sz w:val="22"/>
          <w:szCs w:val="22"/>
        </w:rPr>
        <w:t>II. Auslegung</w:t>
      </w:r>
    </w:p>
    <w:p w:rsidR="00CA0272" w:rsidRDefault="00CA0272" w:rsidP="00CA0272">
      <w:pPr>
        <w:jc w:val="both"/>
        <w:rPr>
          <w:rFonts w:ascii="Arial" w:hAnsi="Arial" w:cs="Arial"/>
          <w:sz w:val="22"/>
          <w:szCs w:val="22"/>
        </w:rPr>
      </w:pPr>
      <w:r>
        <w:rPr>
          <w:rFonts w:ascii="Arial" w:hAnsi="Arial" w:cs="Arial"/>
          <w:sz w:val="22"/>
          <w:szCs w:val="22"/>
        </w:rPr>
        <w:t>Der Genehmigungsbescheid und seine Begründung können in der Zeit vom 02.11.2018 bis zum 16.11.2018 beim Landkreis Friesland, Fachbereich Umwelt – untere Immissionsschutzbehörde, Zimmer 432, 2. Obergeschoß, Lindenallee 1, 26441 Jever montags, dienstags und donnerstags in der Zeit von 08:00 Uhr bis 16:00 Uhr sowie mittwochs und freitags von 08:00 Uhr bis 12:00 Uhr eingesehen werden. Nach der öffentlichen Bekanntmachung können der Bescheid und seine Begründung bis zum Ablauf der Widerspruchsfrist von den Personen, die Einwendungen erhoben haben, schriftlich oder elektronisch angefordert werden. Mit dem Ende der Auslegungsfrist gilt der Bescheid auch gegenüber Dritten, die keine Einwendung erhoben haben, als zugestellt.</w:t>
      </w:r>
    </w:p>
    <w:p w:rsidR="00A14B59" w:rsidRDefault="00A14B59" w:rsidP="00CA0272">
      <w:pPr>
        <w:jc w:val="both"/>
        <w:rPr>
          <w:rFonts w:ascii="Arial" w:hAnsi="Arial" w:cs="Arial"/>
          <w:sz w:val="22"/>
          <w:szCs w:val="22"/>
        </w:rPr>
      </w:pPr>
    </w:p>
    <w:p w:rsidR="00A14B59" w:rsidRPr="00A14B59" w:rsidRDefault="00A14B59" w:rsidP="00CA0272">
      <w:pPr>
        <w:jc w:val="both"/>
        <w:rPr>
          <w:rFonts w:ascii="Arial" w:hAnsi="Arial" w:cs="Arial"/>
          <w:b/>
          <w:sz w:val="22"/>
          <w:szCs w:val="22"/>
        </w:rPr>
      </w:pPr>
      <w:r w:rsidRPr="00A14B59">
        <w:rPr>
          <w:rFonts w:ascii="Arial" w:hAnsi="Arial" w:cs="Arial"/>
          <w:b/>
          <w:sz w:val="22"/>
          <w:szCs w:val="22"/>
        </w:rPr>
        <w:t>III. BVT-Merkblatt</w:t>
      </w:r>
    </w:p>
    <w:p w:rsidR="00A14B59" w:rsidRDefault="00A14B59" w:rsidP="00A14B59">
      <w:pPr>
        <w:jc w:val="both"/>
        <w:rPr>
          <w:rFonts w:ascii="Arial" w:hAnsi="Arial" w:cs="Arial"/>
          <w:sz w:val="22"/>
          <w:szCs w:val="22"/>
        </w:rPr>
      </w:pPr>
      <w:r w:rsidRPr="00A14B59">
        <w:rPr>
          <w:rFonts w:ascii="Arial" w:hAnsi="Arial" w:cs="Arial"/>
          <w:sz w:val="22"/>
          <w:szCs w:val="22"/>
        </w:rPr>
        <w:t>D</w:t>
      </w:r>
      <w:r w:rsidRPr="00A14B59">
        <w:rPr>
          <w:rFonts w:ascii="Arial" w:hAnsi="Arial" w:cs="Arial"/>
          <w:sz w:val="22"/>
          <w:szCs w:val="22"/>
        </w:rPr>
        <w:t>ie Bezeichnung des maßgeblichen BVT-Merkblatts</w:t>
      </w:r>
      <w:r w:rsidRPr="00A14B59">
        <w:rPr>
          <w:rFonts w:ascii="Arial" w:hAnsi="Arial" w:cs="Arial"/>
          <w:sz w:val="22"/>
          <w:szCs w:val="22"/>
        </w:rPr>
        <w:t xml:space="preserve"> lautet </w:t>
      </w:r>
      <w:r w:rsidRPr="00A14B59">
        <w:rPr>
          <w:rFonts w:ascii="Arial" w:hAnsi="Arial" w:cs="Arial"/>
          <w:sz w:val="22"/>
          <w:szCs w:val="22"/>
        </w:rPr>
        <w:t>"Beste verfügbar</w:t>
      </w:r>
      <w:r w:rsidRPr="00A14B59">
        <w:rPr>
          <w:rFonts w:ascii="Arial" w:hAnsi="Arial" w:cs="Arial"/>
          <w:sz w:val="22"/>
          <w:szCs w:val="22"/>
        </w:rPr>
        <w:t xml:space="preserve">e Techniken der Intensivhaltung </w:t>
      </w:r>
      <w:r w:rsidRPr="00A14B59">
        <w:rPr>
          <w:rFonts w:ascii="Arial" w:hAnsi="Arial" w:cs="Arial"/>
          <w:sz w:val="22"/>
          <w:szCs w:val="22"/>
        </w:rPr>
        <w:t>von Geflüg</w:t>
      </w:r>
      <w:r>
        <w:rPr>
          <w:rFonts w:ascii="Arial" w:hAnsi="Arial" w:cs="Arial"/>
          <w:sz w:val="22"/>
          <w:szCs w:val="22"/>
        </w:rPr>
        <w:t xml:space="preserve">el und Schweinen" </w:t>
      </w:r>
      <w:r w:rsidR="00087B07">
        <w:rPr>
          <w:rFonts w:ascii="Arial" w:hAnsi="Arial" w:cs="Arial"/>
          <w:sz w:val="22"/>
          <w:szCs w:val="22"/>
        </w:rPr>
        <w:t>(</w:t>
      </w:r>
      <w:r>
        <w:rPr>
          <w:rFonts w:ascii="Arial" w:hAnsi="Arial" w:cs="Arial"/>
          <w:sz w:val="22"/>
          <w:szCs w:val="22"/>
        </w:rPr>
        <w:t>Juli 2003</w:t>
      </w:r>
      <w:r w:rsidR="00087B07">
        <w:rPr>
          <w:rFonts w:ascii="Arial" w:hAnsi="Arial" w:cs="Arial"/>
          <w:sz w:val="22"/>
          <w:szCs w:val="22"/>
        </w:rPr>
        <w:t>)</w:t>
      </w:r>
      <w:r>
        <w:rPr>
          <w:rFonts w:ascii="Arial" w:hAnsi="Arial" w:cs="Arial"/>
          <w:sz w:val="22"/>
          <w:szCs w:val="22"/>
        </w:rPr>
        <w:t xml:space="preserve">. </w:t>
      </w:r>
      <w:r w:rsidR="002974C1">
        <w:rPr>
          <w:rFonts w:ascii="Arial" w:hAnsi="Arial" w:cs="Arial"/>
          <w:sz w:val="22"/>
          <w:szCs w:val="22"/>
        </w:rPr>
        <w:t xml:space="preserve">Es ist unter der </w:t>
      </w:r>
      <w:r>
        <w:rPr>
          <w:rFonts w:ascii="Arial" w:hAnsi="Arial" w:cs="Arial"/>
          <w:sz w:val="22"/>
          <w:szCs w:val="22"/>
        </w:rPr>
        <w:t xml:space="preserve">Homepage des </w:t>
      </w:r>
      <w:r w:rsidRPr="00A14B59">
        <w:rPr>
          <w:rFonts w:ascii="Arial" w:hAnsi="Arial" w:cs="Arial"/>
          <w:sz w:val="22"/>
          <w:szCs w:val="22"/>
        </w:rPr>
        <w:t>Umweltbundes</w:t>
      </w:r>
      <w:r>
        <w:rPr>
          <w:rFonts w:ascii="Arial" w:hAnsi="Arial" w:cs="Arial"/>
          <w:sz w:val="22"/>
          <w:szCs w:val="22"/>
        </w:rPr>
        <w:t>amtes (</w:t>
      </w:r>
      <w:hyperlink r:id="rId4" w:history="1">
        <w:r w:rsidRPr="00571D4C">
          <w:rPr>
            <w:rStyle w:val="Hyperlink"/>
            <w:rFonts w:ascii="Arial" w:hAnsi="Arial" w:cs="Arial"/>
            <w:sz w:val="22"/>
            <w:szCs w:val="22"/>
          </w:rPr>
          <w:t>www.umweltbundesamt.de</w:t>
        </w:r>
      </w:hyperlink>
      <w:r>
        <w:rPr>
          <w:rFonts w:ascii="Arial" w:hAnsi="Arial" w:cs="Arial"/>
          <w:sz w:val="22"/>
          <w:szCs w:val="22"/>
        </w:rPr>
        <w:t xml:space="preserve">; </w:t>
      </w:r>
      <w:r w:rsidRPr="00A14B59">
        <w:rPr>
          <w:rFonts w:ascii="Arial" w:hAnsi="Arial" w:cs="Arial"/>
          <w:sz w:val="22"/>
          <w:szCs w:val="22"/>
        </w:rPr>
        <w:t>Stichwort „Beste Verfügbare Technik“)</w:t>
      </w:r>
      <w:r>
        <w:rPr>
          <w:rFonts w:ascii="Arial" w:hAnsi="Arial" w:cs="Arial"/>
          <w:sz w:val="22"/>
          <w:szCs w:val="22"/>
        </w:rPr>
        <w:t xml:space="preserve"> abrufbar</w:t>
      </w:r>
      <w:r w:rsidR="00F41E60">
        <w:rPr>
          <w:rFonts w:ascii="Arial" w:hAnsi="Arial" w:cs="Arial"/>
          <w:sz w:val="22"/>
          <w:szCs w:val="22"/>
        </w:rPr>
        <w:t>.</w:t>
      </w:r>
    </w:p>
    <w:p w:rsidR="00A14B59" w:rsidRPr="00A14B59" w:rsidRDefault="00A14B59" w:rsidP="00A14B59">
      <w:pPr>
        <w:jc w:val="both"/>
        <w:rPr>
          <w:rFonts w:ascii="Arial" w:hAnsi="Arial" w:cs="Arial"/>
          <w:sz w:val="22"/>
          <w:szCs w:val="22"/>
        </w:rPr>
      </w:pPr>
    </w:p>
    <w:p w:rsidR="00CA0272" w:rsidRDefault="00CA0272" w:rsidP="00CA0272">
      <w:pPr>
        <w:tabs>
          <w:tab w:val="left" w:pos="0"/>
          <w:tab w:val="left" w:pos="3969"/>
        </w:tabs>
        <w:jc w:val="both"/>
        <w:rPr>
          <w:rFonts w:ascii="Arial" w:hAnsi="Arial" w:cs="Arial"/>
          <w:sz w:val="22"/>
          <w:szCs w:val="22"/>
        </w:rPr>
      </w:pPr>
      <w:bookmarkStart w:id="0" w:name="_GoBack"/>
      <w:bookmarkEnd w:id="0"/>
      <w:r>
        <w:rPr>
          <w:rFonts w:ascii="Arial" w:hAnsi="Arial" w:cs="Arial"/>
          <w:sz w:val="22"/>
          <w:szCs w:val="22"/>
        </w:rPr>
        <w:t xml:space="preserve">Jever, </w:t>
      </w:r>
      <w:r>
        <w:rPr>
          <w:rFonts w:ascii="Arial" w:hAnsi="Arial" w:cs="Arial"/>
          <w:sz w:val="22"/>
          <w:szCs w:val="22"/>
        </w:rPr>
        <w:fldChar w:fldCharType="begin"/>
      </w:r>
      <w:r>
        <w:rPr>
          <w:rFonts w:ascii="Arial" w:hAnsi="Arial" w:cs="Arial"/>
          <w:sz w:val="22"/>
          <w:szCs w:val="22"/>
        </w:rPr>
        <w:instrText xml:space="preserve"> TIME \@ "dd.MM.yyyy" </w:instrText>
      </w:r>
      <w:r>
        <w:rPr>
          <w:rFonts w:ascii="Arial" w:hAnsi="Arial" w:cs="Arial"/>
          <w:sz w:val="22"/>
          <w:szCs w:val="22"/>
        </w:rPr>
        <w:fldChar w:fldCharType="separate"/>
      </w:r>
      <w:r w:rsidR="00A14B59">
        <w:rPr>
          <w:rFonts w:ascii="Arial" w:hAnsi="Arial" w:cs="Arial"/>
          <w:noProof/>
          <w:sz w:val="22"/>
          <w:szCs w:val="22"/>
        </w:rPr>
        <w:t>15.10.2018</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A0272" w:rsidRDefault="00CA0272" w:rsidP="00CA0272">
      <w:pPr>
        <w:tabs>
          <w:tab w:val="left" w:pos="0"/>
          <w:tab w:val="left" w:pos="3969"/>
        </w:tabs>
        <w:jc w:val="both"/>
        <w:rPr>
          <w:rFonts w:ascii="Arial" w:hAnsi="Arial" w:cs="Arial"/>
          <w:sz w:val="22"/>
          <w:szCs w:val="22"/>
        </w:rPr>
      </w:pPr>
    </w:p>
    <w:p w:rsidR="00CA0272" w:rsidRDefault="00CA0272" w:rsidP="00CA0272">
      <w:pPr>
        <w:tabs>
          <w:tab w:val="left" w:pos="0"/>
          <w:tab w:val="left" w:pos="3969"/>
        </w:tabs>
        <w:jc w:val="both"/>
        <w:rPr>
          <w:rFonts w:ascii="Arial" w:hAnsi="Arial" w:cs="Arial"/>
          <w:sz w:val="22"/>
          <w:szCs w:val="22"/>
        </w:rPr>
      </w:pPr>
    </w:p>
    <w:p w:rsidR="00CA0272" w:rsidRDefault="00CA0272" w:rsidP="00CA0272">
      <w:pPr>
        <w:tabs>
          <w:tab w:val="left" w:pos="0"/>
          <w:tab w:val="left" w:pos="3969"/>
        </w:tabs>
        <w:jc w:val="both"/>
        <w:rPr>
          <w:rFonts w:ascii="Arial" w:hAnsi="Arial" w:cs="Arial"/>
          <w:sz w:val="22"/>
          <w:szCs w:val="22"/>
        </w:rPr>
      </w:pPr>
    </w:p>
    <w:p w:rsidR="00CA0272" w:rsidRDefault="00CA0272" w:rsidP="00CA0272">
      <w:pPr>
        <w:tabs>
          <w:tab w:val="left" w:pos="0"/>
          <w:tab w:val="left" w:pos="3969"/>
        </w:tabs>
        <w:jc w:val="both"/>
        <w:rPr>
          <w:rFonts w:ascii="Arial" w:hAnsi="Arial" w:cs="Arial"/>
          <w:sz w:val="22"/>
          <w:szCs w:val="22"/>
        </w:rPr>
      </w:pPr>
      <w:r>
        <w:rPr>
          <w:rFonts w:ascii="Arial" w:hAnsi="Arial" w:cs="Arial"/>
          <w:sz w:val="22"/>
          <w:szCs w:val="22"/>
        </w:rPr>
        <w:t>Sven Ambrosy, Landrat</w:t>
      </w:r>
    </w:p>
    <w:p w:rsidR="00525DFF" w:rsidRDefault="00525DFF"/>
    <w:sectPr w:rsidR="00525D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72"/>
    <w:rsid w:val="00087B07"/>
    <w:rsid w:val="000C7E42"/>
    <w:rsid w:val="002974C1"/>
    <w:rsid w:val="00425A91"/>
    <w:rsid w:val="00525DFF"/>
    <w:rsid w:val="007F2F9C"/>
    <w:rsid w:val="00A14B59"/>
    <w:rsid w:val="00C64828"/>
    <w:rsid w:val="00CA0272"/>
    <w:rsid w:val="00CE31D9"/>
    <w:rsid w:val="00EB4845"/>
    <w:rsid w:val="00EC29F4"/>
    <w:rsid w:val="00F41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A541C-8B1C-4083-ADAE-871258D7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0272"/>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CA0272"/>
    <w:pPr>
      <w:keepNext/>
      <w:snapToGrid w:val="0"/>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A0272"/>
    <w:rPr>
      <w:rFonts w:ascii="Times New Roman" w:eastAsia="Times New Roman" w:hAnsi="Times New Roman" w:cs="Times New Roman"/>
      <w:b/>
      <w:sz w:val="24"/>
      <w:szCs w:val="20"/>
      <w:lang w:eastAsia="de-DE"/>
    </w:rPr>
  </w:style>
  <w:style w:type="paragraph" w:styleId="Kopfzeile">
    <w:name w:val="header"/>
    <w:basedOn w:val="Standard"/>
    <w:link w:val="KopfzeileZchn"/>
    <w:uiPriority w:val="99"/>
    <w:semiHidden/>
    <w:unhideWhenUsed/>
    <w:rsid w:val="00CA0272"/>
    <w:pPr>
      <w:tabs>
        <w:tab w:val="center" w:pos="4536"/>
        <w:tab w:val="right" w:pos="9072"/>
      </w:tabs>
    </w:pPr>
  </w:style>
  <w:style w:type="character" w:customStyle="1" w:styleId="KopfzeileZchn">
    <w:name w:val="Kopfzeile Zchn"/>
    <w:basedOn w:val="Absatz-Standardschriftart"/>
    <w:link w:val="Kopfzeile"/>
    <w:uiPriority w:val="99"/>
    <w:semiHidden/>
    <w:rsid w:val="00CA0272"/>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A14B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4B59"/>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A14B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57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mweltbundesam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Landkreis Friesland</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schlotmann</dc:creator>
  <cp:keywords/>
  <dc:description/>
  <cp:lastModifiedBy>patricia schlotmann</cp:lastModifiedBy>
  <cp:revision>13</cp:revision>
  <cp:lastPrinted>2018-10-15T10:58:00Z</cp:lastPrinted>
  <dcterms:created xsi:type="dcterms:W3CDTF">2018-10-15T10:55:00Z</dcterms:created>
  <dcterms:modified xsi:type="dcterms:W3CDTF">2018-10-15T11:04:00Z</dcterms:modified>
</cp:coreProperties>
</file>