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D28" w:rsidRPr="00104C58" w:rsidRDefault="00081D28" w:rsidP="00104C58">
      <w:pPr>
        <w:pStyle w:val="Style18"/>
        <w:shd w:val="clear" w:color="auto" w:fill="auto"/>
        <w:spacing w:before="0" w:after="0" w:line="240" w:lineRule="auto"/>
        <w:ind w:firstLine="0"/>
        <w:rPr>
          <w:b/>
          <w:u w:val="single"/>
        </w:rPr>
      </w:pPr>
      <w:r w:rsidRPr="00104C58">
        <w:rPr>
          <w:b/>
          <w:u w:val="single"/>
        </w:rPr>
        <w:t>Bekanntmachung</w:t>
      </w:r>
    </w:p>
    <w:p w:rsidR="00081D28" w:rsidRPr="00104C58" w:rsidRDefault="00081D28" w:rsidP="00104C58">
      <w:pPr>
        <w:pStyle w:val="Style18"/>
        <w:shd w:val="clear" w:color="auto" w:fill="auto"/>
        <w:spacing w:before="0" w:after="0" w:line="240" w:lineRule="auto"/>
        <w:ind w:firstLine="0"/>
      </w:pPr>
    </w:p>
    <w:p w:rsidR="00E3780E" w:rsidRPr="0032192A" w:rsidRDefault="00DE17F6" w:rsidP="00104C58">
      <w:pPr>
        <w:pStyle w:val="Style18"/>
        <w:shd w:val="clear" w:color="auto" w:fill="auto"/>
        <w:spacing w:before="0" w:after="0" w:line="240" w:lineRule="auto"/>
        <w:ind w:firstLine="0"/>
      </w:pPr>
      <w:r w:rsidRPr="0032192A">
        <w:t>Antrag auf Erteilung einer Bewilligung zur Entnahme von Grundwasser</w:t>
      </w:r>
    </w:p>
    <w:p w:rsidR="00081D28" w:rsidRPr="0032192A" w:rsidRDefault="00081D28" w:rsidP="00104C58">
      <w:pPr>
        <w:pStyle w:val="Style18"/>
        <w:shd w:val="clear" w:color="auto" w:fill="auto"/>
        <w:spacing w:before="0" w:after="0" w:line="240" w:lineRule="auto"/>
        <w:ind w:firstLine="0"/>
        <w:jc w:val="both"/>
      </w:pPr>
    </w:p>
    <w:p w:rsidR="00E3780E" w:rsidRPr="0032192A" w:rsidRDefault="00BD5A9A" w:rsidP="00104C58">
      <w:pPr>
        <w:pStyle w:val="Style18"/>
        <w:shd w:val="clear" w:color="auto" w:fill="auto"/>
        <w:spacing w:before="0" w:after="0" w:line="240" w:lineRule="auto"/>
        <w:ind w:firstLine="0"/>
        <w:jc w:val="both"/>
      </w:pPr>
      <w:r>
        <w:t xml:space="preserve">Der Oldenburgisch-Ostfriesische </w:t>
      </w:r>
      <w:r w:rsidR="00596714" w:rsidRPr="0032192A">
        <w:t xml:space="preserve">Wasserverband (OOWV), Georgstr. 4 in 26919 Brake </w:t>
      </w:r>
      <w:r w:rsidR="00DE17F6" w:rsidRPr="0032192A">
        <w:t xml:space="preserve">hat mit Antrag vom </w:t>
      </w:r>
      <w:r w:rsidR="00B347A7" w:rsidRPr="0032192A">
        <w:t>05.07.2016</w:t>
      </w:r>
      <w:r w:rsidR="00DE17F6" w:rsidRPr="0032192A">
        <w:t xml:space="preserve"> gemäß § 8 des Gesetzes zur Ordnung des Wasserhaushalts (Wasserhaushaltsgesetz - WHG) bei</w:t>
      </w:r>
      <w:r w:rsidR="00B347A7" w:rsidRPr="0032192A">
        <w:t>m</w:t>
      </w:r>
      <w:r w:rsidR="00DE17F6" w:rsidRPr="0032192A">
        <w:t xml:space="preserve"> </w:t>
      </w:r>
      <w:r w:rsidR="00B347A7" w:rsidRPr="0032192A">
        <w:t xml:space="preserve">Landkreis Cloppenburg </w:t>
      </w:r>
      <w:r w:rsidR="00DE17F6" w:rsidRPr="0032192A">
        <w:t xml:space="preserve">die Erteilung einer Bewilligung zur Entnahme von Grundwasser für das </w:t>
      </w:r>
      <w:r w:rsidR="00B347A7" w:rsidRPr="0032192A">
        <w:t xml:space="preserve">Wasserwerk Thülsfelde, Fassungen A bis F, </w:t>
      </w:r>
      <w:r w:rsidR="00DE17F6" w:rsidRPr="0032192A">
        <w:t>in ei</w:t>
      </w:r>
      <w:r w:rsidR="00B347A7" w:rsidRPr="0032192A">
        <w:t>ner Menge von insgesamt bis zu 14.3</w:t>
      </w:r>
      <w:r w:rsidR="00DE17F6" w:rsidRPr="0032192A">
        <w:t>00.000 m</w:t>
      </w:r>
      <w:r w:rsidR="00DE17F6" w:rsidRPr="0032192A">
        <w:rPr>
          <w:vertAlign w:val="superscript"/>
        </w:rPr>
        <w:t>3</w:t>
      </w:r>
      <w:r w:rsidR="00DE17F6" w:rsidRPr="0032192A">
        <w:t>/Jahr zur Aufbereitung, Fortleitung und</w:t>
      </w:r>
      <w:r>
        <w:t xml:space="preserve"> </w:t>
      </w:r>
      <w:r w:rsidR="00DE17F6" w:rsidRPr="0032192A">
        <w:t xml:space="preserve">Verwendung als Trink- und Brauchwasser im gesamten </w:t>
      </w:r>
      <w:r w:rsidR="005758D8" w:rsidRPr="0032192A">
        <w:t xml:space="preserve">Versorgungsgebiet des Wasserwerks Thülsfelde </w:t>
      </w:r>
      <w:r w:rsidR="00DE17F6" w:rsidRPr="0032192A">
        <w:t xml:space="preserve">beantragt. Das Grundwasser soll dabei </w:t>
      </w:r>
      <w:r w:rsidR="00872997">
        <w:t>aus</w:t>
      </w:r>
      <w:r w:rsidR="005758D8" w:rsidRPr="0032192A">
        <w:t xml:space="preserve"> vierzig</w:t>
      </w:r>
      <w:r w:rsidR="00081D28" w:rsidRPr="0032192A">
        <w:t xml:space="preserve"> </w:t>
      </w:r>
      <w:r w:rsidR="00B347A7" w:rsidRPr="0032192A">
        <w:t>Brunnen gefördert werden.</w:t>
      </w:r>
    </w:p>
    <w:p w:rsidR="00B347A7" w:rsidRPr="00081F69" w:rsidRDefault="00B347A7" w:rsidP="00104C58">
      <w:pPr>
        <w:pStyle w:val="Style18"/>
        <w:shd w:val="clear" w:color="auto" w:fill="auto"/>
        <w:spacing w:before="0" w:after="0" w:line="240" w:lineRule="auto"/>
        <w:ind w:firstLine="0"/>
        <w:jc w:val="both"/>
        <w:rPr>
          <w:color w:val="auto"/>
        </w:rPr>
      </w:pPr>
    </w:p>
    <w:p w:rsidR="00E3780E" w:rsidRPr="00081F69" w:rsidRDefault="00DE17F6" w:rsidP="00104C58">
      <w:pPr>
        <w:pStyle w:val="Style18"/>
        <w:shd w:val="clear" w:color="auto" w:fill="auto"/>
        <w:spacing w:before="0" w:after="0" w:line="240" w:lineRule="auto"/>
        <w:ind w:firstLine="0"/>
        <w:jc w:val="both"/>
        <w:rPr>
          <w:color w:val="auto"/>
        </w:rPr>
      </w:pPr>
      <w:r w:rsidRPr="00081F69">
        <w:rPr>
          <w:color w:val="auto"/>
        </w:rPr>
        <w:t>Für die Bewilligung gelten die Vorschriften des Planfeststellungsverfahrens gemäß Verwaltungs</w:t>
      </w:r>
      <w:r w:rsidRPr="00081F69">
        <w:rPr>
          <w:color w:val="auto"/>
        </w:rPr>
        <w:softHyphen/>
        <w:t xml:space="preserve">verfahrensgesetz (VwVfG). In diesem ist die Umweltverträglichkeitsprüfung als unselbständiger Teil integriert. Die Umweltverträglichkeitsprüfung wird gemäß den Vorgaben des Gesetzes über die Umweltverträglichkeitsprüfung (UVPG) in der </w:t>
      </w:r>
      <w:r w:rsidR="000246EA" w:rsidRPr="00081F69">
        <w:rPr>
          <w:color w:val="auto"/>
        </w:rPr>
        <w:t xml:space="preserve">Fassung, die vor dem 16. Mai 2017 galt, </w:t>
      </w:r>
      <w:r w:rsidRPr="00081F69">
        <w:rPr>
          <w:color w:val="auto"/>
        </w:rPr>
        <w:t>durchgeführt.</w:t>
      </w:r>
    </w:p>
    <w:p w:rsidR="00B5250B" w:rsidRPr="00081F69" w:rsidRDefault="00B5250B" w:rsidP="00104C58">
      <w:pPr>
        <w:pStyle w:val="Style18"/>
        <w:shd w:val="clear" w:color="auto" w:fill="auto"/>
        <w:spacing w:before="0" w:after="0" w:line="240" w:lineRule="auto"/>
        <w:ind w:firstLine="0"/>
        <w:jc w:val="both"/>
        <w:rPr>
          <w:color w:val="auto"/>
        </w:rPr>
      </w:pPr>
    </w:p>
    <w:p w:rsidR="00E3780E" w:rsidRPr="0032192A" w:rsidRDefault="00DE17F6" w:rsidP="00104C58">
      <w:pPr>
        <w:pStyle w:val="Style18"/>
        <w:shd w:val="clear" w:color="auto" w:fill="auto"/>
        <w:spacing w:before="0" w:after="0" w:line="240" w:lineRule="auto"/>
        <w:ind w:firstLine="0"/>
        <w:jc w:val="both"/>
      </w:pPr>
      <w:r w:rsidRPr="00081F69">
        <w:rPr>
          <w:color w:val="auto"/>
        </w:rPr>
        <w:t xml:space="preserve">Am </w:t>
      </w:r>
      <w:r w:rsidR="00C744A9" w:rsidRPr="00081F69">
        <w:rPr>
          <w:color w:val="auto"/>
        </w:rPr>
        <w:t>27.02.2019</w:t>
      </w:r>
      <w:r w:rsidRPr="00081F69">
        <w:rPr>
          <w:color w:val="auto"/>
        </w:rPr>
        <w:t xml:space="preserve"> wurde im Rahmen einer Antragskonferenz</w:t>
      </w:r>
      <w:r w:rsidRPr="0032192A">
        <w:t xml:space="preserve">, dem sogenannten </w:t>
      </w:r>
      <w:r w:rsidRPr="0032192A">
        <w:rPr>
          <w:lang w:val="en-US" w:eastAsia="en-US" w:bidi="en-US"/>
        </w:rPr>
        <w:t xml:space="preserve">Scoping, </w:t>
      </w:r>
      <w:r w:rsidRPr="0032192A">
        <w:t>der Inhalt und Umfang der Antragsunterlagen erörtert. Konkret gehören zu den ausliegenden Antragsunter</w:t>
      </w:r>
      <w:r w:rsidRPr="0032192A">
        <w:softHyphen/>
        <w:t>lagen</w:t>
      </w:r>
    </w:p>
    <w:p w:rsidR="00104C58" w:rsidRPr="0032192A" w:rsidRDefault="00104C58" w:rsidP="00104C58">
      <w:pPr>
        <w:pStyle w:val="Style18"/>
        <w:shd w:val="clear" w:color="auto" w:fill="auto"/>
        <w:spacing w:before="0" w:after="0" w:line="240" w:lineRule="auto"/>
        <w:ind w:firstLine="0"/>
        <w:jc w:val="both"/>
      </w:pPr>
    </w:p>
    <w:p w:rsidR="00E3780E" w:rsidRPr="0032192A" w:rsidRDefault="00CF7D3A" w:rsidP="00104C58">
      <w:pPr>
        <w:pStyle w:val="Style18"/>
        <w:numPr>
          <w:ilvl w:val="0"/>
          <w:numId w:val="1"/>
        </w:numPr>
        <w:shd w:val="clear" w:color="auto" w:fill="auto"/>
        <w:tabs>
          <w:tab w:val="left" w:pos="748"/>
        </w:tabs>
        <w:spacing w:before="0" w:after="0" w:line="240" w:lineRule="auto"/>
        <w:ind w:left="760"/>
        <w:jc w:val="left"/>
      </w:pPr>
      <w:r w:rsidRPr="0032192A">
        <w:t>Teil</w:t>
      </w:r>
      <w:r w:rsidR="00CE012B">
        <w:t xml:space="preserve"> </w:t>
      </w:r>
      <w:r w:rsidRPr="0032192A">
        <w:t xml:space="preserve">01: </w:t>
      </w:r>
      <w:r w:rsidR="0095423B" w:rsidRPr="0032192A">
        <w:t>Erläuterungsbericht</w:t>
      </w:r>
      <w:r w:rsidR="00F36CE5" w:rsidRPr="0032192A">
        <w:t xml:space="preserve"> zum Wasserrechtsantrag</w:t>
      </w:r>
    </w:p>
    <w:p w:rsidR="0095423B" w:rsidRPr="0032192A" w:rsidRDefault="00CF7D3A" w:rsidP="00104C58">
      <w:pPr>
        <w:pStyle w:val="Style18"/>
        <w:numPr>
          <w:ilvl w:val="0"/>
          <w:numId w:val="1"/>
        </w:numPr>
        <w:shd w:val="clear" w:color="auto" w:fill="auto"/>
        <w:tabs>
          <w:tab w:val="left" w:pos="748"/>
        </w:tabs>
        <w:spacing w:before="0" w:after="0" w:line="240" w:lineRule="auto"/>
        <w:ind w:left="760"/>
        <w:jc w:val="left"/>
      </w:pPr>
      <w:r w:rsidRPr="0032192A">
        <w:t>Teil</w:t>
      </w:r>
      <w:r w:rsidR="00CE012B">
        <w:t xml:space="preserve"> </w:t>
      </w:r>
      <w:r w:rsidRPr="0032192A">
        <w:t xml:space="preserve">02: </w:t>
      </w:r>
      <w:r w:rsidR="00F36CE5" w:rsidRPr="0032192A">
        <w:t>Übersichtskarte</w:t>
      </w:r>
    </w:p>
    <w:p w:rsidR="0095423B" w:rsidRPr="0032192A" w:rsidRDefault="00CF7D3A" w:rsidP="00104C58">
      <w:pPr>
        <w:pStyle w:val="Style18"/>
        <w:numPr>
          <w:ilvl w:val="0"/>
          <w:numId w:val="1"/>
        </w:numPr>
        <w:shd w:val="clear" w:color="auto" w:fill="auto"/>
        <w:tabs>
          <w:tab w:val="left" w:pos="748"/>
        </w:tabs>
        <w:spacing w:before="0" w:after="0" w:line="240" w:lineRule="auto"/>
        <w:ind w:left="760"/>
        <w:jc w:val="left"/>
      </w:pPr>
      <w:r w:rsidRPr="0032192A">
        <w:t>Teil</w:t>
      </w:r>
      <w:r w:rsidR="00CE012B">
        <w:t xml:space="preserve"> </w:t>
      </w:r>
      <w:r w:rsidRPr="0032192A">
        <w:t xml:space="preserve">03: </w:t>
      </w:r>
      <w:r w:rsidR="00F36CE5" w:rsidRPr="0032192A">
        <w:t>Lageplan der Standorte der Förderbrunnen und Eigentümerverzeichnis</w:t>
      </w:r>
    </w:p>
    <w:p w:rsidR="00CF7D3A" w:rsidRPr="0032192A" w:rsidRDefault="00CF7D3A" w:rsidP="00104C58">
      <w:pPr>
        <w:pStyle w:val="Style18"/>
        <w:numPr>
          <w:ilvl w:val="0"/>
          <w:numId w:val="1"/>
        </w:numPr>
        <w:shd w:val="clear" w:color="auto" w:fill="auto"/>
        <w:tabs>
          <w:tab w:val="left" w:pos="748"/>
        </w:tabs>
        <w:spacing w:before="0" w:after="0" w:line="240" w:lineRule="auto"/>
        <w:ind w:left="760"/>
        <w:jc w:val="left"/>
      </w:pPr>
      <w:r w:rsidRPr="0032192A">
        <w:t>Teil</w:t>
      </w:r>
      <w:r w:rsidR="00CE012B">
        <w:t xml:space="preserve"> </w:t>
      </w:r>
      <w:r w:rsidRPr="0032192A">
        <w:t xml:space="preserve">04: </w:t>
      </w:r>
      <w:r w:rsidR="00F36CE5" w:rsidRPr="0032192A">
        <w:t xml:space="preserve">Schichtenverzeichnisse und Ausbaupläne der Förderbrunnen und </w:t>
      </w:r>
    </w:p>
    <w:p w:rsidR="0095423B" w:rsidRPr="0032192A" w:rsidRDefault="00CF7D3A" w:rsidP="00104C58">
      <w:pPr>
        <w:pStyle w:val="Style18"/>
        <w:shd w:val="clear" w:color="auto" w:fill="auto"/>
        <w:tabs>
          <w:tab w:val="left" w:pos="748"/>
        </w:tabs>
        <w:spacing w:before="0" w:after="0" w:line="240" w:lineRule="auto"/>
        <w:ind w:left="760" w:firstLine="0"/>
        <w:jc w:val="left"/>
      </w:pPr>
      <w:r w:rsidRPr="0032192A">
        <w:tab/>
      </w:r>
      <w:r w:rsidR="00F36CE5" w:rsidRPr="0032192A">
        <w:t>Brunnenabschlussbauwerke</w:t>
      </w:r>
    </w:p>
    <w:p w:rsidR="0095423B" w:rsidRPr="0032192A" w:rsidRDefault="00CF7D3A" w:rsidP="00104C58">
      <w:pPr>
        <w:pStyle w:val="Style18"/>
        <w:numPr>
          <w:ilvl w:val="0"/>
          <w:numId w:val="1"/>
        </w:numPr>
        <w:shd w:val="clear" w:color="auto" w:fill="auto"/>
        <w:tabs>
          <w:tab w:val="left" w:pos="748"/>
        </w:tabs>
        <w:spacing w:before="0" w:after="0" w:line="240" w:lineRule="auto"/>
        <w:ind w:left="760"/>
        <w:jc w:val="left"/>
      </w:pPr>
      <w:r w:rsidRPr="0032192A">
        <w:t>Teil</w:t>
      </w:r>
      <w:r w:rsidR="00CE012B">
        <w:t xml:space="preserve"> </w:t>
      </w:r>
      <w:r w:rsidRPr="0032192A">
        <w:t xml:space="preserve">05: </w:t>
      </w:r>
      <w:r w:rsidR="003F430A" w:rsidRPr="0032192A">
        <w:t>Grundwasserb</w:t>
      </w:r>
      <w:r w:rsidR="0095423B" w:rsidRPr="0032192A">
        <w:t>eschaffenheit</w:t>
      </w:r>
    </w:p>
    <w:p w:rsidR="0095423B" w:rsidRPr="0032192A" w:rsidRDefault="00CF7D3A" w:rsidP="00104C58">
      <w:pPr>
        <w:pStyle w:val="Style18"/>
        <w:numPr>
          <w:ilvl w:val="0"/>
          <w:numId w:val="1"/>
        </w:numPr>
        <w:shd w:val="clear" w:color="auto" w:fill="auto"/>
        <w:tabs>
          <w:tab w:val="left" w:pos="748"/>
        </w:tabs>
        <w:spacing w:before="0" w:after="0" w:line="240" w:lineRule="auto"/>
        <w:ind w:left="760"/>
        <w:jc w:val="left"/>
      </w:pPr>
      <w:r w:rsidRPr="0032192A">
        <w:t>Teil</w:t>
      </w:r>
      <w:r w:rsidR="00CE012B">
        <w:t xml:space="preserve"> </w:t>
      </w:r>
      <w:r w:rsidRPr="0032192A">
        <w:t xml:space="preserve">06: </w:t>
      </w:r>
      <w:r w:rsidR="003F430A" w:rsidRPr="0032192A">
        <w:t>Geohydrologisches Gutachten</w:t>
      </w:r>
    </w:p>
    <w:p w:rsidR="0095423B" w:rsidRPr="0032192A" w:rsidRDefault="00CF7D3A" w:rsidP="00104C58">
      <w:pPr>
        <w:pStyle w:val="Style18"/>
        <w:numPr>
          <w:ilvl w:val="0"/>
          <w:numId w:val="1"/>
        </w:numPr>
        <w:shd w:val="clear" w:color="auto" w:fill="auto"/>
        <w:tabs>
          <w:tab w:val="left" w:pos="748"/>
        </w:tabs>
        <w:spacing w:before="0" w:after="0" w:line="240" w:lineRule="auto"/>
        <w:ind w:left="760"/>
        <w:jc w:val="left"/>
      </w:pPr>
      <w:r w:rsidRPr="0032192A">
        <w:t>Teil</w:t>
      </w:r>
      <w:r w:rsidR="00CE012B">
        <w:t xml:space="preserve"> </w:t>
      </w:r>
      <w:r w:rsidRPr="0032192A">
        <w:t xml:space="preserve">07: </w:t>
      </w:r>
      <w:r w:rsidR="001B0A07" w:rsidRPr="0032192A">
        <w:t xml:space="preserve">Bodenkundliches </w:t>
      </w:r>
      <w:r w:rsidR="0095423B" w:rsidRPr="0032192A">
        <w:t>Gutachten</w:t>
      </w:r>
    </w:p>
    <w:p w:rsidR="0095423B" w:rsidRPr="0032192A" w:rsidRDefault="00CF7D3A" w:rsidP="00104C58">
      <w:pPr>
        <w:pStyle w:val="Style18"/>
        <w:numPr>
          <w:ilvl w:val="0"/>
          <w:numId w:val="1"/>
        </w:numPr>
        <w:shd w:val="clear" w:color="auto" w:fill="auto"/>
        <w:tabs>
          <w:tab w:val="left" w:pos="748"/>
        </w:tabs>
        <w:spacing w:before="0" w:after="0" w:line="240" w:lineRule="auto"/>
        <w:ind w:left="760"/>
        <w:jc w:val="left"/>
      </w:pPr>
      <w:r w:rsidRPr="0032192A">
        <w:t>Teil</w:t>
      </w:r>
      <w:r w:rsidR="00CE012B">
        <w:t xml:space="preserve"> </w:t>
      </w:r>
      <w:r w:rsidRPr="0032192A">
        <w:t xml:space="preserve">08: </w:t>
      </w:r>
      <w:r w:rsidR="001B0A07" w:rsidRPr="0032192A">
        <w:t xml:space="preserve">Vegetationsökologisches </w:t>
      </w:r>
      <w:r w:rsidR="0095423B" w:rsidRPr="0032192A">
        <w:t>Gutachten</w:t>
      </w:r>
    </w:p>
    <w:p w:rsidR="0095423B" w:rsidRPr="0032192A" w:rsidRDefault="00CF7D3A" w:rsidP="00104C58">
      <w:pPr>
        <w:pStyle w:val="Style18"/>
        <w:numPr>
          <w:ilvl w:val="0"/>
          <w:numId w:val="1"/>
        </w:numPr>
        <w:shd w:val="clear" w:color="auto" w:fill="auto"/>
        <w:tabs>
          <w:tab w:val="left" w:pos="748"/>
        </w:tabs>
        <w:spacing w:before="0" w:after="0" w:line="240" w:lineRule="auto"/>
        <w:ind w:left="760"/>
        <w:jc w:val="left"/>
      </w:pPr>
      <w:r w:rsidRPr="0032192A">
        <w:t>Teil</w:t>
      </w:r>
      <w:r w:rsidR="00CE012B">
        <w:t xml:space="preserve"> </w:t>
      </w:r>
      <w:r w:rsidRPr="0032192A">
        <w:t xml:space="preserve">09: </w:t>
      </w:r>
      <w:r w:rsidR="001B0A07" w:rsidRPr="0032192A">
        <w:t>Wasserrahmenrichtlinien-Fachbeitrag Oberflächengewässer</w:t>
      </w:r>
    </w:p>
    <w:p w:rsidR="001B0A07" w:rsidRPr="0032192A" w:rsidRDefault="00CF7D3A" w:rsidP="00104C58">
      <w:pPr>
        <w:pStyle w:val="Style18"/>
        <w:numPr>
          <w:ilvl w:val="0"/>
          <w:numId w:val="1"/>
        </w:numPr>
        <w:shd w:val="clear" w:color="auto" w:fill="auto"/>
        <w:tabs>
          <w:tab w:val="left" w:pos="748"/>
        </w:tabs>
        <w:spacing w:before="0" w:after="0" w:line="240" w:lineRule="auto"/>
        <w:ind w:left="760"/>
        <w:jc w:val="left"/>
      </w:pPr>
      <w:r w:rsidRPr="0032192A">
        <w:t>Teil</w:t>
      </w:r>
      <w:r w:rsidR="00CE012B">
        <w:t xml:space="preserve"> </w:t>
      </w:r>
      <w:r w:rsidRPr="0032192A">
        <w:t xml:space="preserve">10: </w:t>
      </w:r>
      <w:r w:rsidR="001B0A07" w:rsidRPr="0032192A">
        <w:t>Artenschutzrechtlicher Fachbeitrag</w:t>
      </w:r>
    </w:p>
    <w:p w:rsidR="0095423B" w:rsidRPr="0032192A" w:rsidRDefault="00CF7D3A" w:rsidP="00104C58">
      <w:pPr>
        <w:pStyle w:val="Style18"/>
        <w:numPr>
          <w:ilvl w:val="0"/>
          <w:numId w:val="1"/>
        </w:numPr>
        <w:shd w:val="clear" w:color="auto" w:fill="auto"/>
        <w:tabs>
          <w:tab w:val="left" w:pos="748"/>
        </w:tabs>
        <w:spacing w:before="0" w:after="0" w:line="240" w:lineRule="auto"/>
        <w:ind w:left="760"/>
        <w:jc w:val="left"/>
      </w:pPr>
      <w:r w:rsidRPr="0032192A">
        <w:t>Teil</w:t>
      </w:r>
      <w:r w:rsidR="00CE012B">
        <w:t xml:space="preserve"> </w:t>
      </w:r>
      <w:r w:rsidRPr="0032192A">
        <w:t xml:space="preserve">11: </w:t>
      </w:r>
      <w:r w:rsidR="001B0A07" w:rsidRPr="0032192A">
        <w:t xml:space="preserve">Umweltverträglichkeitsstudie </w:t>
      </w:r>
    </w:p>
    <w:p w:rsidR="001B0A07" w:rsidRPr="0032192A" w:rsidRDefault="001B0A07" w:rsidP="00945677">
      <w:pPr>
        <w:pStyle w:val="Style18"/>
        <w:shd w:val="clear" w:color="auto" w:fill="auto"/>
        <w:spacing w:before="0" w:after="0" w:line="240" w:lineRule="auto"/>
        <w:ind w:firstLine="0"/>
        <w:jc w:val="both"/>
      </w:pPr>
    </w:p>
    <w:p w:rsidR="00B5250B" w:rsidRPr="0032192A" w:rsidRDefault="00DE17F6" w:rsidP="00945677">
      <w:pPr>
        <w:pStyle w:val="Style18"/>
        <w:shd w:val="clear" w:color="auto" w:fill="auto"/>
        <w:spacing w:before="0" w:after="0" w:line="240" w:lineRule="auto"/>
        <w:ind w:firstLine="0"/>
        <w:jc w:val="both"/>
      </w:pPr>
      <w:r w:rsidRPr="0032192A">
        <w:t>Der Antrag mit den dazugehörenden Unterlagen kann gemäß § 3 Abs. 1 des Gesetzes zur Sicher</w:t>
      </w:r>
      <w:r w:rsidRPr="0032192A">
        <w:softHyphen/>
        <w:t>stellung ordnungsgemäßer Planungs- und Genehmigungsverf</w:t>
      </w:r>
      <w:r w:rsidR="0032192A">
        <w:t>ahren während der COVID-19-Pan</w:t>
      </w:r>
      <w:r w:rsidRPr="0032192A">
        <w:t xml:space="preserve">demie (Planungssicherstellungsgesetz - PlanSiG) </w:t>
      </w:r>
      <w:r w:rsidR="00BD083C" w:rsidRPr="0032192A">
        <w:rPr>
          <w:rStyle w:val="CharStyle22"/>
          <w:sz w:val="20"/>
          <w:szCs w:val="20"/>
        </w:rPr>
        <w:t>in der Zeit vom 13</w:t>
      </w:r>
      <w:r w:rsidR="00B5250B" w:rsidRPr="0032192A">
        <w:rPr>
          <w:rStyle w:val="CharStyle22"/>
          <w:sz w:val="20"/>
          <w:szCs w:val="20"/>
        </w:rPr>
        <w:t>.07.2020 bis einschließ</w:t>
      </w:r>
      <w:r w:rsidR="00B5250B" w:rsidRPr="0032192A">
        <w:rPr>
          <w:rStyle w:val="CharStyle22"/>
          <w:sz w:val="20"/>
          <w:szCs w:val="20"/>
        </w:rPr>
        <w:softHyphen/>
        <w:t>lich 12</w:t>
      </w:r>
      <w:r w:rsidRPr="0032192A">
        <w:rPr>
          <w:rStyle w:val="CharStyle22"/>
          <w:sz w:val="20"/>
          <w:szCs w:val="20"/>
        </w:rPr>
        <w:t xml:space="preserve">.08.2020 </w:t>
      </w:r>
      <w:r w:rsidRPr="0032192A">
        <w:rPr>
          <w:color w:val="auto"/>
        </w:rPr>
        <w:t xml:space="preserve">eingesehen werden </w:t>
      </w:r>
      <w:r w:rsidR="00B5250B" w:rsidRPr="0032192A">
        <w:rPr>
          <w:color w:val="auto"/>
        </w:rPr>
        <w:t xml:space="preserve">im Internet </w:t>
      </w:r>
      <w:r w:rsidR="00613504" w:rsidRPr="0032192A">
        <w:t xml:space="preserve">in der Cloud des Landkreises Cloppenburg </w:t>
      </w:r>
      <w:r w:rsidR="00B5250B" w:rsidRPr="0032192A">
        <w:t>unter</w:t>
      </w:r>
    </w:p>
    <w:p w:rsidR="00B5250B" w:rsidRPr="0032192A" w:rsidRDefault="00B5250B" w:rsidP="00945677">
      <w:pPr>
        <w:jc w:val="both"/>
        <w:rPr>
          <w:rFonts w:ascii="Arial" w:eastAsia="Arial" w:hAnsi="Arial" w:cs="Arial"/>
          <w:sz w:val="20"/>
          <w:szCs w:val="20"/>
          <w:u w:val="single"/>
        </w:rPr>
      </w:pPr>
    </w:p>
    <w:p w:rsidR="007D4EE2" w:rsidRDefault="00AD1908" w:rsidP="00945677">
      <w:pPr>
        <w:jc w:val="both"/>
        <w:rPr>
          <w:rFonts w:ascii="Arial" w:eastAsia="Arial" w:hAnsi="Arial" w:cs="Arial"/>
          <w:sz w:val="20"/>
          <w:szCs w:val="20"/>
          <w:u w:val="single"/>
        </w:rPr>
      </w:pPr>
      <w:hyperlink r:id="rId7" w:history="1">
        <w:r w:rsidR="00B5250B" w:rsidRPr="0032192A">
          <w:rPr>
            <w:rFonts w:ascii="Arial" w:eastAsia="Arial" w:hAnsi="Arial" w:cs="Arial"/>
            <w:sz w:val="20"/>
            <w:szCs w:val="20"/>
            <w:u w:val="single"/>
          </w:rPr>
          <w:t>https://kombox.kdo.de/lkclp/index.php/s/972n5s7dmJqdFc2</w:t>
        </w:r>
      </w:hyperlink>
    </w:p>
    <w:p w:rsidR="007D4EE2" w:rsidRDefault="007D4EE2" w:rsidP="00945677">
      <w:pPr>
        <w:jc w:val="both"/>
        <w:rPr>
          <w:rFonts w:ascii="Arial" w:eastAsia="Arial" w:hAnsi="Arial" w:cs="Arial"/>
          <w:sz w:val="20"/>
          <w:szCs w:val="20"/>
          <w:u w:val="single"/>
        </w:rPr>
      </w:pPr>
    </w:p>
    <w:p w:rsidR="00B5250B" w:rsidRPr="00945677" w:rsidRDefault="007D4EE2" w:rsidP="00945677">
      <w:pPr>
        <w:rPr>
          <w:rFonts w:ascii="Arial" w:eastAsia="Arial" w:hAnsi="Arial" w:cs="Arial"/>
          <w:sz w:val="20"/>
          <w:szCs w:val="20"/>
        </w:rPr>
      </w:pPr>
      <w:r w:rsidRPr="00945677">
        <w:rPr>
          <w:rFonts w:ascii="Arial" w:eastAsia="Arial" w:hAnsi="Arial" w:cs="Arial"/>
          <w:sz w:val="20"/>
          <w:szCs w:val="20"/>
        </w:rPr>
        <w:t xml:space="preserve">und </w:t>
      </w:r>
      <w:r w:rsidR="00F6752C">
        <w:rPr>
          <w:rFonts w:ascii="Arial" w:eastAsia="Arial" w:hAnsi="Arial" w:cs="Arial"/>
          <w:sz w:val="20"/>
          <w:szCs w:val="20"/>
        </w:rPr>
        <w:t xml:space="preserve">im UVP-Portal </w:t>
      </w:r>
      <w:r w:rsidRPr="00945677">
        <w:rPr>
          <w:rFonts w:ascii="Arial" w:eastAsia="Arial" w:hAnsi="Arial" w:cs="Arial"/>
          <w:sz w:val="20"/>
          <w:szCs w:val="20"/>
        </w:rPr>
        <w:t xml:space="preserve">unter </w:t>
      </w:r>
      <w:hyperlink r:id="rId8" w:history="1">
        <w:r w:rsidR="00945677" w:rsidRPr="00BD5A9A">
          <w:rPr>
            <w:rFonts w:ascii="Arial" w:eastAsia="Arial" w:hAnsi="Arial" w:cs="Arial"/>
            <w:sz w:val="20"/>
            <w:szCs w:val="20"/>
            <w:u w:val="single"/>
          </w:rPr>
          <w:t>https://uvp.niedersachsen.de/startseite</w:t>
        </w:r>
      </w:hyperlink>
      <w:r w:rsidR="00945677" w:rsidRPr="00945677">
        <w:rPr>
          <w:rFonts w:ascii="Arial" w:eastAsia="Arial" w:hAnsi="Arial" w:cs="Arial"/>
          <w:sz w:val="20"/>
          <w:szCs w:val="20"/>
        </w:rPr>
        <w:t xml:space="preserve"> </w:t>
      </w:r>
      <w:r w:rsidRPr="00945677">
        <w:rPr>
          <w:rFonts w:ascii="Arial" w:eastAsia="Arial" w:hAnsi="Arial" w:cs="Arial"/>
          <w:sz w:val="20"/>
          <w:szCs w:val="20"/>
        </w:rPr>
        <w:t>unter der Rubrik „Verfahrenstypen“ &gt; „Zulassungsverfahren“ in der Kategorie „</w:t>
      </w:r>
      <w:r w:rsidR="00945677" w:rsidRPr="00945677">
        <w:rPr>
          <w:rFonts w:ascii="Arial" w:eastAsia="Arial" w:hAnsi="Arial" w:cs="Arial"/>
          <w:sz w:val="20"/>
          <w:szCs w:val="20"/>
        </w:rPr>
        <w:t>Wasserwirtschaftliche Verfahren</w:t>
      </w:r>
      <w:r w:rsidRPr="00945677">
        <w:rPr>
          <w:rFonts w:ascii="Arial" w:eastAsia="Arial" w:hAnsi="Arial" w:cs="Arial"/>
          <w:sz w:val="20"/>
          <w:szCs w:val="20"/>
        </w:rPr>
        <w:t>“</w:t>
      </w:r>
      <w:r w:rsidR="00945677">
        <w:rPr>
          <w:rFonts w:ascii="Arial" w:eastAsia="Arial" w:hAnsi="Arial" w:cs="Arial"/>
          <w:sz w:val="20"/>
          <w:szCs w:val="20"/>
        </w:rPr>
        <w:t>.</w:t>
      </w:r>
    </w:p>
    <w:p w:rsidR="00B5250B" w:rsidRPr="0032192A" w:rsidRDefault="00B5250B" w:rsidP="00945677">
      <w:pPr>
        <w:pStyle w:val="Style18"/>
        <w:shd w:val="clear" w:color="auto" w:fill="auto"/>
        <w:spacing w:before="0" w:after="0" w:line="240" w:lineRule="auto"/>
        <w:ind w:firstLine="0"/>
        <w:jc w:val="both"/>
      </w:pPr>
    </w:p>
    <w:p w:rsidR="00E3780E" w:rsidRPr="0032192A" w:rsidRDefault="00DE17F6" w:rsidP="00945677">
      <w:pPr>
        <w:pStyle w:val="Style18"/>
        <w:shd w:val="clear" w:color="auto" w:fill="auto"/>
        <w:spacing w:before="0" w:after="0" w:line="240" w:lineRule="auto"/>
        <w:ind w:firstLine="0"/>
        <w:jc w:val="both"/>
      </w:pPr>
      <w:r w:rsidRPr="0032192A">
        <w:t>Daneben liegt der Antrag mit den Unterlagen gemäß § 3 Abs. 2 PlanSiG als zusätzliches Informa</w:t>
      </w:r>
      <w:r w:rsidRPr="0032192A">
        <w:softHyphen/>
        <w:t xml:space="preserve">tionsangebot bei folgenden Stellen aus und kann dort </w:t>
      </w:r>
      <w:r w:rsidRPr="0032192A">
        <w:rPr>
          <w:rStyle w:val="CharStyle22"/>
          <w:sz w:val="20"/>
          <w:szCs w:val="20"/>
        </w:rPr>
        <w:t xml:space="preserve">nach vorheriger Terminvereinbarung </w:t>
      </w:r>
      <w:r w:rsidRPr="0032192A">
        <w:t>von jedermann eingesehen werden:</w:t>
      </w:r>
    </w:p>
    <w:p w:rsidR="00104C58" w:rsidRPr="0032192A" w:rsidRDefault="00104C58" w:rsidP="00104C58">
      <w:pPr>
        <w:pStyle w:val="Style18"/>
        <w:shd w:val="clear" w:color="auto" w:fill="auto"/>
        <w:spacing w:before="0" w:after="0" w:line="240" w:lineRule="auto"/>
        <w:ind w:firstLine="0"/>
        <w:jc w:val="left"/>
      </w:pPr>
    </w:p>
    <w:p w:rsidR="00613B58" w:rsidRPr="0032192A" w:rsidRDefault="00081D28" w:rsidP="00613B58">
      <w:pPr>
        <w:pStyle w:val="Style18"/>
        <w:numPr>
          <w:ilvl w:val="0"/>
          <w:numId w:val="1"/>
        </w:numPr>
        <w:shd w:val="clear" w:color="auto" w:fill="auto"/>
        <w:spacing w:before="0" w:after="0" w:line="240" w:lineRule="auto"/>
        <w:ind w:left="720"/>
        <w:jc w:val="left"/>
      </w:pPr>
      <w:r w:rsidRPr="0032192A">
        <w:t>Landkreis Cloppenburg</w:t>
      </w:r>
      <w:r w:rsidR="00DE17F6" w:rsidRPr="0032192A">
        <w:t xml:space="preserve">, </w:t>
      </w:r>
      <w:r w:rsidRPr="0032192A">
        <w:t>Eschstraße 29</w:t>
      </w:r>
      <w:r w:rsidR="00DE17F6" w:rsidRPr="0032192A">
        <w:t xml:space="preserve">, </w:t>
      </w:r>
      <w:r w:rsidRPr="0032192A">
        <w:t>49661 Cloppenburg</w:t>
      </w:r>
      <w:r w:rsidR="00DE17F6" w:rsidRPr="0032192A">
        <w:t xml:space="preserve">, </w:t>
      </w:r>
      <w:r w:rsidRPr="0032192A">
        <w:t>Untere Wasserbehörde</w:t>
      </w:r>
      <w:r w:rsidR="00DE17F6" w:rsidRPr="0032192A">
        <w:t>,</w:t>
      </w:r>
      <w:r w:rsidRPr="0032192A">
        <w:t xml:space="preserve"> </w:t>
      </w:r>
      <w:r w:rsidR="00DE17F6" w:rsidRPr="0032192A">
        <w:t xml:space="preserve">Zimmer </w:t>
      </w:r>
      <w:r w:rsidRPr="0032192A">
        <w:t>A.209</w:t>
      </w:r>
      <w:r w:rsidR="00613504" w:rsidRPr="0032192A">
        <w:t xml:space="preserve">. </w:t>
      </w:r>
      <w:r w:rsidR="00DE17F6" w:rsidRPr="0032192A">
        <w:t>Die Terminvereinbarung erfolgt telefonisch unter 04</w:t>
      </w:r>
      <w:r w:rsidRPr="0032192A">
        <w:t>471/15-355</w:t>
      </w:r>
      <w:r w:rsidR="00DE17F6" w:rsidRPr="0032192A">
        <w:t xml:space="preserve"> oder -</w:t>
      </w:r>
      <w:r w:rsidR="00104C58" w:rsidRPr="0032192A">
        <w:rPr>
          <w:color w:val="auto"/>
        </w:rPr>
        <w:t>581</w:t>
      </w:r>
      <w:r w:rsidR="00DE17F6" w:rsidRPr="0032192A">
        <w:t>. Dabei gel</w:t>
      </w:r>
      <w:r w:rsidR="00DE17F6" w:rsidRPr="0032192A">
        <w:softHyphen/>
        <w:t>ten folgende Sprechzeiten für die Einsichtnahme:</w:t>
      </w:r>
      <w:r w:rsidR="00613B58" w:rsidRPr="0032192A">
        <w:t xml:space="preserve"> </w:t>
      </w:r>
      <w:r w:rsidR="00DE17F6" w:rsidRPr="0032192A">
        <w:t>Montag bis Freitag</w:t>
      </w:r>
      <w:r w:rsidR="00104C58" w:rsidRPr="0032192A">
        <w:t xml:space="preserve"> </w:t>
      </w:r>
      <w:r w:rsidR="00DE17F6" w:rsidRPr="0032192A">
        <w:t>08:30 bis 12:00 Uhr</w:t>
      </w:r>
      <w:r w:rsidR="00104C58" w:rsidRPr="0032192A">
        <w:t xml:space="preserve"> und </w:t>
      </w:r>
      <w:r w:rsidR="00DE17F6" w:rsidRPr="0032192A">
        <w:t>Dienstag un</w:t>
      </w:r>
      <w:r w:rsidRPr="0032192A">
        <w:t>d Donnerstag 14:00 bis 16:00 Uhr</w:t>
      </w:r>
      <w:r w:rsidR="002E1C08" w:rsidRPr="0032192A">
        <w:t>,</w:t>
      </w:r>
    </w:p>
    <w:p w:rsidR="00613B58" w:rsidRPr="0032192A" w:rsidRDefault="00613B58" w:rsidP="00613B58">
      <w:pPr>
        <w:pStyle w:val="Style18"/>
        <w:shd w:val="clear" w:color="auto" w:fill="auto"/>
        <w:spacing w:before="0" w:after="0" w:line="240" w:lineRule="auto"/>
        <w:ind w:left="720" w:firstLine="0"/>
        <w:jc w:val="left"/>
      </w:pPr>
    </w:p>
    <w:p w:rsidR="00613B58" w:rsidRPr="0032192A" w:rsidRDefault="00B5250B" w:rsidP="00613B58">
      <w:pPr>
        <w:pStyle w:val="Style18"/>
        <w:numPr>
          <w:ilvl w:val="0"/>
          <w:numId w:val="1"/>
        </w:numPr>
        <w:shd w:val="clear" w:color="auto" w:fill="auto"/>
        <w:spacing w:before="0" w:after="0" w:line="240" w:lineRule="auto"/>
        <w:ind w:left="720"/>
        <w:jc w:val="left"/>
      </w:pPr>
      <w:r w:rsidRPr="0032192A">
        <w:rPr>
          <w:b/>
          <w:bCs/>
        </w:rPr>
        <w:t xml:space="preserve">nach vorheriger telefonischer Terminabstimmung unter </w:t>
      </w:r>
      <w:r w:rsidR="00613504" w:rsidRPr="0032192A">
        <w:rPr>
          <w:b/>
          <w:bCs/>
        </w:rPr>
        <w:t>04474 899-22</w:t>
      </w:r>
      <w:r w:rsidR="00613504" w:rsidRPr="0032192A">
        <w:rPr>
          <w:bCs/>
        </w:rPr>
        <w:t xml:space="preserve"> </w:t>
      </w:r>
      <w:r w:rsidRPr="0032192A">
        <w:t xml:space="preserve">im Dienstgebäude der Gemeinde </w:t>
      </w:r>
      <w:r w:rsidR="00613504" w:rsidRPr="0032192A">
        <w:t>Garrel, Hauptstraße 15</w:t>
      </w:r>
      <w:r w:rsidRPr="0032192A">
        <w:t xml:space="preserve">, </w:t>
      </w:r>
      <w:r w:rsidR="00613504" w:rsidRPr="0032192A">
        <w:rPr>
          <w:bCs/>
        </w:rPr>
        <w:t>49681 Garrel</w:t>
      </w:r>
      <w:r w:rsidR="002E1C08" w:rsidRPr="0032192A">
        <w:rPr>
          <w:bCs/>
        </w:rPr>
        <w:t>,</w:t>
      </w:r>
    </w:p>
    <w:p w:rsidR="00613B58" w:rsidRPr="0032192A" w:rsidRDefault="00613B58" w:rsidP="00613B58">
      <w:pPr>
        <w:pStyle w:val="Listenabsatz"/>
        <w:rPr>
          <w:rStyle w:val="Fett"/>
          <w:rFonts w:ascii="Arial" w:hAnsi="Arial" w:cs="Arial"/>
          <w:color w:val="FF0000"/>
          <w:sz w:val="20"/>
          <w:szCs w:val="20"/>
        </w:rPr>
      </w:pPr>
    </w:p>
    <w:p w:rsidR="00B0122F" w:rsidRPr="0032192A" w:rsidRDefault="00B5250B" w:rsidP="00613B58">
      <w:pPr>
        <w:pStyle w:val="Style18"/>
        <w:numPr>
          <w:ilvl w:val="0"/>
          <w:numId w:val="1"/>
        </w:numPr>
        <w:shd w:val="clear" w:color="auto" w:fill="auto"/>
        <w:spacing w:before="0" w:after="0" w:line="240" w:lineRule="auto"/>
        <w:ind w:left="720"/>
        <w:jc w:val="left"/>
      </w:pPr>
      <w:r w:rsidRPr="0032192A">
        <w:rPr>
          <w:b/>
          <w:bCs/>
        </w:rPr>
        <w:t xml:space="preserve">nach vorheriger telefonsicher Terminabstimmung unter </w:t>
      </w:r>
      <w:r w:rsidR="00B0122F" w:rsidRPr="0032192A">
        <w:rPr>
          <w:b/>
        </w:rPr>
        <w:t>04475 9494-14</w:t>
      </w:r>
      <w:r w:rsidR="00B0122F" w:rsidRPr="0032192A">
        <w:rPr>
          <w:rStyle w:val="Fett"/>
          <w:rFonts w:ascii="Arial" w:hAnsi="Arial"/>
          <w:b w:val="0"/>
          <w:color w:val="auto"/>
          <w:sz w:val="20"/>
        </w:rPr>
        <w:t xml:space="preserve"> </w:t>
      </w:r>
      <w:r w:rsidRPr="0032192A">
        <w:t>im Dienstgebäude</w:t>
      </w:r>
      <w:r w:rsidRPr="0032192A">
        <w:rPr>
          <w:color w:val="FF0000"/>
        </w:rPr>
        <w:t xml:space="preserve"> </w:t>
      </w:r>
      <w:r w:rsidRPr="0032192A">
        <w:t xml:space="preserve">der Gemeinde </w:t>
      </w:r>
      <w:r w:rsidR="00B0122F" w:rsidRPr="0032192A">
        <w:t>Molbergen</w:t>
      </w:r>
      <w:r w:rsidRPr="0032192A">
        <w:t xml:space="preserve">, </w:t>
      </w:r>
      <w:r w:rsidR="00B0122F" w:rsidRPr="0032192A">
        <w:rPr>
          <w:bCs/>
        </w:rPr>
        <w:t>Cloppenburger Straße 22, 49696 Molbergen</w:t>
      </w:r>
      <w:r w:rsidR="002E1C08" w:rsidRPr="0032192A">
        <w:rPr>
          <w:bCs/>
        </w:rPr>
        <w:t>,</w:t>
      </w:r>
    </w:p>
    <w:p w:rsidR="00B0122F" w:rsidRPr="0032192A" w:rsidRDefault="00B0122F" w:rsidP="00B0122F">
      <w:pPr>
        <w:pStyle w:val="Listenabsatz"/>
        <w:rPr>
          <w:rFonts w:ascii="Arial" w:hAnsi="Arial" w:cs="Arial"/>
          <w:sz w:val="20"/>
          <w:szCs w:val="20"/>
        </w:rPr>
      </w:pPr>
    </w:p>
    <w:p w:rsidR="00B0122F" w:rsidRDefault="00B0122F" w:rsidP="00B0122F">
      <w:pPr>
        <w:pStyle w:val="Style18"/>
        <w:numPr>
          <w:ilvl w:val="0"/>
          <w:numId w:val="1"/>
        </w:numPr>
        <w:shd w:val="clear" w:color="auto" w:fill="auto"/>
        <w:spacing w:before="0" w:after="0" w:line="240" w:lineRule="auto"/>
        <w:ind w:left="720"/>
        <w:jc w:val="left"/>
      </w:pPr>
      <w:r w:rsidRPr="0032192A">
        <w:rPr>
          <w:b/>
          <w:bCs/>
        </w:rPr>
        <w:lastRenderedPageBreak/>
        <w:t xml:space="preserve">nach vorheriger telefonischer Terminabstimmung unter </w:t>
      </w:r>
      <w:r w:rsidRPr="0032192A">
        <w:rPr>
          <w:b/>
        </w:rPr>
        <w:t>04491 9293-330</w:t>
      </w:r>
      <w:r w:rsidRPr="0032192A">
        <w:t xml:space="preserve"> im Dienstgebäude der Stadt Friesoythe, Alter Mühlenweg 12, 26169 Friesoythe</w:t>
      </w:r>
      <w:r w:rsidR="002E1C08" w:rsidRPr="0032192A">
        <w:t>,</w:t>
      </w:r>
    </w:p>
    <w:p w:rsidR="005D308A" w:rsidRDefault="005D308A" w:rsidP="005D308A">
      <w:pPr>
        <w:pStyle w:val="Listenabsatz"/>
      </w:pPr>
    </w:p>
    <w:p w:rsidR="005D308A" w:rsidRPr="005D308A" w:rsidRDefault="005D308A" w:rsidP="005D308A">
      <w:pPr>
        <w:pStyle w:val="Style18"/>
        <w:numPr>
          <w:ilvl w:val="0"/>
          <w:numId w:val="1"/>
        </w:numPr>
        <w:shd w:val="clear" w:color="auto" w:fill="auto"/>
        <w:spacing w:before="0" w:after="0" w:line="240" w:lineRule="auto"/>
        <w:ind w:left="720"/>
        <w:jc w:val="left"/>
      </w:pPr>
      <w:r w:rsidRPr="0032192A">
        <w:rPr>
          <w:b/>
          <w:bCs/>
        </w:rPr>
        <w:t xml:space="preserve">nach vorheriger telefonsicher Terminabstimmung </w:t>
      </w:r>
      <w:r w:rsidRPr="005D308A">
        <w:rPr>
          <w:b/>
        </w:rPr>
        <w:t xml:space="preserve">unter </w:t>
      </w:r>
      <w:r w:rsidRPr="005D308A">
        <w:rPr>
          <w:b/>
          <w:bCs/>
        </w:rPr>
        <w:t>04494 89-18</w:t>
      </w:r>
      <w:r>
        <w:rPr>
          <w:rStyle w:val="Fett"/>
          <w:rFonts w:cs="Times New Roman"/>
          <w:b w:val="0"/>
          <w:color w:val="auto"/>
        </w:rPr>
        <w:t xml:space="preserve"> </w:t>
      </w:r>
      <w:r w:rsidRPr="0032192A">
        <w:t>im Dienstgebäude</w:t>
      </w:r>
      <w:r w:rsidRPr="0032192A">
        <w:rPr>
          <w:color w:val="FF0000"/>
        </w:rPr>
        <w:t xml:space="preserve"> </w:t>
      </w:r>
      <w:r w:rsidRPr="0032192A">
        <w:t xml:space="preserve">der Gemeinde </w:t>
      </w:r>
      <w:r>
        <w:t>Bösel</w:t>
      </w:r>
      <w:r w:rsidRPr="0032192A">
        <w:t xml:space="preserve">, </w:t>
      </w:r>
      <w:r>
        <w:rPr>
          <w:bCs/>
        </w:rPr>
        <w:t>Am Kirchplatz 15</w:t>
      </w:r>
      <w:r w:rsidRPr="0032192A">
        <w:rPr>
          <w:bCs/>
        </w:rPr>
        <w:t xml:space="preserve">, </w:t>
      </w:r>
      <w:r>
        <w:rPr>
          <w:bCs/>
        </w:rPr>
        <w:t>26219 Bösel</w:t>
      </w:r>
      <w:r w:rsidRPr="0032192A">
        <w:rPr>
          <w:bCs/>
        </w:rPr>
        <w:t>,</w:t>
      </w:r>
    </w:p>
    <w:p w:rsidR="005D308A" w:rsidRDefault="005D308A" w:rsidP="005D308A">
      <w:pPr>
        <w:pStyle w:val="Listenabsatz"/>
      </w:pPr>
    </w:p>
    <w:p w:rsidR="005D308A" w:rsidRPr="0032192A" w:rsidRDefault="005D308A" w:rsidP="005D308A">
      <w:pPr>
        <w:pStyle w:val="Style18"/>
        <w:numPr>
          <w:ilvl w:val="0"/>
          <w:numId w:val="1"/>
        </w:numPr>
        <w:shd w:val="clear" w:color="auto" w:fill="auto"/>
        <w:spacing w:before="0" w:after="0" w:line="240" w:lineRule="auto"/>
        <w:ind w:left="720"/>
        <w:jc w:val="left"/>
      </w:pPr>
      <w:r w:rsidRPr="0032192A">
        <w:rPr>
          <w:b/>
          <w:bCs/>
        </w:rPr>
        <w:t xml:space="preserve">nach vorheriger telefonsicher Terminabstimmung unter </w:t>
      </w:r>
      <w:r w:rsidRPr="005D308A">
        <w:rPr>
          <w:b/>
          <w:bCs/>
        </w:rPr>
        <w:t>05957/9610-22</w:t>
      </w:r>
      <w:r>
        <w:rPr>
          <w:b/>
          <w:bCs/>
        </w:rPr>
        <w:t xml:space="preserve"> </w:t>
      </w:r>
      <w:r w:rsidRPr="005D308A">
        <w:rPr>
          <w:bCs/>
        </w:rPr>
        <w:t>im</w:t>
      </w:r>
      <w:r w:rsidRPr="0032192A">
        <w:t xml:space="preserve"> Dienstgebäude</w:t>
      </w:r>
      <w:r w:rsidRPr="0032192A">
        <w:rPr>
          <w:color w:val="FF0000"/>
        </w:rPr>
        <w:t xml:space="preserve"> </w:t>
      </w:r>
      <w:r w:rsidRPr="0032192A">
        <w:t xml:space="preserve">der Gemeinde </w:t>
      </w:r>
      <w:r>
        <w:t>Lindern</w:t>
      </w:r>
      <w:r w:rsidRPr="0032192A">
        <w:t xml:space="preserve">, </w:t>
      </w:r>
      <w:r>
        <w:rPr>
          <w:bCs/>
        </w:rPr>
        <w:t>Kirchstraße 1</w:t>
      </w:r>
      <w:r w:rsidRPr="0032192A">
        <w:rPr>
          <w:bCs/>
        </w:rPr>
        <w:t xml:space="preserve">, </w:t>
      </w:r>
      <w:r>
        <w:rPr>
          <w:bCs/>
        </w:rPr>
        <w:t>49699 Lindern</w:t>
      </w:r>
      <w:r w:rsidRPr="0032192A">
        <w:rPr>
          <w:bCs/>
        </w:rPr>
        <w:t>,</w:t>
      </w:r>
    </w:p>
    <w:p w:rsidR="00B0122F" w:rsidRPr="0032192A" w:rsidRDefault="00B0122F" w:rsidP="00B0122F">
      <w:pPr>
        <w:pStyle w:val="Listenabsatz"/>
        <w:rPr>
          <w:rFonts w:ascii="Arial" w:hAnsi="Arial" w:cs="Arial"/>
          <w:b/>
          <w:bCs/>
          <w:sz w:val="20"/>
          <w:szCs w:val="20"/>
        </w:rPr>
      </w:pPr>
    </w:p>
    <w:p w:rsidR="00B0122F" w:rsidRPr="0032192A" w:rsidRDefault="00B0122F" w:rsidP="00B0122F">
      <w:pPr>
        <w:pStyle w:val="Style18"/>
        <w:numPr>
          <w:ilvl w:val="0"/>
          <w:numId w:val="1"/>
        </w:numPr>
        <w:shd w:val="clear" w:color="auto" w:fill="auto"/>
        <w:spacing w:before="0" w:after="0" w:line="240" w:lineRule="auto"/>
        <w:ind w:left="720"/>
        <w:jc w:val="left"/>
      </w:pPr>
      <w:r w:rsidRPr="0032192A">
        <w:rPr>
          <w:b/>
          <w:bCs/>
        </w:rPr>
        <w:t xml:space="preserve">nach vorheriger telefonischer Terminabstimmung unter </w:t>
      </w:r>
      <w:r w:rsidR="00444EE3">
        <w:rPr>
          <w:b/>
          <w:bCs/>
        </w:rPr>
        <w:t>0</w:t>
      </w:r>
      <w:r w:rsidRPr="0032192A">
        <w:rPr>
          <w:b/>
        </w:rPr>
        <w:t>5951 20184</w:t>
      </w:r>
      <w:r w:rsidRPr="0032192A">
        <w:t xml:space="preserve"> </w:t>
      </w:r>
      <w:r w:rsidRPr="0032192A">
        <w:rPr>
          <w:bCs/>
        </w:rPr>
        <w:t>im</w:t>
      </w:r>
      <w:r w:rsidRPr="0032192A">
        <w:t xml:space="preserve"> Dienstgebäude </w:t>
      </w:r>
      <w:r w:rsidRPr="0032192A">
        <w:rPr>
          <w:bCs/>
        </w:rPr>
        <w:t>der</w:t>
      </w:r>
      <w:r w:rsidRPr="0032192A">
        <w:rPr>
          <w:b/>
          <w:bCs/>
        </w:rPr>
        <w:t xml:space="preserve"> </w:t>
      </w:r>
      <w:r w:rsidRPr="0032192A">
        <w:t>Samtgemeinde Werlte, Marktstraße 1, 49757 Werlte</w:t>
      </w:r>
      <w:r w:rsidR="002E1C08" w:rsidRPr="0032192A">
        <w:t>,</w:t>
      </w:r>
    </w:p>
    <w:p w:rsidR="00B0122F" w:rsidRPr="0032192A" w:rsidRDefault="00B0122F" w:rsidP="00B0122F">
      <w:pPr>
        <w:pStyle w:val="Listenabsatz"/>
        <w:rPr>
          <w:rFonts w:ascii="Arial" w:hAnsi="Arial" w:cs="Arial"/>
          <w:color w:val="FF0000"/>
          <w:sz w:val="20"/>
          <w:szCs w:val="20"/>
        </w:rPr>
      </w:pPr>
    </w:p>
    <w:p w:rsidR="003F27B6" w:rsidRPr="0032192A" w:rsidRDefault="003F27B6" w:rsidP="003F27B6">
      <w:pPr>
        <w:pStyle w:val="Style18"/>
        <w:numPr>
          <w:ilvl w:val="0"/>
          <w:numId w:val="1"/>
        </w:numPr>
        <w:shd w:val="clear" w:color="auto" w:fill="auto"/>
        <w:spacing w:before="0" w:after="0" w:line="240" w:lineRule="auto"/>
        <w:ind w:left="720"/>
        <w:jc w:val="left"/>
      </w:pPr>
      <w:r w:rsidRPr="0032192A">
        <w:rPr>
          <w:b/>
          <w:bCs/>
        </w:rPr>
        <w:t>nach vorheriger telefonischer Terminabstimmung unter 05931 44-2537</w:t>
      </w:r>
      <w:r w:rsidRPr="0032192A">
        <w:rPr>
          <w:bCs/>
        </w:rPr>
        <w:t xml:space="preserve"> </w:t>
      </w:r>
      <w:r w:rsidRPr="0032192A">
        <w:t xml:space="preserve">im Dienstgebäude </w:t>
      </w:r>
      <w:r w:rsidRPr="0032192A">
        <w:rPr>
          <w:bCs/>
        </w:rPr>
        <w:t>des</w:t>
      </w:r>
      <w:r w:rsidRPr="0032192A">
        <w:rPr>
          <w:b/>
          <w:bCs/>
        </w:rPr>
        <w:t xml:space="preserve"> </w:t>
      </w:r>
      <w:r w:rsidRPr="0032192A">
        <w:t>Landkreises Emsland, Ordeniederung 1, 49716 Meppen</w:t>
      </w:r>
      <w:r w:rsidR="002E1C08" w:rsidRPr="0032192A">
        <w:t>.</w:t>
      </w:r>
    </w:p>
    <w:p w:rsidR="00081D28" w:rsidRPr="0032192A" w:rsidRDefault="00081D28" w:rsidP="00104C58">
      <w:pPr>
        <w:pStyle w:val="Style18"/>
        <w:shd w:val="clear" w:color="auto" w:fill="auto"/>
        <w:spacing w:before="0" w:after="0" w:line="240" w:lineRule="auto"/>
        <w:ind w:left="380" w:firstLine="0"/>
        <w:jc w:val="left"/>
      </w:pPr>
    </w:p>
    <w:p w:rsidR="00E3780E" w:rsidRPr="0032192A" w:rsidRDefault="00DE17F6" w:rsidP="00104C58">
      <w:pPr>
        <w:pStyle w:val="Style18"/>
        <w:shd w:val="clear" w:color="auto" w:fill="auto"/>
        <w:spacing w:before="0" w:after="0" w:line="240" w:lineRule="auto"/>
        <w:ind w:firstLine="0"/>
        <w:jc w:val="both"/>
      </w:pPr>
      <w:r w:rsidRPr="0032192A">
        <w:t>Etwaige Einwendungen gegen das Vorhaben können bis 2 Wochen nach Beendigung der Ausle</w:t>
      </w:r>
      <w:r w:rsidRPr="0032192A">
        <w:softHyphen/>
        <w:t xml:space="preserve">gung, das ist der </w:t>
      </w:r>
      <w:r w:rsidR="008A1E55" w:rsidRPr="0032192A">
        <w:rPr>
          <w:rStyle w:val="CharStyle22"/>
          <w:sz w:val="20"/>
          <w:szCs w:val="20"/>
        </w:rPr>
        <w:t>26.08.</w:t>
      </w:r>
      <w:r w:rsidRPr="0032192A">
        <w:rPr>
          <w:rStyle w:val="CharStyle22"/>
          <w:sz w:val="20"/>
          <w:szCs w:val="20"/>
        </w:rPr>
        <w:t xml:space="preserve">2020, </w:t>
      </w:r>
      <w:r w:rsidRPr="0032192A">
        <w:t>bei folgenden Stellen erhoben werden:</w:t>
      </w:r>
    </w:p>
    <w:p w:rsidR="00104C58" w:rsidRPr="0032192A" w:rsidRDefault="00104C58" w:rsidP="00104C58">
      <w:pPr>
        <w:pStyle w:val="Style18"/>
        <w:shd w:val="clear" w:color="auto" w:fill="auto"/>
        <w:spacing w:before="0" w:after="0" w:line="240" w:lineRule="auto"/>
        <w:ind w:firstLine="0"/>
        <w:jc w:val="both"/>
      </w:pPr>
    </w:p>
    <w:p w:rsidR="002E1C08" w:rsidRPr="0032192A" w:rsidRDefault="00104C58" w:rsidP="002E1C08">
      <w:pPr>
        <w:pStyle w:val="Style18"/>
        <w:numPr>
          <w:ilvl w:val="0"/>
          <w:numId w:val="1"/>
        </w:numPr>
        <w:shd w:val="clear" w:color="auto" w:fill="auto"/>
        <w:tabs>
          <w:tab w:val="left" w:pos="723"/>
        </w:tabs>
        <w:spacing w:before="0" w:after="0" w:line="240" w:lineRule="auto"/>
        <w:ind w:firstLine="0"/>
        <w:jc w:val="left"/>
      </w:pPr>
      <w:r w:rsidRPr="0032192A">
        <w:t>Landkreis Cloppenburg, Eschstraße 29, 49661 Cloppenburg</w:t>
      </w:r>
      <w:r w:rsidR="002E1C08" w:rsidRPr="0032192A">
        <w:t>,</w:t>
      </w:r>
    </w:p>
    <w:p w:rsidR="00104C58" w:rsidRPr="0032192A" w:rsidRDefault="002E1C08" w:rsidP="002E1C08">
      <w:pPr>
        <w:pStyle w:val="Style18"/>
        <w:numPr>
          <w:ilvl w:val="0"/>
          <w:numId w:val="1"/>
        </w:numPr>
        <w:shd w:val="clear" w:color="auto" w:fill="auto"/>
        <w:tabs>
          <w:tab w:val="left" w:pos="723"/>
        </w:tabs>
        <w:spacing w:before="0" w:after="0" w:line="240" w:lineRule="auto"/>
        <w:ind w:firstLine="0"/>
        <w:jc w:val="left"/>
      </w:pPr>
      <w:r w:rsidRPr="0032192A">
        <w:t xml:space="preserve">Gemeinde Garrel, Hauptstraße 15, </w:t>
      </w:r>
      <w:r w:rsidRPr="0032192A">
        <w:rPr>
          <w:bCs/>
        </w:rPr>
        <w:t>49681 Garrel,</w:t>
      </w:r>
    </w:p>
    <w:p w:rsidR="002E1C08" w:rsidRPr="0032192A" w:rsidRDefault="002E1C08" w:rsidP="002E1C08">
      <w:pPr>
        <w:pStyle w:val="Style18"/>
        <w:numPr>
          <w:ilvl w:val="0"/>
          <w:numId w:val="1"/>
        </w:numPr>
        <w:shd w:val="clear" w:color="auto" w:fill="auto"/>
        <w:tabs>
          <w:tab w:val="left" w:pos="723"/>
        </w:tabs>
        <w:spacing w:before="0" w:after="0" w:line="240" w:lineRule="auto"/>
        <w:ind w:firstLine="0"/>
        <w:jc w:val="left"/>
      </w:pPr>
      <w:r w:rsidRPr="0032192A">
        <w:t xml:space="preserve">Gemeinde Molbergen, </w:t>
      </w:r>
      <w:r w:rsidRPr="0032192A">
        <w:rPr>
          <w:bCs/>
        </w:rPr>
        <w:t>Cloppenburger Straße 22, 49696 Molbergen,</w:t>
      </w:r>
    </w:p>
    <w:p w:rsidR="002E1C08" w:rsidRDefault="002E1C08" w:rsidP="002E1C08">
      <w:pPr>
        <w:pStyle w:val="Style18"/>
        <w:numPr>
          <w:ilvl w:val="0"/>
          <w:numId w:val="1"/>
        </w:numPr>
        <w:shd w:val="clear" w:color="auto" w:fill="auto"/>
        <w:tabs>
          <w:tab w:val="left" w:pos="723"/>
        </w:tabs>
        <w:spacing w:before="0" w:after="0" w:line="240" w:lineRule="auto"/>
        <w:ind w:firstLine="0"/>
        <w:jc w:val="left"/>
      </w:pPr>
      <w:r w:rsidRPr="0032192A">
        <w:t>Stadt Friesoythe, Alter Mühlenweg 12, 26169 Friesoythe,</w:t>
      </w:r>
    </w:p>
    <w:p w:rsidR="00AD1908" w:rsidRDefault="00AD1908" w:rsidP="002E1C08">
      <w:pPr>
        <w:pStyle w:val="Style18"/>
        <w:numPr>
          <w:ilvl w:val="0"/>
          <w:numId w:val="1"/>
        </w:numPr>
        <w:shd w:val="clear" w:color="auto" w:fill="auto"/>
        <w:tabs>
          <w:tab w:val="left" w:pos="723"/>
        </w:tabs>
        <w:spacing w:before="0" w:after="0" w:line="240" w:lineRule="auto"/>
        <w:ind w:firstLine="0"/>
        <w:jc w:val="left"/>
      </w:pPr>
      <w:r w:rsidRPr="0032192A">
        <w:t xml:space="preserve">Gemeinde </w:t>
      </w:r>
      <w:r>
        <w:t>Bösel</w:t>
      </w:r>
      <w:r w:rsidRPr="0032192A">
        <w:t xml:space="preserve">, </w:t>
      </w:r>
      <w:r>
        <w:rPr>
          <w:bCs/>
        </w:rPr>
        <w:t>Am Kirchplatz 15</w:t>
      </w:r>
      <w:r w:rsidRPr="0032192A">
        <w:rPr>
          <w:bCs/>
        </w:rPr>
        <w:t xml:space="preserve">, </w:t>
      </w:r>
      <w:r>
        <w:rPr>
          <w:bCs/>
        </w:rPr>
        <w:t>26219 Bösel</w:t>
      </w:r>
      <w:r w:rsidRPr="0032192A">
        <w:rPr>
          <w:bCs/>
        </w:rPr>
        <w:t>,</w:t>
      </w:r>
      <w:bookmarkStart w:id="0" w:name="_GoBack"/>
      <w:bookmarkEnd w:id="0"/>
    </w:p>
    <w:p w:rsidR="00AD1908" w:rsidRPr="0032192A" w:rsidRDefault="00AD1908" w:rsidP="002E1C08">
      <w:pPr>
        <w:pStyle w:val="Style18"/>
        <w:numPr>
          <w:ilvl w:val="0"/>
          <w:numId w:val="1"/>
        </w:numPr>
        <w:shd w:val="clear" w:color="auto" w:fill="auto"/>
        <w:tabs>
          <w:tab w:val="left" w:pos="723"/>
        </w:tabs>
        <w:spacing w:before="0" w:after="0" w:line="240" w:lineRule="auto"/>
        <w:ind w:firstLine="0"/>
        <w:jc w:val="left"/>
      </w:pPr>
      <w:r w:rsidRPr="0032192A">
        <w:t xml:space="preserve">Gemeinde </w:t>
      </w:r>
      <w:r>
        <w:t>Lindern</w:t>
      </w:r>
      <w:r w:rsidRPr="0032192A">
        <w:t xml:space="preserve">, </w:t>
      </w:r>
      <w:r>
        <w:rPr>
          <w:bCs/>
        </w:rPr>
        <w:t>Kirchstraße 1</w:t>
      </w:r>
      <w:r w:rsidRPr="0032192A">
        <w:rPr>
          <w:bCs/>
        </w:rPr>
        <w:t xml:space="preserve">, </w:t>
      </w:r>
      <w:r>
        <w:rPr>
          <w:bCs/>
        </w:rPr>
        <w:t>49699 Lindern</w:t>
      </w:r>
    </w:p>
    <w:p w:rsidR="002E1C08" w:rsidRPr="0032192A" w:rsidRDefault="002E1C08" w:rsidP="002E1C08">
      <w:pPr>
        <w:pStyle w:val="Style18"/>
        <w:numPr>
          <w:ilvl w:val="0"/>
          <w:numId w:val="1"/>
        </w:numPr>
        <w:shd w:val="clear" w:color="auto" w:fill="auto"/>
        <w:tabs>
          <w:tab w:val="left" w:pos="723"/>
        </w:tabs>
        <w:spacing w:before="0" w:after="0" w:line="240" w:lineRule="auto"/>
        <w:ind w:firstLine="0"/>
        <w:jc w:val="left"/>
      </w:pPr>
      <w:r w:rsidRPr="0032192A">
        <w:t>Samtgemeinde Werlte, Marktstraße 1, 49757 Werlte,</w:t>
      </w:r>
    </w:p>
    <w:p w:rsidR="002E1C08" w:rsidRPr="0032192A" w:rsidRDefault="002E1C08" w:rsidP="002E1C08">
      <w:pPr>
        <w:pStyle w:val="Style18"/>
        <w:numPr>
          <w:ilvl w:val="0"/>
          <w:numId w:val="1"/>
        </w:numPr>
        <w:shd w:val="clear" w:color="auto" w:fill="auto"/>
        <w:tabs>
          <w:tab w:val="left" w:pos="723"/>
        </w:tabs>
        <w:spacing w:before="0" w:after="0" w:line="240" w:lineRule="auto"/>
        <w:ind w:firstLine="0"/>
        <w:jc w:val="left"/>
      </w:pPr>
      <w:r w:rsidRPr="0032192A">
        <w:t>Landkreis Emsland, Ordeniederung 1, 49716 Meppen.</w:t>
      </w:r>
    </w:p>
    <w:p w:rsidR="002E1C08" w:rsidRPr="0032192A" w:rsidRDefault="002E1C08" w:rsidP="00104C58">
      <w:pPr>
        <w:pStyle w:val="Style18"/>
        <w:shd w:val="clear" w:color="auto" w:fill="auto"/>
        <w:spacing w:before="0" w:after="0" w:line="240" w:lineRule="auto"/>
        <w:ind w:firstLine="0"/>
        <w:jc w:val="both"/>
      </w:pPr>
    </w:p>
    <w:p w:rsidR="00E3780E" w:rsidRPr="0032192A" w:rsidRDefault="00DE17F6" w:rsidP="0032192A">
      <w:pPr>
        <w:pStyle w:val="Style18"/>
        <w:shd w:val="clear" w:color="auto" w:fill="auto"/>
        <w:spacing w:before="0" w:after="0" w:line="240" w:lineRule="auto"/>
        <w:ind w:firstLine="0"/>
        <w:jc w:val="both"/>
      </w:pPr>
      <w:r w:rsidRPr="0032192A">
        <w:t xml:space="preserve">Vereinigungen, die aufgrund einer Anerkennung nach anderen Rechtsvorschriften befugt sind, Rechtsbehelfe nach der Verwaltungsgerichtsordnung gegen die Entscheidung nach § 74 VwVfG einzulegen, können innerhalb der vorstehend genannten Frist Stellungnahmen zu dem </w:t>
      </w:r>
      <w:r w:rsidR="00872997">
        <w:t>Antrag</w:t>
      </w:r>
      <w:r w:rsidRPr="0032192A">
        <w:t xml:space="preserve"> ab</w:t>
      </w:r>
      <w:r w:rsidRPr="0032192A">
        <w:softHyphen/>
        <w:t>geben.</w:t>
      </w:r>
    </w:p>
    <w:p w:rsidR="00104C58" w:rsidRPr="0032192A" w:rsidRDefault="00104C58" w:rsidP="0032192A">
      <w:pPr>
        <w:pStyle w:val="Style18"/>
        <w:shd w:val="clear" w:color="auto" w:fill="auto"/>
        <w:spacing w:before="0" w:after="0" w:line="240" w:lineRule="auto"/>
        <w:ind w:firstLine="0"/>
        <w:jc w:val="both"/>
      </w:pPr>
    </w:p>
    <w:p w:rsidR="00E3780E" w:rsidRPr="0032192A" w:rsidRDefault="00DE17F6" w:rsidP="0032192A">
      <w:pPr>
        <w:pStyle w:val="Style18"/>
        <w:shd w:val="clear" w:color="auto" w:fill="auto"/>
        <w:spacing w:before="0" w:after="0" w:line="240" w:lineRule="auto"/>
        <w:ind w:firstLine="0"/>
        <w:jc w:val="both"/>
      </w:pPr>
      <w:r w:rsidRPr="0032192A">
        <w:t xml:space="preserve">Die Einwendungen und Stellungnahmen sind schriftlich zu erklären. Niederschriften werden gern. § 4 Abs. 1 PlanSiG ausgeschlossen. Der Schriftform gleich stehen Telekommunikationsformen wie Telefax. </w:t>
      </w:r>
    </w:p>
    <w:p w:rsidR="00104C58" w:rsidRPr="0032192A" w:rsidRDefault="00104C58" w:rsidP="0032192A">
      <w:pPr>
        <w:pStyle w:val="Style18"/>
        <w:shd w:val="clear" w:color="auto" w:fill="auto"/>
        <w:spacing w:before="0" w:after="0" w:line="240" w:lineRule="auto"/>
        <w:ind w:firstLine="0"/>
        <w:jc w:val="both"/>
      </w:pPr>
    </w:p>
    <w:p w:rsidR="00E3780E" w:rsidRPr="0032192A" w:rsidRDefault="00DE17F6" w:rsidP="0032192A">
      <w:pPr>
        <w:pStyle w:val="Style18"/>
        <w:shd w:val="clear" w:color="auto" w:fill="auto"/>
        <w:spacing w:before="0" w:after="0" w:line="240" w:lineRule="auto"/>
        <w:ind w:firstLine="0"/>
        <w:jc w:val="both"/>
      </w:pPr>
      <w:r w:rsidRPr="0032192A">
        <w:t>Maßgeblich für die Fristwahrung ist der Tag des Eingangs, nicht das Datum des Poststempels.</w:t>
      </w:r>
    </w:p>
    <w:p w:rsidR="00104C58" w:rsidRPr="0032192A" w:rsidRDefault="00104C58" w:rsidP="0032192A">
      <w:pPr>
        <w:pStyle w:val="Style18"/>
        <w:shd w:val="clear" w:color="auto" w:fill="auto"/>
        <w:spacing w:before="0" w:after="0" w:line="240" w:lineRule="auto"/>
        <w:ind w:firstLine="0"/>
        <w:jc w:val="both"/>
      </w:pPr>
    </w:p>
    <w:p w:rsidR="00E3780E" w:rsidRPr="0032192A" w:rsidRDefault="00DE17F6" w:rsidP="0032192A">
      <w:pPr>
        <w:pStyle w:val="Style18"/>
        <w:shd w:val="clear" w:color="auto" w:fill="auto"/>
        <w:spacing w:before="0" w:after="0" w:line="240" w:lineRule="auto"/>
        <w:ind w:firstLine="0"/>
        <w:jc w:val="both"/>
      </w:pPr>
      <w:r w:rsidRPr="0032192A">
        <w:t>Mit Ablauf der Einwendungsfrist sind alle Einwendungen ausgeschlossen, die nicht auf besonderen privatrechtlichen Titeln beruhen (§ 73 Abs. 4 Satz 3 VwVfG). Einwendungen und Stellungnahmen der Vereinigungen sind nach Ablauf dieser Frist ebenfalls ausgeschlossen (§ 73 Abs. 4 Satz 5 VwVfG).</w:t>
      </w:r>
    </w:p>
    <w:p w:rsidR="00104C58" w:rsidRPr="0032192A" w:rsidRDefault="00104C58" w:rsidP="0032192A">
      <w:pPr>
        <w:pStyle w:val="Style18"/>
        <w:shd w:val="clear" w:color="auto" w:fill="auto"/>
        <w:spacing w:before="0" w:after="0" w:line="240" w:lineRule="auto"/>
        <w:ind w:firstLine="0"/>
        <w:jc w:val="both"/>
      </w:pPr>
    </w:p>
    <w:p w:rsidR="00E3780E" w:rsidRPr="0032192A" w:rsidRDefault="00DE17F6" w:rsidP="0032192A">
      <w:pPr>
        <w:pStyle w:val="Style18"/>
        <w:shd w:val="clear" w:color="auto" w:fill="auto"/>
        <w:spacing w:before="0" w:after="0" w:line="240" w:lineRule="auto"/>
        <w:ind w:firstLine="0"/>
        <w:jc w:val="both"/>
      </w:pPr>
      <w:r w:rsidRPr="0032192A">
        <w:t>Die Einwendung muss Name und Anschrift lesbar enthalten und den geltend gemachten Belang und das Maß der Beeinträchtigung erkennen lassen.</w:t>
      </w:r>
    </w:p>
    <w:p w:rsidR="00104C58" w:rsidRPr="0032192A" w:rsidRDefault="00104C58" w:rsidP="0032192A">
      <w:pPr>
        <w:pStyle w:val="Style18"/>
        <w:shd w:val="clear" w:color="auto" w:fill="auto"/>
        <w:spacing w:before="0" w:after="0" w:line="240" w:lineRule="auto"/>
        <w:ind w:firstLine="0"/>
        <w:jc w:val="both"/>
      </w:pPr>
    </w:p>
    <w:p w:rsidR="00E3780E" w:rsidRPr="0032192A" w:rsidRDefault="00DE17F6" w:rsidP="0032192A">
      <w:pPr>
        <w:pStyle w:val="Style18"/>
        <w:shd w:val="clear" w:color="auto" w:fill="auto"/>
        <w:spacing w:before="0" w:after="0" w:line="240" w:lineRule="auto"/>
        <w:ind w:firstLine="0"/>
        <w:jc w:val="both"/>
      </w:pPr>
      <w:r w:rsidRPr="0032192A">
        <w:t>Die fristgerecht erhobenen Einwendungen werden in einem Erörterungstermin verhandelt. Dieje</w:t>
      </w:r>
      <w:r w:rsidRPr="0032192A">
        <w:softHyphen/>
        <w:t>nigen, die Einwendungen erhoben haben oder die Vereinigungen, die Stellungnahmen abgegeben haben, werden von dem Termin gesondert benachrichtigt. Sind mehr als 50 Benachrichtigungen vorzunehmen, so können diese Benachrichtigungen durch öffentliche Bekanntmachung ersetzt werden (§ 73 Abs. 5 Nr. 4 Buchst, a VwVfG).</w:t>
      </w:r>
      <w:r w:rsidR="005F2211">
        <w:t xml:space="preserve"> </w:t>
      </w:r>
      <w:r w:rsidRPr="0032192A">
        <w:t>Ebenso kann die Zustellung der Entscheidung über die Einwendungen durch öffentliche Bekannt</w:t>
      </w:r>
      <w:r w:rsidRPr="0032192A">
        <w:softHyphen/>
        <w:t>machung ersetzt werden, wenn mehr als 50 Benachrichtigungen oder Z</w:t>
      </w:r>
      <w:r w:rsidR="0032192A">
        <w:t>ustellungen vorzunehmen sind (§ </w:t>
      </w:r>
      <w:r w:rsidRPr="0032192A">
        <w:t>73 Abs. 5 Nr. 4 Buchst, b VwVfG).</w:t>
      </w:r>
      <w:r w:rsidR="005F2211">
        <w:t xml:space="preserve"> </w:t>
      </w:r>
      <w:r w:rsidRPr="0032192A">
        <w:t>Beim Ausbleiben eines Beteiligten in dem Erörterungstermin kann auch</w:t>
      </w:r>
      <w:r w:rsidR="00104C58" w:rsidRPr="0032192A">
        <w:t xml:space="preserve"> ohne ihn verhandelt wer</w:t>
      </w:r>
      <w:r w:rsidR="00104C58" w:rsidRPr="0032192A">
        <w:softHyphen/>
        <w:t>den (§ </w:t>
      </w:r>
      <w:r w:rsidRPr="0032192A">
        <w:t>73 Abs. 5 Nr. 3 VwVfG).</w:t>
      </w:r>
    </w:p>
    <w:p w:rsidR="00DF7C64" w:rsidRPr="0032192A" w:rsidRDefault="00DF7C64" w:rsidP="0032192A">
      <w:pPr>
        <w:pStyle w:val="Style18"/>
        <w:shd w:val="clear" w:color="auto" w:fill="auto"/>
        <w:spacing w:before="0" w:after="0" w:line="240" w:lineRule="auto"/>
        <w:ind w:firstLine="0"/>
        <w:jc w:val="both"/>
      </w:pPr>
    </w:p>
    <w:p w:rsidR="00E3780E" w:rsidRPr="0032192A" w:rsidRDefault="00DE17F6" w:rsidP="0032192A">
      <w:pPr>
        <w:pStyle w:val="Style18"/>
        <w:shd w:val="clear" w:color="auto" w:fill="auto"/>
        <w:spacing w:before="0" w:after="0" w:line="240" w:lineRule="auto"/>
        <w:ind w:firstLine="0"/>
        <w:jc w:val="both"/>
      </w:pPr>
      <w:r w:rsidRPr="0032192A">
        <w:t>Bei Einwendungen von mehr als 50 Personen auf Unterschriftenlisten oder in Form vervielfältigter gleichlautender Texte (gleichförmige Eingaben) gilt derjenige Unterzeichner als Vertreter der üb</w:t>
      </w:r>
      <w:r w:rsidRPr="0032192A">
        <w:softHyphen/>
        <w:t>rigen Unterzeichner, der darin mit seinem Namen, seinem Beruf und seiner Anschrift als Vertreter bezeichnet ist, soweit er nicht von ihnen als Bevollmächtigter bestellt worden ist. Vertreter kann nur eine natürliche Person sein (§ 17 Abs.</w:t>
      </w:r>
      <w:r w:rsidR="0032192A">
        <w:t xml:space="preserve"> 1</w:t>
      </w:r>
      <w:r w:rsidRPr="0032192A">
        <w:t xml:space="preserve"> VwVfG).</w:t>
      </w:r>
    </w:p>
    <w:p w:rsidR="00104C58" w:rsidRPr="0032192A" w:rsidRDefault="00104C58" w:rsidP="0032192A">
      <w:pPr>
        <w:pStyle w:val="Style18"/>
        <w:shd w:val="clear" w:color="auto" w:fill="auto"/>
        <w:spacing w:before="0" w:after="0" w:line="240" w:lineRule="auto"/>
        <w:ind w:firstLine="0"/>
        <w:jc w:val="both"/>
      </w:pPr>
    </w:p>
    <w:p w:rsidR="00E3780E" w:rsidRPr="0032192A" w:rsidRDefault="00DE17F6" w:rsidP="0032192A">
      <w:pPr>
        <w:pStyle w:val="Style18"/>
        <w:shd w:val="clear" w:color="auto" w:fill="auto"/>
        <w:spacing w:before="0" w:after="0" w:line="240" w:lineRule="auto"/>
        <w:ind w:firstLine="0"/>
        <w:jc w:val="both"/>
      </w:pPr>
      <w:r w:rsidRPr="0032192A">
        <w:t>Gleichförmige Eingaben, die diese Angaben nicht deutlich sichtbar auf jeder mit einer Unterschrift versehenen Seite enthalten, oder dem Erfordernis des § 17 Abs. 1 Satz 2 VwVfG nicht entspre</w:t>
      </w:r>
      <w:r w:rsidRPr="0032192A">
        <w:softHyphen/>
        <w:t>chen, können unberücksichtigt gelassen werden. Für den Fall, dass von dieser Bestimmung Ge</w:t>
      </w:r>
      <w:r w:rsidRPr="0032192A">
        <w:softHyphen/>
        <w:t xml:space="preserve">brauch gemacht </w:t>
      </w:r>
      <w:r w:rsidRPr="0032192A">
        <w:lastRenderedPageBreak/>
        <w:t>wird, wird dies rechtzeitig vor dem Erörterungstermin ortsüblich bekannt ge</w:t>
      </w:r>
      <w:r w:rsidRPr="0032192A">
        <w:softHyphen/>
        <w:t>macht. Ferner können gleichförmige Eingaben insoweit unberücksichtigt bleiben, als Unterzeich</w:t>
      </w:r>
      <w:r w:rsidRPr="0032192A">
        <w:softHyphen/>
        <w:t>ner ihren Namen oder ihre Anschrift nicht oder nur unleserlich angegeben haben (§ 72 in Verbin</w:t>
      </w:r>
      <w:r w:rsidRPr="0032192A">
        <w:softHyphen/>
        <w:t>dung mit § 17 Abs. 1 und 2 VwVfG).</w:t>
      </w:r>
    </w:p>
    <w:p w:rsidR="00104C58" w:rsidRPr="0032192A" w:rsidRDefault="00104C58" w:rsidP="0032192A">
      <w:pPr>
        <w:pStyle w:val="Style18"/>
        <w:shd w:val="clear" w:color="auto" w:fill="auto"/>
        <w:spacing w:before="0" w:after="0" w:line="240" w:lineRule="auto"/>
        <w:ind w:firstLine="0"/>
        <w:jc w:val="both"/>
      </w:pPr>
    </w:p>
    <w:p w:rsidR="00E3780E" w:rsidRPr="0032192A" w:rsidRDefault="00DE17F6" w:rsidP="0032192A">
      <w:pPr>
        <w:pStyle w:val="Style18"/>
        <w:shd w:val="clear" w:color="auto" w:fill="auto"/>
        <w:spacing w:before="0" w:after="0" w:line="240" w:lineRule="auto"/>
        <w:ind w:firstLine="0"/>
        <w:jc w:val="both"/>
      </w:pPr>
      <w:r w:rsidRPr="0032192A">
        <w:t>Kosten, die durch die Einsichtnahme in die Antragsunterlagen und die Teilnahme am Erörterungs</w:t>
      </w:r>
      <w:r w:rsidRPr="0032192A">
        <w:softHyphen/>
        <w:t>termin entstehen, können nicht erstattet werden.</w:t>
      </w:r>
    </w:p>
    <w:p w:rsidR="00104C58" w:rsidRPr="0032192A" w:rsidRDefault="00104C58" w:rsidP="0032192A">
      <w:pPr>
        <w:pStyle w:val="Style18"/>
        <w:shd w:val="clear" w:color="auto" w:fill="auto"/>
        <w:spacing w:before="0" w:after="0" w:line="240" w:lineRule="auto"/>
        <w:ind w:firstLine="0"/>
        <w:jc w:val="both"/>
      </w:pPr>
    </w:p>
    <w:p w:rsidR="00E3780E" w:rsidRPr="0032192A" w:rsidRDefault="00DE17F6" w:rsidP="0032192A">
      <w:pPr>
        <w:pStyle w:val="Style18"/>
        <w:shd w:val="clear" w:color="auto" w:fill="auto"/>
        <w:spacing w:before="0" w:after="0" w:line="240" w:lineRule="auto"/>
        <w:ind w:firstLine="0"/>
        <w:jc w:val="both"/>
      </w:pPr>
      <w:r w:rsidRPr="0032192A">
        <w:t xml:space="preserve">Die zuständige Behörde behält sich vor, </w:t>
      </w:r>
      <w:r w:rsidR="009D44FC" w:rsidRPr="0032192A">
        <w:t xml:space="preserve">gemäß § 5 Abs. 2, 4, 5 PlanSiG </w:t>
      </w:r>
      <w:r w:rsidRPr="0032192A">
        <w:t>anstelle des Erörterungstermins eine Online-Konsultation, Video- oder Telefonkonferenz durchzuführen.</w:t>
      </w:r>
    </w:p>
    <w:p w:rsidR="00104C58" w:rsidRPr="0032192A" w:rsidRDefault="00104C58" w:rsidP="0032192A">
      <w:pPr>
        <w:pStyle w:val="Style18"/>
        <w:shd w:val="clear" w:color="auto" w:fill="auto"/>
        <w:spacing w:before="0" w:after="0" w:line="240" w:lineRule="auto"/>
        <w:ind w:firstLine="0"/>
        <w:jc w:val="both"/>
      </w:pPr>
    </w:p>
    <w:p w:rsidR="00E3780E" w:rsidRPr="0032192A" w:rsidRDefault="00DE17F6" w:rsidP="0032192A">
      <w:pPr>
        <w:pStyle w:val="Style18"/>
        <w:shd w:val="clear" w:color="auto" w:fill="auto"/>
        <w:spacing w:before="0" w:after="0" w:line="240" w:lineRule="auto"/>
        <w:ind w:firstLine="0"/>
        <w:jc w:val="both"/>
      </w:pPr>
      <w:r w:rsidRPr="0032192A">
        <w:t>Zuständig für das Verfa</w:t>
      </w:r>
      <w:r w:rsidR="00DF7C64" w:rsidRPr="0032192A">
        <w:t>hren und die Entscheidung ist d</w:t>
      </w:r>
      <w:r w:rsidRPr="0032192A">
        <w:t>e</w:t>
      </w:r>
      <w:r w:rsidR="00DF7C64" w:rsidRPr="0032192A">
        <w:t>r</w:t>
      </w:r>
      <w:r w:rsidRPr="0032192A">
        <w:t xml:space="preserve"> </w:t>
      </w:r>
      <w:r w:rsidR="00DF7C64" w:rsidRPr="0032192A">
        <w:t>Landkreis Cloppenburg</w:t>
      </w:r>
      <w:r w:rsidRPr="0032192A">
        <w:t xml:space="preserve">, vertreten durch den </w:t>
      </w:r>
      <w:r w:rsidR="00DF7C64" w:rsidRPr="0032192A">
        <w:t>Landrat</w:t>
      </w:r>
      <w:r w:rsidRPr="0032192A">
        <w:t xml:space="preserve">, </w:t>
      </w:r>
      <w:r w:rsidR="00DF7C64" w:rsidRPr="0032192A">
        <w:t>Eschstraße 29</w:t>
      </w:r>
      <w:r w:rsidRPr="0032192A">
        <w:t xml:space="preserve">, </w:t>
      </w:r>
      <w:r w:rsidR="00DF7C64" w:rsidRPr="0032192A">
        <w:t>49661 Cloppenburg</w:t>
      </w:r>
      <w:r w:rsidRPr="0032192A">
        <w:t>.</w:t>
      </w:r>
    </w:p>
    <w:p w:rsidR="00104C58" w:rsidRPr="0032192A" w:rsidRDefault="00104C58" w:rsidP="0032192A">
      <w:pPr>
        <w:pStyle w:val="Style18"/>
        <w:shd w:val="clear" w:color="auto" w:fill="auto"/>
        <w:spacing w:before="0" w:after="0" w:line="240" w:lineRule="auto"/>
        <w:ind w:firstLine="0"/>
        <w:jc w:val="both"/>
      </w:pPr>
    </w:p>
    <w:p w:rsidR="00E3780E" w:rsidRPr="0032192A" w:rsidRDefault="00DE17F6" w:rsidP="0032192A">
      <w:pPr>
        <w:pStyle w:val="Style18"/>
        <w:shd w:val="clear" w:color="auto" w:fill="auto"/>
        <w:spacing w:before="0" w:after="0" w:line="240" w:lineRule="auto"/>
        <w:ind w:firstLine="0"/>
        <w:jc w:val="both"/>
      </w:pPr>
      <w:r w:rsidRPr="0032192A">
        <w:t>Die Anhörung zu den ausgelegten Unterlagen bewirkt auch die Beteiligung der Öffentlichkeit zu den Umweltauswirkungen des Vorhabens gern. § 18 UVPG.</w:t>
      </w:r>
    </w:p>
    <w:p w:rsidR="00104C58" w:rsidRPr="0032192A" w:rsidRDefault="00104C58" w:rsidP="0032192A">
      <w:pPr>
        <w:pStyle w:val="StandardWeb"/>
        <w:shd w:val="clear" w:color="auto" w:fill="FFFFFF"/>
        <w:spacing w:before="0" w:beforeAutospacing="0" w:after="0" w:afterAutospacing="0"/>
        <w:rPr>
          <w:rFonts w:ascii="Arial" w:hAnsi="Arial" w:cs="Arial"/>
          <w:color w:val="000000"/>
          <w:sz w:val="20"/>
          <w:szCs w:val="20"/>
        </w:rPr>
      </w:pPr>
    </w:p>
    <w:p w:rsidR="00DF7C64" w:rsidRPr="0032192A" w:rsidRDefault="00DF7C64" w:rsidP="0032192A">
      <w:pPr>
        <w:pStyle w:val="StandardWeb"/>
        <w:shd w:val="clear" w:color="auto" w:fill="FFFFFF"/>
        <w:spacing w:before="0" w:beforeAutospacing="0" w:after="0" w:afterAutospacing="0"/>
        <w:rPr>
          <w:rFonts w:ascii="Arial" w:hAnsi="Arial" w:cs="Arial"/>
          <w:color w:val="000000"/>
          <w:sz w:val="20"/>
          <w:szCs w:val="20"/>
        </w:rPr>
      </w:pPr>
      <w:r w:rsidRPr="0032192A">
        <w:rPr>
          <w:rFonts w:ascii="Arial" w:hAnsi="Arial" w:cs="Arial"/>
          <w:color w:val="000000"/>
          <w:sz w:val="20"/>
          <w:szCs w:val="20"/>
        </w:rPr>
        <w:t xml:space="preserve">Cloppenburg, </w:t>
      </w:r>
      <w:r w:rsidRPr="00BD5A9A">
        <w:rPr>
          <w:rFonts w:ascii="Arial" w:hAnsi="Arial" w:cs="Arial"/>
          <w:sz w:val="20"/>
          <w:szCs w:val="20"/>
        </w:rPr>
        <w:t xml:space="preserve">den </w:t>
      </w:r>
      <w:r w:rsidR="004B241E">
        <w:rPr>
          <w:rFonts w:ascii="Arial" w:hAnsi="Arial" w:cs="Arial"/>
          <w:sz w:val="20"/>
          <w:szCs w:val="20"/>
        </w:rPr>
        <w:t>02</w:t>
      </w:r>
      <w:r w:rsidR="00BD5A9A" w:rsidRPr="00BD5A9A">
        <w:rPr>
          <w:rFonts w:ascii="Arial" w:hAnsi="Arial" w:cs="Arial"/>
          <w:sz w:val="20"/>
          <w:szCs w:val="20"/>
        </w:rPr>
        <w:t>.07.2020</w:t>
      </w:r>
    </w:p>
    <w:p w:rsidR="00E060DE" w:rsidRDefault="00E060DE" w:rsidP="0032192A">
      <w:pPr>
        <w:pStyle w:val="StandardWeb"/>
        <w:shd w:val="clear" w:color="auto" w:fill="FFFFFF"/>
        <w:spacing w:before="0" w:beforeAutospacing="0" w:after="0" w:afterAutospacing="0"/>
        <w:rPr>
          <w:rFonts w:ascii="Arial" w:hAnsi="Arial" w:cs="Arial"/>
          <w:color w:val="000000"/>
          <w:sz w:val="20"/>
          <w:szCs w:val="20"/>
        </w:rPr>
      </w:pPr>
      <w:r w:rsidRPr="00E060DE">
        <w:rPr>
          <w:rFonts w:ascii="Arial" w:hAnsi="Arial" w:cs="Arial"/>
          <w:color w:val="000000"/>
          <w:sz w:val="20"/>
          <w:szCs w:val="20"/>
        </w:rPr>
        <w:t>Az: 19/1971 GWE (2357/2016 BEW)</w:t>
      </w:r>
    </w:p>
    <w:p w:rsidR="00DF7C64" w:rsidRPr="0032192A" w:rsidRDefault="00DF7C64" w:rsidP="0032192A">
      <w:pPr>
        <w:pStyle w:val="StandardWeb"/>
        <w:shd w:val="clear" w:color="auto" w:fill="FFFFFF"/>
        <w:spacing w:before="0" w:beforeAutospacing="0" w:after="0" w:afterAutospacing="0"/>
        <w:rPr>
          <w:rFonts w:ascii="Arial" w:hAnsi="Arial" w:cs="Arial"/>
          <w:color w:val="000000"/>
          <w:sz w:val="20"/>
          <w:szCs w:val="20"/>
        </w:rPr>
      </w:pPr>
      <w:r w:rsidRPr="0032192A">
        <w:rPr>
          <w:rFonts w:ascii="Arial" w:hAnsi="Arial" w:cs="Arial"/>
          <w:color w:val="000000"/>
          <w:sz w:val="20"/>
          <w:szCs w:val="20"/>
        </w:rPr>
        <w:t>Landkreis Cloppenburg</w:t>
      </w:r>
      <w:r w:rsidRPr="0032192A">
        <w:rPr>
          <w:rFonts w:ascii="Arial" w:hAnsi="Arial" w:cs="Arial"/>
          <w:color w:val="000000"/>
          <w:sz w:val="20"/>
          <w:szCs w:val="20"/>
        </w:rPr>
        <w:br/>
        <w:t>Der Landrat</w:t>
      </w:r>
      <w:r w:rsidRPr="0032192A">
        <w:rPr>
          <w:rFonts w:ascii="Arial" w:hAnsi="Arial" w:cs="Arial"/>
          <w:color w:val="000000"/>
          <w:sz w:val="20"/>
          <w:szCs w:val="20"/>
        </w:rPr>
        <w:br/>
        <w:t>70 - Umweltamt</w:t>
      </w:r>
    </w:p>
    <w:p w:rsidR="00104C58" w:rsidRPr="0032192A" w:rsidRDefault="00104C58" w:rsidP="0032192A">
      <w:pPr>
        <w:pStyle w:val="StandardWeb"/>
        <w:shd w:val="clear" w:color="auto" w:fill="FFFFFF"/>
        <w:spacing w:before="0" w:beforeAutospacing="0" w:after="0" w:afterAutospacing="0"/>
        <w:rPr>
          <w:rFonts w:ascii="Arial" w:hAnsi="Arial" w:cs="Arial"/>
          <w:color w:val="000000"/>
          <w:sz w:val="20"/>
          <w:szCs w:val="20"/>
        </w:rPr>
      </w:pPr>
    </w:p>
    <w:p w:rsidR="00DF7C64" w:rsidRPr="0032192A" w:rsidRDefault="00DF7C64" w:rsidP="0032192A">
      <w:pPr>
        <w:pStyle w:val="StandardWeb"/>
        <w:shd w:val="clear" w:color="auto" w:fill="FFFFFF"/>
        <w:spacing w:before="0" w:beforeAutospacing="0" w:after="0" w:afterAutospacing="0"/>
        <w:rPr>
          <w:rFonts w:ascii="Arial" w:hAnsi="Arial" w:cs="Arial"/>
          <w:color w:val="000000"/>
          <w:sz w:val="20"/>
          <w:szCs w:val="20"/>
        </w:rPr>
      </w:pPr>
      <w:r w:rsidRPr="0032192A">
        <w:rPr>
          <w:rFonts w:ascii="Arial" w:hAnsi="Arial" w:cs="Arial"/>
          <w:color w:val="000000"/>
          <w:sz w:val="20"/>
          <w:szCs w:val="20"/>
        </w:rPr>
        <w:t>Im Auftrage</w:t>
      </w:r>
    </w:p>
    <w:p w:rsidR="00104C58" w:rsidRPr="0032192A" w:rsidRDefault="00104C58" w:rsidP="0032192A">
      <w:pPr>
        <w:pStyle w:val="StandardWeb"/>
        <w:shd w:val="clear" w:color="auto" w:fill="FFFFFF"/>
        <w:spacing w:before="0" w:beforeAutospacing="0" w:after="0" w:afterAutospacing="0"/>
        <w:rPr>
          <w:rFonts w:ascii="Arial" w:hAnsi="Arial" w:cs="Arial"/>
          <w:color w:val="000000"/>
          <w:sz w:val="20"/>
          <w:szCs w:val="20"/>
        </w:rPr>
      </w:pPr>
    </w:p>
    <w:p w:rsidR="00DF7C64" w:rsidRPr="0032192A" w:rsidRDefault="00DF7C64" w:rsidP="0032192A">
      <w:pPr>
        <w:pStyle w:val="StandardWeb"/>
        <w:shd w:val="clear" w:color="auto" w:fill="FFFFFF"/>
        <w:spacing w:before="0" w:beforeAutospacing="0" w:after="0" w:afterAutospacing="0"/>
        <w:rPr>
          <w:rFonts w:ascii="Arial" w:hAnsi="Arial" w:cs="Arial"/>
          <w:color w:val="000000"/>
          <w:sz w:val="20"/>
          <w:szCs w:val="20"/>
        </w:rPr>
      </w:pPr>
      <w:r w:rsidRPr="0032192A">
        <w:rPr>
          <w:rFonts w:ascii="Arial" w:hAnsi="Arial" w:cs="Arial"/>
          <w:color w:val="000000"/>
          <w:sz w:val="20"/>
          <w:szCs w:val="20"/>
        </w:rPr>
        <w:t>Meiners</w:t>
      </w:r>
    </w:p>
    <w:p w:rsidR="00E3780E" w:rsidRPr="00104C58" w:rsidRDefault="00E3780E" w:rsidP="00104C58">
      <w:pPr>
        <w:pStyle w:val="Style25"/>
        <w:shd w:val="clear" w:color="auto" w:fill="auto"/>
        <w:spacing w:before="0" w:line="240" w:lineRule="auto"/>
        <w:ind w:right="7600"/>
        <w:rPr>
          <w:sz w:val="20"/>
          <w:szCs w:val="20"/>
        </w:rPr>
      </w:pPr>
    </w:p>
    <w:sectPr w:rsidR="00E3780E" w:rsidRPr="00104C58">
      <w:type w:val="continuous"/>
      <w:pgSz w:w="11909" w:h="16834"/>
      <w:pgMar w:top="2068" w:right="1390" w:bottom="1084" w:left="146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57E" w:rsidRDefault="00DE17F6">
      <w:r>
        <w:separator/>
      </w:r>
    </w:p>
  </w:endnote>
  <w:endnote w:type="continuationSeparator" w:id="0">
    <w:p w:rsidR="006B157E" w:rsidRDefault="00DE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80E" w:rsidRDefault="00E3780E"/>
  </w:footnote>
  <w:footnote w:type="continuationSeparator" w:id="0">
    <w:p w:rsidR="00E3780E" w:rsidRDefault="00E3780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02A1E"/>
    <w:multiLevelType w:val="multilevel"/>
    <w:tmpl w:val="D94CDB6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604859"/>
    <w:multiLevelType w:val="hybridMultilevel"/>
    <w:tmpl w:val="A64C2C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D90FFA"/>
    <w:multiLevelType w:val="multilevel"/>
    <w:tmpl w:val="58C6369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08"/>
  <w:autoHyphenation/>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0E"/>
    <w:rsid w:val="000246EA"/>
    <w:rsid w:val="00081D28"/>
    <w:rsid w:val="00081F69"/>
    <w:rsid w:val="00104C58"/>
    <w:rsid w:val="00143C3B"/>
    <w:rsid w:val="001B0A07"/>
    <w:rsid w:val="002E1C08"/>
    <w:rsid w:val="0032192A"/>
    <w:rsid w:val="00357DCE"/>
    <w:rsid w:val="003F27B6"/>
    <w:rsid w:val="003F430A"/>
    <w:rsid w:val="00405907"/>
    <w:rsid w:val="00441DC9"/>
    <w:rsid w:val="00444EE3"/>
    <w:rsid w:val="004B241E"/>
    <w:rsid w:val="0056318D"/>
    <w:rsid w:val="005758D8"/>
    <w:rsid w:val="00596714"/>
    <w:rsid w:val="005D308A"/>
    <w:rsid w:val="005F2211"/>
    <w:rsid w:val="00613504"/>
    <w:rsid w:val="00613B58"/>
    <w:rsid w:val="006217C6"/>
    <w:rsid w:val="006B157E"/>
    <w:rsid w:val="007B26BB"/>
    <w:rsid w:val="007D4EE2"/>
    <w:rsid w:val="007E241C"/>
    <w:rsid w:val="00872997"/>
    <w:rsid w:val="008A1E55"/>
    <w:rsid w:val="00945677"/>
    <w:rsid w:val="0095423B"/>
    <w:rsid w:val="009D44FC"/>
    <w:rsid w:val="00AD1908"/>
    <w:rsid w:val="00B0122F"/>
    <w:rsid w:val="00B347A7"/>
    <w:rsid w:val="00B5250B"/>
    <w:rsid w:val="00B67C77"/>
    <w:rsid w:val="00BD083C"/>
    <w:rsid w:val="00BD5A9A"/>
    <w:rsid w:val="00C744A9"/>
    <w:rsid w:val="00C768D0"/>
    <w:rsid w:val="00CE012B"/>
    <w:rsid w:val="00CF7D3A"/>
    <w:rsid w:val="00D07DDB"/>
    <w:rsid w:val="00DE17F6"/>
    <w:rsid w:val="00DF7C64"/>
    <w:rsid w:val="00E060DE"/>
    <w:rsid w:val="00E3780E"/>
    <w:rsid w:val="00F36CE5"/>
    <w:rsid w:val="00F6752C"/>
    <w:rsid w:val="00FC30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A15B51-0FC7-4B35-804A-D19BEFE8D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de-DE"/>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CharStyle3Exact">
    <w:name w:val="Char Style 3 Exact"/>
    <w:basedOn w:val="Absatz-Standardschriftart"/>
    <w:link w:val="Style2"/>
    <w:rPr>
      <w:rFonts w:ascii="Arial" w:eastAsia="Arial" w:hAnsi="Arial" w:cs="Arial"/>
      <w:b/>
      <w:bCs/>
      <w:i w:val="0"/>
      <w:iCs w:val="0"/>
      <w:smallCaps w:val="0"/>
      <w:strike w:val="0"/>
      <w:sz w:val="17"/>
      <w:szCs w:val="17"/>
      <w:u w:val="none"/>
    </w:rPr>
  </w:style>
  <w:style w:type="character" w:customStyle="1" w:styleId="CharStyle5Exact">
    <w:name w:val="Char Style 5 Exact"/>
    <w:basedOn w:val="Absatz-Standardschriftart"/>
    <w:link w:val="Style4"/>
    <w:rPr>
      <w:rFonts w:ascii="Arial" w:eastAsia="Arial" w:hAnsi="Arial" w:cs="Arial"/>
      <w:b w:val="0"/>
      <w:bCs w:val="0"/>
      <w:i w:val="0"/>
      <w:iCs w:val="0"/>
      <w:smallCaps w:val="0"/>
      <w:strike w:val="0"/>
      <w:sz w:val="16"/>
      <w:szCs w:val="16"/>
      <w:u w:val="none"/>
    </w:rPr>
  </w:style>
  <w:style w:type="character" w:customStyle="1" w:styleId="CharStyle7Exact">
    <w:name w:val="Char Style 7 Exact"/>
    <w:basedOn w:val="Absatz-Standardschriftart"/>
    <w:link w:val="Style6"/>
    <w:rPr>
      <w:rFonts w:ascii="Arial" w:eastAsia="Arial" w:hAnsi="Arial" w:cs="Arial"/>
      <w:b/>
      <w:bCs/>
      <w:i w:val="0"/>
      <w:iCs w:val="0"/>
      <w:smallCaps w:val="0"/>
      <w:strike w:val="0"/>
      <w:sz w:val="26"/>
      <w:szCs w:val="26"/>
      <w:u w:val="none"/>
    </w:rPr>
  </w:style>
  <w:style w:type="character" w:customStyle="1" w:styleId="CharStyle9Exact">
    <w:name w:val="Char Style 9 Exact"/>
    <w:basedOn w:val="Absatz-Standardschriftart"/>
    <w:link w:val="Style8"/>
    <w:rPr>
      <w:rFonts w:ascii="Arial" w:eastAsia="Arial" w:hAnsi="Arial" w:cs="Arial"/>
      <w:b/>
      <w:bCs/>
      <w:i w:val="0"/>
      <w:iCs w:val="0"/>
      <w:smallCaps w:val="0"/>
      <w:strike w:val="0"/>
      <w:w w:val="70"/>
      <w:sz w:val="19"/>
      <w:szCs w:val="19"/>
      <w:u w:val="none"/>
    </w:rPr>
  </w:style>
  <w:style w:type="character" w:customStyle="1" w:styleId="CharStyle10Exact">
    <w:name w:val="Char Style 10 Exact"/>
    <w:basedOn w:val="CharStyle9Exact"/>
    <w:semiHidden/>
    <w:unhideWhenUsed/>
    <w:rPr>
      <w:rFonts w:ascii="Arial" w:eastAsia="Arial" w:hAnsi="Arial" w:cs="Arial"/>
      <w:b/>
      <w:bCs/>
      <w:i w:val="0"/>
      <w:iCs w:val="0"/>
      <w:smallCaps w:val="0"/>
      <w:strike w:val="0"/>
      <w:color w:val="000000"/>
      <w:spacing w:val="0"/>
      <w:w w:val="100"/>
      <w:position w:val="0"/>
      <w:sz w:val="19"/>
      <w:szCs w:val="19"/>
      <w:u w:val="none"/>
      <w:lang w:val="de-DE" w:eastAsia="de-DE" w:bidi="de-DE"/>
    </w:rPr>
  </w:style>
  <w:style w:type="character" w:customStyle="1" w:styleId="CharStyle12">
    <w:name w:val="Char Style 12"/>
    <w:basedOn w:val="Absatz-Standardschriftart"/>
    <w:link w:val="Style11"/>
    <w:rPr>
      <w:rFonts w:ascii="Arial" w:eastAsia="Arial" w:hAnsi="Arial" w:cs="Arial"/>
      <w:b/>
      <w:bCs/>
      <w:i w:val="0"/>
      <w:iCs w:val="0"/>
      <w:smallCaps w:val="0"/>
      <w:strike w:val="0"/>
      <w:sz w:val="21"/>
      <w:szCs w:val="21"/>
      <w:u w:val="none"/>
    </w:rPr>
  </w:style>
  <w:style w:type="character" w:customStyle="1" w:styleId="CharStyle14Exact">
    <w:name w:val="Char Style 14 Exact"/>
    <w:basedOn w:val="Absatz-Standardschriftart"/>
    <w:link w:val="Style13"/>
    <w:rPr>
      <w:rFonts w:ascii="Arial" w:eastAsia="Arial" w:hAnsi="Arial" w:cs="Arial"/>
      <w:b w:val="0"/>
      <w:bCs w:val="0"/>
      <w:i/>
      <w:iCs/>
      <w:smallCaps w:val="0"/>
      <w:strike w:val="0"/>
      <w:sz w:val="8"/>
      <w:szCs w:val="8"/>
      <w:u w:val="none"/>
    </w:rPr>
  </w:style>
  <w:style w:type="character" w:customStyle="1" w:styleId="CharStyle15Exact">
    <w:name w:val="Char Style 15 Exact"/>
    <w:basedOn w:val="CharStyle14Exact"/>
    <w:semiHidden/>
    <w:unhideWhenUsed/>
    <w:rPr>
      <w:rFonts w:ascii="Arial" w:eastAsia="Arial" w:hAnsi="Arial" w:cs="Arial"/>
      <w:b w:val="0"/>
      <w:bCs w:val="0"/>
      <w:i/>
      <w:iCs/>
      <w:smallCaps w:val="0"/>
      <w:strike w:val="0"/>
      <w:color w:val="000000"/>
      <w:spacing w:val="0"/>
      <w:w w:val="100"/>
      <w:position w:val="0"/>
      <w:sz w:val="20"/>
      <w:szCs w:val="20"/>
      <w:u w:val="none"/>
      <w:lang w:val="de-DE" w:eastAsia="de-DE" w:bidi="de-DE"/>
    </w:rPr>
  </w:style>
  <w:style w:type="character" w:customStyle="1" w:styleId="CharStyle17Exact">
    <w:name w:val="Char Style 17 Exact"/>
    <w:basedOn w:val="Absatz-Standardschriftart"/>
    <w:link w:val="Style16"/>
    <w:rPr>
      <w:rFonts w:ascii="Arial" w:eastAsia="Arial" w:hAnsi="Arial" w:cs="Arial"/>
      <w:b w:val="0"/>
      <w:bCs w:val="0"/>
      <w:i w:val="0"/>
      <w:iCs w:val="0"/>
      <w:smallCaps w:val="0"/>
      <w:strike w:val="0"/>
      <w:sz w:val="8"/>
      <w:szCs w:val="8"/>
      <w:u w:val="none"/>
    </w:rPr>
  </w:style>
  <w:style w:type="character" w:customStyle="1" w:styleId="CharStyle19Exact">
    <w:name w:val="Char Style 19 Exact"/>
    <w:basedOn w:val="Absatz-Standardschriftart"/>
    <w:semiHidden/>
    <w:unhideWhenUsed/>
    <w:rPr>
      <w:rFonts w:ascii="Arial" w:eastAsia="Arial" w:hAnsi="Arial" w:cs="Arial"/>
      <w:b w:val="0"/>
      <w:bCs w:val="0"/>
      <w:i w:val="0"/>
      <w:iCs w:val="0"/>
      <w:smallCaps w:val="0"/>
      <w:strike w:val="0"/>
      <w:sz w:val="20"/>
      <w:szCs w:val="20"/>
      <w:u w:val="none"/>
    </w:rPr>
  </w:style>
  <w:style w:type="character" w:customStyle="1" w:styleId="CharStyle20">
    <w:name w:val="Char Style 20"/>
    <w:basedOn w:val="CharStyle12"/>
    <w:semiHidden/>
    <w:unhideWhenUsed/>
    <w:rPr>
      <w:rFonts w:ascii="Arial" w:eastAsia="Arial" w:hAnsi="Arial" w:cs="Arial"/>
      <w:b/>
      <w:bCs/>
      <w:i w:val="0"/>
      <w:iCs w:val="0"/>
      <w:smallCaps w:val="0"/>
      <w:strike w:val="0"/>
      <w:color w:val="000000"/>
      <w:spacing w:val="0"/>
      <w:w w:val="100"/>
      <w:position w:val="0"/>
      <w:sz w:val="21"/>
      <w:szCs w:val="21"/>
      <w:u w:val="single"/>
      <w:lang w:val="de-DE" w:eastAsia="de-DE" w:bidi="de-DE"/>
    </w:rPr>
  </w:style>
  <w:style w:type="character" w:customStyle="1" w:styleId="CharStyle21">
    <w:name w:val="Char Style 21"/>
    <w:basedOn w:val="Absatz-Standardschriftart"/>
    <w:link w:val="Style18"/>
    <w:rPr>
      <w:rFonts w:ascii="Arial" w:eastAsia="Arial" w:hAnsi="Arial" w:cs="Arial"/>
      <w:b w:val="0"/>
      <w:bCs w:val="0"/>
      <w:i w:val="0"/>
      <w:iCs w:val="0"/>
      <w:smallCaps w:val="0"/>
      <w:strike w:val="0"/>
      <w:sz w:val="20"/>
      <w:szCs w:val="20"/>
      <w:u w:val="none"/>
    </w:rPr>
  </w:style>
  <w:style w:type="character" w:customStyle="1" w:styleId="CharStyle22">
    <w:name w:val="Char Style 22"/>
    <w:basedOn w:val="CharStyle21"/>
    <w:semiHidden/>
    <w:unhideWhenUsed/>
    <w:rPr>
      <w:rFonts w:ascii="Arial" w:eastAsia="Arial" w:hAnsi="Arial" w:cs="Arial"/>
      <w:b/>
      <w:bCs/>
      <w:i w:val="0"/>
      <w:iCs w:val="0"/>
      <w:smallCaps w:val="0"/>
      <w:strike w:val="0"/>
      <w:color w:val="000000"/>
      <w:spacing w:val="0"/>
      <w:w w:val="100"/>
      <w:position w:val="0"/>
      <w:sz w:val="21"/>
      <w:szCs w:val="21"/>
      <w:u w:val="none"/>
      <w:lang w:val="de-DE" w:eastAsia="de-DE" w:bidi="de-DE"/>
    </w:rPr>
  </w:style>
  <w:style w:type="character" w:customStyle="1" w:styleId="CharStyle23">
    <w:name w:val="Char Style 23"/>
    <w:basedOn w:val="CharStyle21"/>
    <w:semiHidden/>
    <w:unhideWhenUsed/>
    <w:rPr>
      <w:rFonts w:ascii="Arial" w:eastAsia="Arial" w:hAnsi="Arial" w:cs="Arial"/>
      <w:b w:val="0"/>
      <w:bCs w:val="0"/>
      <w:i/>
      <w:iCs/>
      <w:smallCaps w:val="0"/>
      <w:strike w:val="0"/>
      <w:color w:val="000000"/>
      <w:spacing w:val="0"/>
      <w:w w:val="100"/>
      <w:position w:val="0"/>
      <w:sz w:val="21"/>
      <w:szCs w:val="21"/>
      <w:u w:val="none"/>
      <w:lang w:val="de-DE" w:eastAsia="de-DE" w:bidi="de-DE"/>
    </w:rPr>
  </w:style>
  <w:style w:type="character" w:customStyle="1" w:styleId="CharStyle24">
    <w:name w:val="Char Style 24"/>
    <w:basedOn w:val="CharStyle21"/>
    <w:semiHidden/>
    <w:unhideWhenUsed/>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CharStyle26">
    <w:name w:val="Char Style 26"/>
    <w:basedOn w:val="Absatz-Standardschriftart"/>
    <w:link w:val="Style25"/>
    <w:rPr>
      <w:rFonts w:ascii="Arial" w:eastAsia="Arial" w:hAnsi="Arial" w:cs="Arial"/>
      <w:b/>
      <w:bCs/>
      <w:i w:val="0"/>
      <w:iCs w:val="0"/>
      <w:smallCaps w:val="0"/>
      <w:strike w:val="0"/>
      <w:sz w:val="21"/>
      <w:szCs w:val="21"/>
      <w:u w:val="none"/>
    </w:rPr>
  </w:style>
  <w:style w:type="character" w:customStyle="1" w:styleId="CharStyle27">
    <w:name w:val="Char Style 27"/>
    <w:basedOn w:val="CharStyle26"/>
    <w:semiHidden/>
    <w:unhideWhenUsed/>
    <w:rPr>
      <w:rFonts w:ascii="Arial" w:eastAsia="Arial" w:hAnsi="Arial" w:cs="Arial"/>
      <w:b/>
      <w:bCs/>
      <w:i w:val="0"/>
      <w:iCs w:val="0"/>
      <w:smallCaps w:val="0"/>
      <w:strike w:val="0"/>
      <w:color w:val="000000"/>
      <w:spacing w:val="0"/>
      <w:w w:val="100"/>
      <w:position w:val="0"/>
      <w:sz w:val="20"/>
      <w:szCs w:val="20"/>
      <w:u w:val="none"/>
      <w:lang w:val="de-DE" w:eastAsia="de-DE" w:bidi="de-DE"/>
    </w:rPr>
  </w:style>
  <w:style w:type="paragraph" w:customStyle="1" w:styleId="Style2">
    <w:name w:val="Style 2"/>
    <w:basedOn w:val="Standard"/>
    <w:link w:val="CharStyle3Exact"/>
    <w:pPr>
      <w:shd w:val="clear" w:color="auto" w:fill="FFFFFF"/>
      <w:spacing w:line="206" w:lineRule="exact"/>
      <w:jc w:val="both"/>
    </w:pPr>
    <w:rPr>
      <w:rFonts w:ascii="Arial" w:eastAsia="Arial" w:hAnsi="Arial" w:cs="Arial"/>
      <w:b/>
      <w:bCs/>
      <w:sz w:val="17"/>
      <w:szCs w:val="17"/>
    </w:rPr>
  </w:style>
  <w:style w:type="paragraph" w:customStyle="1" w:styleId="Style4">
    <w:name w:val="Style 4"/>
    <w:basedOn w:val="Standard"/>
    <w:link w:val="CharStyle5Exact"/>
    <w:pPr>
      <w:shd w:val="clear" w:color="auto" w:fill="FFFFFF"/>
      <w:spacing w:line="206" w:lineRule="exact"/>
      <w:jc w:val="both"/>
    </w:pPr>
    <w:rPr>
      <w:rFonts w:ascii="Arial" w:eastAsia="Arial" w:hAnsi="Arial" w:cs="Arial"/>
      <w:sz w:val="16"/>
      <w:szCs w:val="16"/>
    </w:rPr>
  </w:style>
  <w:style w:type="paragraph" w:customStyle="1" w:styleId="Style6">
    <w:name w:val="Style 6"/>
    <w:basedOn w:val="Standard"/>
    <w:link w:val="CharStyle7Exact"/>
    <w:qFormat/>
    <w:pPr>
      <w:shd w:val="clear" w:color="auto" w:fill="FFFFFF"/>
      <w:spacing w:line="290" w:lineRule="exact"/>
      <w:outlineLvl w:val="0"/>
    </w:pPr>
    <w:rPr>
      <w:rFonts w:ascii="Arial" w:eastAsia="Arial" w:hAnsi="Arial" w:cs="Arial"/>
      <w:b/>
      <w:bCs/>
      <w:sz w:val="26"/>
      <w:szCs w:val="26"/>
    </w:rPr>
  </w:style>
  <w:style w:type="paragraph" w:customStyle="1" w:styleId="Style8">
    <w:name w:val="Style 8"/>
    <w:basedOn w:val="Standard"/>
    <w:link w:val="CharStyle9Exact"/>
    <w:pPr>
      <w:shd w:val="clear" w:color="auto" w:fill="FFFFFF"/>
      <w:spacing w:line="212" w:lineRule="exact"/>
    </w:pPr>
    <w:rPr>
      <w:rFonts w:ascii="Arial" w:eastAsia="Arial" w:hAnsi="Arial" w:cs="Arial"/>
      <w:b/>
      <w:bCs/>
      <w:w w:val="70"/>
      <w:sz w:val="19"/>
      <w:szCs w:val="19"/>
    </w:rPr>
  </w:style>
  <w:style w:type="paragraph" w:customStyle="1" w:styleId="Style11">
    <w:name w:val="Style 11"/>
    <w:basedOn w:val="Standard"/>
    <w:link w:val="CharStyle12"/>
    <w:qFormat/>
    <w:pPr>
      <w:shd w:val="clear" w:color="auto" w:fill="FFFFFF"/>
      <w:spacing w:line="234" w:lineRule="exact"/>
      <w:outlineLvl w:val="1"/>
    </w:pPr>
    <w:rPr>
      <w:rFonts w:ascii="Arial" w:eastAsia="Arial" w:hAnsi="Arial" w:cs="Arial"/>
      <w:b/>
      <w:bCs/>
      <w:sz w:val="21"/>
      <w:szCs w:val="21"/>
    </w:rPr>
  </w:style>
  <w:style w:type="paragraph" w:customStyle="1" w:styleId="Style13">
    <w:name w:val="Style 13"/>
    <w:basedOn w:val="Standard"/>
    <w:link w:val="CharStyle14Exact"/>
    <w:pPr>
      <w:shd w:val="clear" w:color="auto" w:fill="FFFFFF"/>
      <w:spacing w:line="224" w:lineRule="exact"/>
    </w:pPr>
    <w:rPr>
      <w:rFonts w:ascii="Arial" w:eastAsia="Arial" w:hAnsi="Arial" w:cs="Arial"/>
      <w:i/>
      <w:iCs/>
      <w:sz w:val="8"/>
      <w:szCs w:val="8"/>
    </w:rPr>
  </w:style>
  <w:style w:type="paragraph" w:customStyle="1" w:styleId="Style16">
    <w:name w:val="Style 16"/>
    <w:basedOn w:val="Standard"/>
    <w:link w:val="CharStyle17Exact"/>
    <w:qFormat/>
    <w:pPr>
      <w:shd w:val="clear" w:color="auto" w:fill="FFFFFF"/>
      <w:spacing w:line="90" w:lineRule="exact"/>
      <w:jc w:val="both"/>
    </w:pPr>
    <w:rPr>
      <w:rFonts w:ascii="Arial" w:eastAsia="Arial" w:hAnsi="Arial" w:cs="Arial"/>
      <w:sz w:val="8"/>
      <w:szCs w:val="8"/>
    </w:rPr>
  </w:style>
  <w:style w:type="paragraph" w:customStyle="1" w:styleId="Style18">
    <w:name w:val="Style 18"/>
    <w:basedOn w:val="Standard"/>
    <w:link w:val="CharStyle21"/>
    <w:qFormat/>
    <w:pPr>
      <w:shd w:val="clear" w:color="auto" w:fill="FFFFFF"/>
      <w:spacing w:before="540" w:after="280" w:line="224" w:lineRule="exact"/>
      <w:ind w:hanging="360"/>
      <w:jc w:val="center"/>
    </w:pPr>
    <w:rPr>
      <w:rFonts w:ascii="Arial" w:eastAsia="Arial" w:hAnsi="Arial" w:cs="Arial"/>
      <w:sz w:val="20"/>
      <w:szCs w:val="20"/>
    </w:rPr>
  </w:style>
  <w:style w:type="paragraph" w:customStyle="1" w:styleId="Style25">
    <w:name w:val="Style 25"/>
    <w:basedOn w:val="Standard"/>
    <w:link w:val="CharStyle26"/>
    <w:pPr>
      <w:shd w:val="clear" w:color="auto" w:fill="FFFFFF"/>
      <w:spacing w:before="260" w:line="259" w:lineRule="exact"/>
    </w:pPr>
    <w:rPr>
      <w:rFonts w:ascii="Arial" w:eastAsia="Arial" w:hAnsi="Arial" w:cs="Arial"/>
      <w:b/>
      <w:bCs/>
      <w:sz w:val="21"/>
      <w:szCs w:val="21"/>
    </w:rPr>
  </w:style>
  <w:style w:type="character" w:styleId="Fett">
    <w:name w:val="Strong"/>
    <w:basedOn w:val="Absatz-Standardschriftart"/>
    <w:uiPriority w:val="22"/>
    <w:qFormat/>
    <w:rsid w:val="00081D28"/>
    <w:rPr>
      <w:rFonts w:ascii="Century Gothic" w:hAnsi="Century Gothic"/>
      <w:b/>
      <w:bCs/>
      <w:sz w:val="22"/>
    </w:rPr>
  </w:style>
  <w:style w:type="character" w:styleId="Hyperlink">
    <w:name w:val="Hyperlink"/>
    <w:basedOn w:val="Absatz-Standardschriftart"/>
    <w:rsid w:val="00081D28"/>
    <w:rPr>
      <w:color w:val="0563C1" w:themeColor="hyperlink"/>
      <w:u w:val="single"/>
    </w:rPr>
  </w:style>
  <w:style w:type="paragraph" w:styleId="StandardWeb">
    <w:name w:val="Normal (Web)"/>
    <w:basedOn w:val="Standard"/>
    <w:uiPriority w:val="99"/>
    <w:semiHidden/>
    <w:unhideWhenUsed/>
    <w:rsid w:val="00B5250B"/>
    <w:pPr>
      <w:widowControl/>
      <w:spacing w:before="100" w:beforeAutospacing="1" w:after="100" w:afterAutospacing="1"/>
    </w:pPr>
    <w:rPr>
      <w:color w:val="auto"/>
      <w:lang w:bidi="ar-SA"/>
    </w:rPr>
  </w:style>
  <w:style w:type="paragraph" w:styleId="Listenabsatz">
    <w:name w:val="List Paragraph"/>
    <w:basedOn w:val="Standard"/>
    <w:uiPriority w:val="34"/>
    <w:qFormat/>
    <w:rsid w:val="00613B58"/>
    <w:pPr>
      <w:ind w:left="720"/>
      <w:contextualSpacing/>
    </w:pPr>
  </w:style>
  <w:style w:type="character" w:customStyle="1" w:styleId="postal-code">
    <w:name w:val="postal-code"/>
    <w:basedOn w:val="Absatz-Standardschriftart"/>
    <w:rsid w:val="00B0122F"/>
  </w:style>
  <w:style w:type="paragraph" w:styleId="Sprechblasentext">
    <w:name w:val="Balloon Text"/>
    <w:basedOn w:val="Standard"/>
    <w:link w:val="SprechblasentextZchn"/>
    <w:uiPriority w:val="99"/>
    <w:semiHidden/>
    <w:unhideWhenUsed/>
    <w:rsid w:val="00D07DD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07DD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933953">
      <w:bodyDiv w:val="1"/>
      <w:marLeft w:val="0"/>
      <w:marRight w:val="0"/>
      <w:marTop w:val="0"/>
      <w:marBottom w:val="0"/>
      <w:divBdr>
        <w:top w:val="none" w:sz="0" w:space="0" w:color="auto"/>
        <w:left w:val="none" w:sz="0" w:space="0" w:color="auto"/>
        <w:bottom w:val="none" w:sz="0" w:space="0" w:color="auto"/>
        <w:right w:val="none" w:sz="0" w:space="0" w:color="auto"/>
      </w:divBdr>
    </w:div>
    <w:div w:id="2006322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vp.niedersachsen.de/startseite" TargetMode="External"/><Relationship Id="rId3" Type="http://schemas.openxmlformats.org/officeDocument/2006/relationships/settings" Target="settings.xml"/><Relationship Id="rId7" Type="http://schemas.openxmlformats.org/officeDocument/2006/relationships/hyperlink" Target="https://kombox.kdo.de/lkclp/index.php/s/972n5s7dmJqdFc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7038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Pregler, Colja</dc:creator>
  <cp:lastModifiedBy>Pregler, Colja</cp:lastModifiedBy>
  <cp:revision>12</cp:revision>
  <cp:lastPrinted>2020-07-02T10:18:00Z</cp:lastPrinted>
  <dcterms:created xsi:type="dcterms:W3CDTF">2020-07-01T07:45:00Z</dcterms:created>
  <dcterms:modified xsi:type="dcterms:W3CDTF">2020-07-02T11:48:00Z</dcterms:modified>
</cp:coreProperties>
</file>