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B7" w:rsidRPr="0072582F" w:rsidRDefault="002955B7" w:rsidP="00986CCB">
      <w:pPr>
        <w:jc w:val="both"/>
      </w:pPr>
    </w:p>
    <w:p w:rsidR="009A7A2E" w:rsidRPr="00840747" w:rsidRDefault="009A7A2E" w:rsidP="00986CCB">
      <w:pPr>
        <w:jc w:val="center"/>
        <w:rPr>
          <w:rFonts w:ascii="Calibri" w:hAnsi="Calibri"/>
          <w:b/>
          <w:bCs/>
        </w:rPr>
      </w:pPr>
      <w:r w:rsidRPr="00840747">
        <w:rPr>
          <w:rFonts w:ascii="Calibri" w:hAnsi="Calibri"/>
          <w:b/>
          <w:bCs/>
          <w:u w:val="single"/>
        </w:rPr>
        <w:t>Öffentliche Bekanntmachung eines Antrages nach dem Bundes-Immissionsschutzgesetz</w:t>
      </w:r>
    </w:p>
    <w:p w:rsidR="009A7A2E" w:rsidRPr="00840747" w:rsidRDefault="00BD0B13" w:rsidP="00986CCB">
      <w:pPr>
        <w:keepNext/>
        <w:jc w:val="center"/>
        <w:outlineLvl w:val="4"/>
        <w:rPr>
          <w:rFonts w:ascii="Calibri" w:eastAsia="Arial Unicode MS" w:hAnsi="Calibri" w:cs="Arial Unicode MS"/>
          <w:b/>
          <w:bCs/>
          <w:szCs w:val="20"/>
          <w:u w:val="single"/>
          <w:lang w:val="en-US"/>
        </w:rPr>
      </w:pPr>
      <w:r w:rsidRPr="00840747">
        <w:rPr>
          <w:rFonts w:cs="Arial"/>
          <w:b/>
          <w:u w:val="single"/>
          <w:lang w:val="en-US"/>
        </w:rPr>
        <w:t xml:space="preserve">Carpe </w:t>
      </w:r>
      <w:proofErr w:type="spellStart"/>
      <w:r w:rsidRPr="00840747">
        <w:rPr>
          <w:rFonts w:cs="Arial"/>
          <w:b/>
          <w:u w:val="single"/>
          <w:lang w:val="en-US"/>
        </w:rPr>
        <w:t>Ventos</w:t>
      </w:r>
      <w:proofErr w:type="spellEnd"/>
      <w:r w:rsidRPr="00840747">
        <w:rPr>
          <w:rFonts w:cs="Arial"/>
          <w:b/>
          <w:u w:val="single"/>
          <w:lang w:val="en-US"/>
        </w:rPr>
        <w:t xml:space="preserve"> </w:t>
      </w:r>
      <w:proofErr w:type="spellStart"/>
      <w:r w:rsidRPr="00840747">
        <w:rPr>
          <w:rFonts w:cs="Arial"/>
          <w:b/>
          <w:u w:val="single"/>
          <w:lang w:val="en-US"/>
        </w:rPr>
        <w:t>Energie</w:t>
      </w:r>
      <w:proofErr w:type="spellEnd"/>
      <w:r w:rsidRPr="00840747">
        <w:rPr>
          <w:rFonts w:cs="Arial"/>
          <w:b/>
          <w:u w:val="single"/>
          <w:lang w:val="en-US"/>
        </w:rPr>
        <w:t xml:space="preserve"> GmbH</w:t>
      </w:r>
      <w:r w:rsidR="003879E7" w:rsidRPr="00840747">
        <w:rPr>
          <w:rFonts w:ascii="Calibri" w:eastAsia="Arial Unicode MS" w:hAnsi="Calibri" w:cs="Arial Unicode MS"/>
          <w:b/>
          <w:bCs/>
          <w:szCs w:val="20"/>
          <w:u w:val="single"/>
          <w:lang w:val="en-US"/>
        </w:rPr>
        <w:t xml:space="preserve"> </w:t>
      </w:r>
      <w:r w:rsidRPr="00840747">
        <w:rPr>
          <w:rFonts w:ascii="Calibri" w:eastAsia="Arial Unicode MS" w:hAnsi="Calibri" w:cs="Arial Unicode MS"/>
          <w:b/>
          <w:bCs/>
          <w:szCs w:val="20"/>
          <w:u w:val="single"/>
          <w:lang w:val="en-US"/>
        </w:rPr>
        <w:t>(Az.: 2916</w:t>
      </w:r>
      <w:r w:rsidR="009A7A2E" w:rsidRPr="00840747">
        <w:rPr>
          <w:rFonts w:ascii="Calibri" w:eastAsia="Arial Unicode MS" w:hAnsi="Calibri" w:cs="Arial Unicode MS"/>
          <w:b/>
          <w:bCs/>
          <w:szCs w:val="20"/>
          <w:u w:val="single"/>
          <w:lang w:val="en-US"/>
        </w:rPr>
        <w:t>/20</w:t>
      </w:r>
      <w:r w:rsidRPr="00840747">
        <w:rPr>
          <w:rFonts w:ascii="Calibri" w:eastAsia="Arial Unicode MS" w:hAnsi="Calibri" w:cs="Arial Unicode MS"/>
          <w:b/>
          <w:bCs/>
          <w:szCs w:val="20"/>
          <w:u w:val="single"/>
          <w:lang w:val="en-US"/>
        </w:rPr>
        <w:t>22</w:t>
      </w:r>
      <w:r w:rsidR="009A7A2E" w:rsidRPr="00840747">
        <w:rPr>
          <w:rFonts w:ascii="Calibri" w:eastAsia="Arial Unicode MS" w:hAnsi="Calibri" w:cs="Arial Unicode MS"/>
          <w:b/>
          <w:bCs/>
          <w:szCs w:val="20"/>
          <w:u w:val="single"/>
          <w:lang w:val="en-US"/>
        </w:rPr>
        <w:t>)</w:t>
      </w:r>
    </w:p>
    <w:p w:rsidR="009A7A2E" w:rsidRPr="00840747" w:rsidRDefault="009A7A2E" w:rsidP="00986CCB">
      <w:pPr>
        <w:jc w:val="both"/>
        <w:rPr>
          <w:rFonts w:ascii="Calibri" w:hAnsi="Calibri"/>
          <w:lang w:val="en-US"/>
        </w:rPr>
      </w:pPr>
    </w:p>
    <w:p w:rsidR="009A7A2E" w:rsidRPr="00840747" w:rsidRDefault="009A7A2E" w:rsidP="00986CCB">
      <w:pPr>
        <w:jc w:val="both"/>
        <w:rPr>
          <w:rFonts w:ascii="Calibri" w:hAnsi="Calibri"/>
          <w:lang w:val="en-US"/>
        </w:rPr>
      </w:pPr>
    </w:p>
    <w:p w:rsidR="009A7A2E" w:rsidRPr="00447FEC" w:rsidRDefault="009A7A2E" w:rsidP="00986CCB">
      <w:pPr>
        <w:keepNext/>
        <w:jc w:val="both"/>
        <w:outlineLvl w:val="0"/>
        <w:rPr>
          <w:rFonts w:ascii="Calibri" w:eastAsia="Arial Unicode MS" w:hAnsi="Calibri"/>
          <w:bCs/>
          <w:szCs w:val="20"/>
        </w:rPr>
      </w:pPr>
      <w:r w:rsidRPr="00840747">
        <w:rPr>
          <w:rFonts w:eastAsia="Arial Unicode MS"/>
          <w:bCs/>
          <w:szCs w:val="20"/>
          <w:lang w:val="en-US"/>
        </w:rPr>
        <w:t xml:space="preserve">Die </w:t>
      </w:r>
      <w:r w:rsidR="001C50D2" w:rsidRPr="00840747">
        <w:rPr>
          <w:rFonts w:cs="Arial"/>
          <w:lang w:val="en-US"/>
        </w:rPr>
        <w:t xml:space="preserve">Carpe </w:t>
      </w:r>
      <w:proofErr w:type="spellStart"/>
      <w:r w:rsidR="001C50D2" w:rsidRPr="00840747">
        <w:rPr>
          <w:rFonts w:cs="Arial"/>
          <w:lang w:val="en-US"/>
        </w:rPr>
        <w:t>Ventos</w:t>
      </w:r>
      <w:proofErr w:type="spellEnd"/>
      <w:r w:rsidR="001C50D2" w:rsidRPr="00840747">
        <w:rPr>
          <w:rFonts w:cs="Arial"/>
          <w:lang w:val="en-US"/>
        </w:rPr>
        <w:t xml:space="preserve"> </w:t>
      </w:r>
      <w:proofErr w:type="spellStart"/>
      <w:r w:rsidR="001C50D2" w:rsidRPr="00840747">
        <w:rPr>
          <w:rFonts w:cs="Arial"/>
          <w:lang w:val="en-US"/>
        </w:rPr>
        <w:t>Energie</w:t>
      </w:r>
      <w:proofErr w:type="spellEnd"/>
      <w:r w:rsidR="001C50D2" w:rsidRPr="00840747">
        <w:rPr>
          <w:rFonts w:cs="Arial"/>
          <w:lang w:val="en-US"/>
        </w:rPr>
        <w:t xml:space="preserve"> GmbH</w:t>
      </w:r>
      <w:r w:rsidRPr="00840747">
        <w:rPr>
          <w:rFonts w:cs="Arial"/>
        </w:rPr>
        <w:t xml:space="preserve">, </w:t>
      </w:r>
      <w:r w:rsidR="001C50D2" w:rsidRPr="00840747">
        <w:rPr>
          <w:rFonts w:cs="Arial"/>
        </w:rPr>
        <w:t xml:space="preserve">Hauptstraße 144, 26639 </w:t>
      </w:r>
      <w:proofErr w:type="spellStart"/>
      <w:r w:rsidR="001C50D2" w:rsidRPr="00840747">
        <w:rPr>
          <w:rFonts w:cs="Arial"/>
        </w:rPr>
        <w:t>Wiesmoor</w:t>
      </w:r>
      <w:proofErr w:type="spellEnd"/>
      <w:r w:rsidRPr="00840747">
        <w:rPr>
          <w:rFonts w:cs="Arial"/>
        </w:rPr>
        <w:t>,</w:t>
      </w:r>
      <w:r w:rsidRPr="00840747">
        <w:rPr>
          <w:rFonts w:eastAsia="Arial Unicode MS"/>
          <w:bCs/>
          <w:szCs w:val="20"/>
        </w:rPr>
        <w:t xml:space="preserve"> beabsichtigt auf den</w:t>
      </w:r>
      <w:r w:rsidRPr="00840747">
        <w:rPr>
          <w:rFonts w:ascii="Calibri" w:eastAsia="Arial Unicode MS" w:hAnsi="Calibri"/>
          <w:bCs/>
          <w:szCs w:val="20"/>
        </w:rPr>
        <w:t xml:space="preserve"> </w:t>
      </w:r>
      <w:r w:rsidRPr="00840747">
        <w:rPr>
          <w:rFonts w:eastAsia="Arial Unicode MS"/>
          <w:bCs/>
          <w:szCs w:val="20"/>
        </w:rPr>
        <w:t xml:space="preserve">Grundstücken </w:t>
      </w:r>
      <w:r w:rsidRPr="00447FEC">
        <w:rPr>
          <w:rFonts w:cs="Arial"/>
        </w:rPr>
        <w:t xml:space="preserve">in der Gemarkung </w:t>
      </w:r>
      <w:proofErr w:type="spellStart"/>
      <w:r w:rsidR="001C50D2" w:rsidRPr="00447FEC">
        <w:rPr>
          <w:rFonts w:cs="Arial"/>
        </w:rPr>
        <w:t>Wiesmoor</w:t>
      </w:r>
      <w:proofErr w:type="spellEnd"/>
      <w:r w:rsidRPr="00447FEC">
        <w:rPr>
          <w:rFonts w:cs="Arial"/>
        </w:rPr>
        <w:t xml:space="preserve">, Flur </w:t>
      </w:r>
      <w:r w:rsidR="001C50D2" w:rsidRPr="00447FEC">
        <w:rPr>
          <w:rFonts w:cs="Arial"/>
        </w:rPr>
        <w:t xml:space="preserve">32, Flurstück 5/6 und Flur 29, Flurstück 29 </w:t>
      </w:r>
      <w:r w:rsidRPr="00447FEC">
        <w:rPr>
          <w:rFonts w:eastAsia="Arial Unicode MS"/>
          <w:bCs/>
          <w:szCs w:val="20"/>
        </w:rPr>
        <w:t>die Errichtung und den Be</w:t>
      </w:r>
      <w:r w:rsidR="001C50D2" w:rsidRPr="00447FEC">
        <w:rPr>
          <w:rFonts w:eastAsia="Arial Unicode MS"/>
          <w:bCs/>
          <w:szCs w:val="20"/>
        </w:rPr>
        <w:t>trieb von zwei</w:t>
      </w:r>
      <w:r w:rsidRPr="00447FEC">
        <w:rPr>
          <w:rFonts w:eastAsia="Arial Unicode MS"/>
          <w:bCs/>
          <w:szCs w:val="20"/>
        </w:rPr>
        <w:t xml:space="preserve"> Windenergieanlagen des Typs Enercon E-1</w:t>
      </w:r>
      <w:r w:rsidR="001C50D2" w:rsidRPr="00447FEC">
        <w:rPr>
          <w:rFonts w:eastAsia="Arial Unicode MS"/>
          <w:bCs/>
          <w:szCs w:val="20"/>
        </w:rPr>
        <w:t>15</w:t>
      </w:r>
      <w:r w:rsidR="002A728E" w:rsidRPr="00447FEC">
        <w:rPr>
          <w:rFonts w:eastAsia="Arial Unicode MS"/>
          <w:bCs/>
          <w:szCs w:val="20"/>
        </w:rPr>
        <w:t xml:space="preserve"> </w:t>
      </w:r>
      <w:r w:rsidRPr="00447FEC">
        <w:rPr>
          <w:rFonts w:eastAsia="Arial Unicode MS"/>
          <w:bCs/>
          <w:szCs w:val="20"/>
        </w:rPr>
        <w:t>EP3</w:t>
      </w:r>
      <w:r w:rsidR="001C50D2" w:rsidRPr="00447FEC">
        <w:rPr>
          <w:rFonts w:eastAsia="Arial Unicode MS"/>
          <w:bCs/>
          <w:szCs w:val="20"/>
        </w:rPr>
        <w:t xml:space="preserve"> E3</w:t>
      </w:r>
      <w:r w:rsidRPr="00447FEC">
        <w:rPr>
          <w:rFonts w:eastAsia="Arial Unicode MS"/>
          <w:bCs/>
          <w:szCs w:val="20"/>
        </w:rPr>
        <w:t xml:space="preserve"> mit einer Nabenhöhe</w:t>
      </w:r>
      <w:r w:rsidRPr="00447FEC">
        <w:rPr>
          <w:rFonts w:ascii="Calibri" w:eastAsia="Arial Unicode MS" w:hAnsi="Calibri"/>
          <w:bCs/>
          <w:szCs w:val="20"/>
        </w:rPr>
        <w:t xml:space="preserve"> von </w:t>
      </w:r>
      <w:r w:rsidR="001C50D2" w:rsidRPr="00447FEC">
        <w:rPr>
          <w:rFonts w:ascii="Calibri" w:eastAsia="Arial Unicode MS" w:hAnsi="Calibri"/>
          <w:bCs/>
          <w:szCs w:val="20"/>
        </w:rPr>
        <w:t>135</w:t>
      </w:r>
      <w:r w:rsidRPr="00447FEC">
        <w:rPr>
          <w:rFonts w:ascii="Calibri" w:eastAsia="Arial Unicode MS" w:hAnsi="Calibri"/>
          <w:bCs/>
          <w:szCs w:val="20"/>
        </w:rPr>
        <w:t xml:space="preserve"> m, einer Gesamthöhe von 19</w:t>
      </w:r>
      <w:r w:rsidR="001C50D2" w:rsidRPr="00447FEC">
        <w:rPr>
          <w:rFonts w:ascii="Calibri" w:eastAsia="Arial Unicode MS" w:hAnsi="Calibri"/>
          <w:bCs/>
          <w:szCs w:val="20"/>
        </w:rPr>
        <w:t>3</w:t>
      </w:r>
      <w:r w:rsidRPr="00447FEC">
        <w:rPr>
          <w:rFonts w:ascii="Calibri" w:eastAsia="Arial Unicode MS" w:hAnsi="Calibri"/>
          <w:bCs/>
          <w:szCs w:val="20"/>
        </w:rPr>
        <w:t xml:space="preserve"> m und einer Kapazität von jeweils 4.</w:t>
      </w:r>
      <w:r w:rsidR="002A728E" w:rsidRPr="00447FEC">
        <w:rPr>
          <w:rFonts w:ascii="Calibri" w:eastAsia="Arial Unicode MS" w:hAnsi="Calibri"/>
          <w:bCs/>
          <w:szCs w:val="20"/>
        </w:rPr>
        <w:t>2</w:t>
      </w:r>
      <w:r w:rsidRPr="00447FEC">
        <w:rPr>
          <w:rFonts w:ascii="Calibri" w:eastAsia="Arial Unicode MS" w:hAnsi="Calibri"/>
          <w:bCs/>
          <w:szCs w:val="20"/>
        </w:rPr>
        <w:t>00 kW. D</w:t>
      </w:r>
      <w:r w:rsidR="00840747" w:rsidRPr="00447FEC">
        <w:rPr>
          <w:rFonts w:ascii="Calibri" w:eastAsia="Arial Unicode MS" w:hAnsi="Calibri"/>
          <w:bCs/>
          <w:szCs w:val="20"/>
        </w:rPr>
        <w:t>ie</w:t>
      </w:r>
      <w:r w:rsidRPr="00447FEC">
        <w:rPr>
          <w:rFonts w:ascii="Calibri" w:eastAsia="Arial Unicode MS" w:hAnsi="Calibri"/>
          <w:bCs/>
          <w:szCs w:val="20"/>
        </w:rPr>
        <w:t xml:space="preserve"> Antragsteller</w:t>
      </w:r>
      <w:r w:rsidR="00840747" w:rsidRPr="00447FEC">
        <w:rPr>
          <w:rFonts w:ascii="Calibri" w:eastAsia="Arial Unicode MS" w:hAnsi="Calibri"/>
          <w:bCs/>
          <w:szCs w:val="20"/>
        </w:rPr>
        <w:t>in</w:t>
      </w:r>
      <w:r w:rsidRPr="00447FEC">
        <w:rPr>
          <w:rFonts w:ascii="Calibri" w:eastAsia="Arial Unicode MS" w:hAnsi="Calibri"/>
          <w:bCs/>
          <w:szCs w:val="20"/>
        </w:rPr>
        <w:t xml:space="preserve"> beabsichtigt, die </w:t>
      </w:r>
      <w:r w:rsidR="001C50D2" w:rsidRPr="00447FEC">
        <w:rPr>
          <w:rFonts w:ascii="Calibri" w:eastAsia="Arial Unicode MS" w:hAnsi="Calibri"/>
          <w:bCs/>
          <w:szCs w:val="20"/>
        </w:rPr>
        <w:t xml:space="preserve">Anlagen voraussichtlich im </w:t>
      </w:r>
      <w:r w:rsidR="00840747" w:rsidRPr="00447FEC">
        <w:rPr>
          <w:rFonts w:ascii="Calibri" w:eastAsia="Arial Unicode MS" w:hAnsi="Calibri"/>
          <w:bCs/>
          <w:szCs w:val="20"/>
        </w:rPr>
        <w:t>Jahr 2024</w:t>
      </w:r>
      <w:r w:rsidRPr="00447FEC">
        <w:rPr>
          <w:rFonts w:ascii="Calibri" w:eastAsia="Arial Unicode MS" w:hAnsi="Calibri"/>
          <w:bCs/>
          <w:szCs w:val="20"/>
        </w:rPr>
        <w:t xml:space="preserve"> in Betrieb zu nehmen.</w:t>
      </w:r>
    </w:p>
    <w:p w:rsidR="009A7A2E" w:rsidRPr="00447FEC" w:rsidRDefault="009A7A2E" w:rsidP="00986CCB">
      <w:pPr>
        <w:keepNext/>
        <w:jc w:val="both"/>
        <w:outlineLvl w:val="0"/>
        <w:rPr>
          <w:rFonts w:ascii="Calibri" w:eastAsia="Arial Unicode MS" w:hAnsi="Calibri"/>
          <w:bCs/>
          <w:szCs w:val="20"/>
        </w:rPr>
      </w:pPr>
    </w:p>
    <w:p w:rsidR="009A7A2E" w:rsidRPr="00840747" w:rsidRDefault="009A7A2E" w:rsidP="00986CCB">
      <w:pPr>
        <w:keepNext/>
        <w:jc w:val="both"/>
        <w:outlineLvl w:val="0"/>
        <w:rPr>
          <w:rFonts w:ascii="Calibri" w:eastAsia="Arial Unicode MS" w:hAnsi="Calibri"/>
          <w:bCs/>
          <w:szCs w:val="20"/>
        </w:rPr>
      </w:pPr>
      <w:r w:rsidRPr="00447FEC">
        <w:rPr>
          <w:rFonts w:ascii="Calibri" w:eastAsia="Arial Unicode MS" w:hAnsi="Calibri"/>
          <w:bCs/>
          <w:szCs w:val="20"/>
        </w:rPr>
        <w:t>Das Vorhaben bedarf der Genehmigung gem. § 4 des Gesetzes zum Schutz vor schädlichen Umwelteinwirkungen durch Luftverunreinigungen, Geräusche, Erschütterungen und ähnliche Vorgänge (Bundes-Immissionsschutzgesetz -BImSchG) in der Fassung der Bekanntmachung vom</w:t>
      </w:r>
      <w:r w:rsidR="00840747" w:rsidRPr="00447FEC">
        <w:rPr>
          <w:rFonts w:ascii="Calibri" w:eastAsia="Arial Unicode MS" w:hAnsi="Calibri"/>
          <w:bCs/>
          <w:szCs w:val="20"/>
        </w:rPr>
        <w:t xml:space="preserve"> 17. Mai 2013 (BGBl. I S. 1274),</w:t>
      </w:r>
      <w:r w:rsidRPr="00447FEC">
        <w:rPr>
          <w:rFonts w:ascii="Calibri" w:eastAsia="Arial Unicode MS" w:hAnsi="Calibri"/>
          <w:bCs/>
          <w:szCs w:val="20"/>
        </w:rPr>
        <w:t xml:space="preserve"> zuletzt geändert durch </w:t>
      </w:r>
      <w:r w:rsidR="00CD24AC" w:rsidRPr="00447FEC">
        <w:rPr>
          <w:rFonts w:ascii="Calibri" w:eastAsia="Arial Unicode MS" w:hAnsi="Calibri"/>
          <w:bCs/>
          <w:szCs w:val="20"/>
        </w:rPr>
        <w:t xml:space="preserve">Artikel </w:t>
      </w:r>
      <w:r w:rsidR="007672D9" w:rsidRPr="00447FEC">
        <w:t>11 Absatz 3 des Gesetzes vom 26. Juli 2023 (BGBl. 2023 I Nr. 202)</w:t>
      </w:r>
      <w:r w:rsidR="00840747" w:rsidRPr="00447FEC">
        <w:rPr>
          <w:rFonts w:ascii="Calibri" w:eastAsia="Arial Unicode MS" w:hAnsi="Calibri"/>
          <w:bCs/>
          <w:szCs w:val="20"/>
        </w:rPr>
        <w:t>, i. V. m. § 1 der 4. </w:t>
      </w:r>
      <w:r w:rsidRPr="00447FEC">
        <w:rPr>
          <w:rFonts w:ascii="Calibri" w:eastAsia="Arial Unicode MS" w:hAnsi="Calibri"/>
          <w:bCs/>
          <w:szCs w:val="20"/>
        </w:rPr>
        <w:t>Verordnung zur Durchführung des Bundes-Immissionsschutzgesetzes (Verordnung über genehmigungsbedürftige Anlagen -4. BImSchV-) in der Fassung der Bekanntmachung vom 31. Mai 2017 (BGBl. I S. 1440),</w:t>
      </w:r>
      <w:r w:rsidR="00840747" w:rsidRPr="00447FEC">
        <w:rPr>
          <w:rFonts w:ascii="Calibri" w:eastAsia="Arial Unicode MS" w:hAnsi="Calibri"/>
          <w:bCs/>
          <w:szCs w:val="20"/>
        </w:rPr>
        <w:t xml:space="preserve"> zuletzt geändert durch Artikel 1 der Verordnung vom 12.10.2022 (BGBl. I S. 1799),</w:t>
      </w:r>
      <w:r w:rsidRPr="00447FEC">
        <w:rPr>
          <w:rFonts w:ascii="Calibri" w:eastAsia="Arial Unicode MS" w:hAnsi="Calibri"/>
          <w:bCs/>
          <w:szCs w:val="20"/>
        </w:rPr>
        <w:t xml:space="preserve"> sowie der lfd. Nr. 1.6.2 des Anhangs 1 zur 4. BImSchV. Zuständig für die Erteilung der Genehmigung ist der Landkreis</w:t>
      </w:r>
      <w:r w:rsidRPr="00840747">
        <w:rPr>
          <w:rFonts w:ascii="Calibri" w:eastAsia="Arial Unicode MS" w:hAnsi="Calibri"/>
          <w:bCs/>
          <w:szCs w:val="20"/>
        </w:rPr>
        <w:t xml:space="preserve"> Aurich. </w:t>
      </w:r>
    </w:p>
    <w:p w:rsidR="009A7A2E" w:rsidRPr="00840747" w:rsidRDefault="009A7A2E" w:rsidP="00986CCB">
      <w:pPr>
        <w:jc w:val="both"/>
        <w:rPr>
          <w:rFonts w:ascii="Calibri" w:hAnsi="Calibri"/>
        </w:rPr>
      </w:pPr>
    </w:p>
    <w:p w:rsidR="00840747" w:rsidRPr="008848C5" w:rsidRDefault="00840747" w:rsidP="00986CCB">
      <w:pPr>
        <w:jc w:val="both"/>
      </w:pPr>
      <w:r w:rsidRPr="008848C5">
        <w:t xml:space="preserve">Die Antragstellerin hat gemäß § 7 Abs. 3 Satz 1 des Gesetzes über die Umweltverträglichkeitsprüfung (UVPG) in der Fassung der Bekanntmachung vom </w:t>
      </w:r>
      <w:r w:rsidR="004F7F26" w:rsidRPr="008848C5">
        <w:t xml:space="preserve">18. März 2021 (BGBl. I S. 540), zuletzt geändert durch Artikel 2 des Gesetzes vom 22. März 2023 (BGBl. 2023 I Nr. 88), die Durchführung einer Umweltverträglichkeitsprüfung beantragt. Das Entfallen der Vorprüfung nach § 9 Abs. 1 S. 1 Nr. 2 </w:t>
      </w:r>
      <w:proofErr w:type="spellStart"/>
      <w:r w:rsidR="004F7F26" w:rsidRPr="008848C5">
        <w:t>i.V.m</w:t>
      </w:r>
      <w:proofErr w:type="spellEnd"/>
      <w:r w:rsidR="004F7F26" w:rsidRPr="008848C5">
        <w:t xml:space="preserve">. Ziffer 1.6.2 der Anlage 1 UVPG wird als zweckmäßig erachtet. Der Landkreis Aurich hat daher gemäß § 5 Abs. 1 </w:t>
      </w:r>
      <w:proofErr w:type="spellStart"/>
      <w:r w:rsidR="004F7F26" w:rsidRPr="008848C5">
        <w:t>i.V.m</w:t>
      </w:r>
      <w:proofErr w:type="spellEnd"/>
      <w:r w:rsidR="004F7F26" w:rsidRPr="008848C5">
        <w:t>. § 7 Abs. 3 UVPG festgestellt, dass die Pflicht zur Durchführung einer Umweltverträglichkeitsprüfung besteht. Für das Vorhaben wurde ein Umweltverträglichkeitsprüfungsbericht (UVP-Bericht) vorgelegt.</w:t>
      </w:r>
    </w:p>
    <w:p w:rsidR="00840747" w:rsidRDefault="00840747" w:rsidP="00986CCB">
      <w:pPr>
        <w:jc w:val="both"/>
        <w:rPr>
          <w:highlight w:val="yellow"/>
        </w:rPr>
      </w:pPr>
    </w:p>
    <w:p w:rsidR="009A7A2E" w:rsidRPr="00840747" w:rsidRDefault="009A7A2E" w:rsidP="00986CCB">
      <w:pPr>
        <w:jc w:val="both"/>
        <w:rPr>
          <w:rFonts w:ascii="Calibri" w:hAnsi="Calibri"/>
        </w:rPr>
      </w:pPr>
      <w:r w:rsidRPr="00840747">
        <w:rPr>
          <w:rFonts w:ascii="Calibri" w:hAnsi="Calibri"/>
        </w:rPr>
        <w:t xml:space="preserve">Das Vorhaben wird hiermit gem. § 10 Abs. 3 BImSchG </w:t>
      </w:r>
      <w:proofErr w:type="spellStart"/>
      <w:r w:rsidRPr="00840747">
        <w:rPr>
          <w:rFonts w:ascii="Calibri" w:hAnsi="Calibri"/>
        </w:rPr>
        <w:t>i.V.m</w:t>
      </w:r>
      <w:proofErr w:type="spellEnd"/>
      <w:r w:rsidRPr="00840747">
        <w:rPr>
          <w:rFonts w:ascii="Calibri" w:hAnsi="Calibri"/>
        </w:rPr>
        <w:t xml:space="preserve">. §§ 8 ff. der 9. BImSchV öffentlich bekannt gemacht. </w:t>
      </w:r>
    </w:p>
    <w:p w:rsidR="009A7A2E" w:rsidRPr="00840747" w:rsidRDefault="009A7A2E" w:rsidP="00986CCB">
      <w:pPr>
        <w:jc w:val="both"/>
        <w:rPr>
          <w:rFonts w:ascii="Calibri" w:hAnsi="Calibri"/>
        </w:rPr>
      </w:pPr>
    </w:p>
    <w:p w:rsidR="009A7A2E" w:rsidRPr="00840747" w:rsidRDefault="009A7A2E" w:rsidP="00986CCB">
      <w:pPr>
        <w:jc w:val="both"/>
        <w:rPr>
          <w:rFonts w:ascii="Calibri" w:hAnsi="Calibri"/>
          <w:szCs w:val="20"/>
        </w:rPr>
      </w:pPr>
      <w:r w:rsidRPr="00840747">
        <w:rPr>
          <w:rFonts w:ascii="Calibri" w:hAnsi="Calibri"/>
          <w:szCs w:val="20"/>
        </w:rPr>
        <w:t xml:space="preserve">Der Antrag auf Erteilung der Genehmigung mitsamt </w:t>
      </w:r>
      <w:r w:rsidR="009B5715" w:rsidRPr="00840747">
        <w:rPr>
          <w:rFonts w:ascii="Calibri" w:hAnsi="Calibri"/>
          <w:szCs w:val="20"/>
        </w:rPr>
        <w:t>seinen beigefügten Unterlagen</w:t>
      </w:r>
      <w:r w:rsidRPr="00840747">
        <w:rPr>
          <w:rFonts w:ascii="Calibri" w:hAnsi="Calibri"/>
          <w:szCs w:val="20"/>
        </w:rPr>
        <w:t>, die Angaben über die Auswirkungen der Anlagen auf die Nachbarschaft und die Allgemeinheit enthalten</w:t>
      </w:r>
      <w:r w:rsidR="007B7C36" w:rsidRPr="00840747">
        <w:rPr>
          <w:rFonts w:ascii="Calibri" w:hAnsi="Calibri"/>
          <w:szCs w:val="20"/>
        </w:rPr>
        <w:t>,</w:t>
      </w:r>
      <w:r w:rsidRPr="00840747">
        <w:rPr>
          <w:rFonts w:ascii="Calibri" w:hAnsi="Calibri"/>
          <w:szCs w:val="20"/>
        </w:rPr>
        <w:t xml:space="preserve"> einschließlich de</w:t>
      </w:r>
      <w:r w:rsidR="007B7C36" w:rsidRPr="00840747">
        <w:rPr>
          <w:rFonts w:ascii="Calibri" w:hAnsi="Calibri"/>
          <w:szCs w:val="20"/>
        </w:rPr>
        <w:t>s</w:t>
      </w:r>
      <w:r w:rsidRPr="00840747">
        <w:rPr>
          <w:rFonts w:ascii="Calibri" w:hAnsi="Calibri"/>
          <w:szCs w:val="20"/>
        </w:rPr>
        <w:t xml:space="preserve"> UVP-Bericht</w:t>
      </w:r>
      <w:r w:rsidR="007B7C36" w:rsidRPr="00840747">
        <w:rPr>
          <w:rFonts w:ascii="Calibri" w:hAnsi="Calibri"/>
          <w:szCs w:val="20"/>
        </w:rPr>
        <w:t>s</w:t>
      </w:r>
      <w:r w:rsidRPr="00840747">
        <w:rPr>
          <w:rFonts w:ascii="Calibri" w:hAnsi="Calibri"/>
          <w:szCs w:val="20"/>
        </w:rPr>
        <w:t xml:space="preserve">, werden für die Dauer eines Monats zur Einsichtnahme ausgelegt. Darüber hinaus werden auch die der Genehmigungsbehörde im Zeitpunkt der Bekanntmachung vorliegenden entscheidungserheblichen behördlichen Stellungnahmen, die Angaben über die Auswirkungen der Anlagen auf die Nachbarschaft und die Allgemeinheit oder Empfehlungen zur Begrenzung dieser Auswirkungen enthalten, ausgelegt. Die Auslegungsfrist beginnt mit dem </w:t>
      </w:r>
      <w:r w:rsidR="00447FEC">
        <w:rPr>
          <w:rFonts w:ascii="Calibri" w:hAnsi="Calibri"/>
          <w:b/>
          <w:bCs/>
          <w:szCs w:val="20"/>
        </w:rPr>
        <w:t>21</w:t>
      </w:r>
      <w:r w:rsidR="004F7F26">
        <w:rPr>
          <w:rFonts w:ascii="Calibri" w:hAnsi="Calibri"/>
          <w:b/>
          <w:bCs/>
          <w:szCs w:val="20"/>
        </w:rPr>
        <w:t>.08</w:t>
      </w:r>
      <w:r w:rsidR="004A376B" w:rsidRPr="00840747">
        <w:rPr>
          <w:rFonts w:ascii="Calibri" w:hAnsi="Calibri"/>
          <w:b/>
          <w:bCs/>
          <w:szCs w:val="20"/>
        </w:rPr>
        <w:t>.</w:t>
      </w:r>
      <w:r w:rsidR="004F7F26">
        <w:rPr>
          <w:rFonts w:ascii="Calibri" w:hAnsi="Calibri"/>
          <w:b/>
          <w:bCs/>
          <w:szCs w:val="20"/>
        </w:rPr>
        <w:t>2023</w:t>
      </w:r>
      <w:r w:rsidRPr="00840747">
        <w:rPr>
          <w:rFonts w:ascii="Calibri" w:hAnsi="Calibri"/>
          <w:szCs w:val="20"/>
        </w:rPr>
        <w:t xml:space="preserve"> und endet am </w:t>
      </w:r>
      <w:r w:rsidR="00447FEC">
        <w:rPr>
          <w:rFonts w:ascii="Calibri" w:hAnsi="Calibri"/>
          <w:b/>
          <w:bCs/>
          <w:szCs w:val="20"/>
        </w:rPr>
        <w:t>20</w:t>
      </w:r>
      <w:r w:rsidR="004F7F26">
        <w:rPr>
          <w:rFonts w:ascii="Calibri" w:hAnsi="Calibri"/>
          <w:b/>
          <w:bCs/>
          <w:szCs w:val="20"/>
        </w:rPr>
        <w:t>.09</w:t>
      </w:r>
      <w:r w:rsidR="004A376B" w:rsidRPr="00840747">
        <w:rPr>
          <w:rFonts w:ascii="Calibri" w:hAnsi="Calibri"/>
          <w:b/>
          <w:bCs/>
          <w:szCs w:val="20"/>
        </w:rPr>
        <w:t>.</w:t>
      </w:r>
      <w:r w:rsidR="004F7F26">
        <w:rPr>
          <w:rFonts w:ascii="Calibri" w:hAnsi="Calibri"/>
          <w:b/>
          <w:bCs/>
          <w:szCs w:val="20"/>
        </w:rPr>
        <w:t>2023</w:t>
      </w:r>
      <w:r w:rsidR="004A376B" w:rsidRPr="00840747">
        <w:rPr>
          <w:rFonts w:ascii="Calibri" w:hAnsi="Calibri"/>
          <w:bCs/>
          <w:szCs w:val="20"/>
        </w:rPr>
        <w:t>.</w:t>
      </w:r>
      <w:r w:rsidRPr="00840747">
        <w:rPr>
          <w:rFonts w:ascii="Calibri" w:hAnsi="Calibri"/>
          <w:szCs w:val="20"/>
        </w:rPr>
        <w:t xml:space="preserve"> Die Unterlagen können </w:t>
      </w:r>
      <w:r w:rsidRPr="00840747">
        <w:rPr>
          <w:rFonts w:ascii="Calibri" w:hAnsi="Calibri"/>
          <w:bCs/>
          <w:szCs w:val="20"/>
        </w:rPr>
        <w:t xml:space="preserve">bei den folgenden Stellen </w:t>
      </w:r>
      <w:r w:rsidR="004F7F26">
        <w:rPr>
          <w:rFonts w:ascii="Calibri" w:hAnsi="Calibri"/>
          <w:bCs/>
          <w:szCs w:val="20"/>
        </w:rPr>
        <w:t>innerhalb der Dienstzeiten</w:t>
      </w:r>
      <w:r w:rsidRPr="00840747">
        <w:rPr>
          <w:rFonts w:ascii="Calibri" w:hAnsi="Calibri"/>
          <w:bCs/>
          <w:szCs w:val="20"/>
        </w:rPr>
        <w:t xml:space="preserve"> eingesehen werden:</w:t>
      </w:r>
    </w:p>
    <w:p w:rsidR="009A7A2E" w:rsidRPr="00840747" w:rsidRDefault="009A7A2E" w:rsidP="00986CCB">
      <w:pPr>
        <w:jc w:val="both"/>
        <w:rPr>
          <w:rFonts w:ascii="Calibri" w:hAnsi="Calibri"/>
          <w:bCs/>
        </w:rPr>
      </w:pPr>
    </w:p>
    <w:p w:rsidR="009A7A2E" w:rsidRPr="00840747" w:rsidRDefault="009A7A2E" w:rsidP="00986CCB">
      <w:pPr>
        <w:ind w:left="426" w:hanging="426"/>
        <w:jc w:val="both"/>
        <w:rPr>
          <w:rFonts w:ascii="Calibri" w:hAnsi="Calibri"/>
          <w:bCs/>
        </w:rPr>
      </w:pPr>
      <w:r w:rsidRPr="00840747">
        <w:rPr>
          <w:rFonts w:ascii="Calibri" w:hAnsi="Calibri"/>
          <w:bCs/>
        </w:rPr>
        <w:t>-</w:t>
      </w:r>
      <w:r w:rsidRPr="00840747">
        <w:rPr>
          <w:rFonts w:ascii="Calibri" w:hAnsi="Calibri"/>
          <w:bCs/>
        </w:rPr>
        <w:tab/>
      </w:r>
      <w:r w:rsidRPr="00840747">
        <w:rPr>
          <w:rFonts w:ascii="Calibri" w:hAnsi="Calibri"/>
          <w:b/>
        </w:rPr>
        <w:t>Landkreis Aurich</w:t>
      </w:r>
      <w:r w:rsidRPr="00840747">
        <w:rPr>
          <w:rFonts w:ascii="Calibri" w:hAnsi="Calibri"/>
          <w:bCs/>
        </w:rPr>
        <w:t xml:space="preserve"> </w:t>
      </w:r>
    </w:p>
    <w:p w:rsidR="009A7A2E" w:rsidRPr="00840747" w:rsidRDefault="005D13B5" w:rsidP="00986CCB">
      <w:pPr>
        <w:ind w:left="426"/>
        <w:jc w:val="both"/>
        <w:rPr>
          <w:rFonts w:ascii="Calibri" w:hAnsi="Calibri"/>
          <w:bCs/>
        </w:rPr>
      </w:pPr>
      <w:proofErr w:type="spellStart"/>
      <w:r>
        <w:rPr>
          <w:rFonts w:ascii="Calibri" w:hAnsi="Calibri"/>
          <w:bCs/>
        </w:rPr>
        <w:t>Kirchdorfer</w:t>
      </w:r>
      <w:proofErr w:type="spellEnd"/>
      <w:r>
        <w:rPr>
          <w:rFonts w:ascii="Calibri" w:hAnsi="Calibri"/>
          <w:bCs/>
        </w:rPr>
        <w:t xml:space="preserve"> Straße 7-9</w:t>
      </w:r>
    </w:p>
    <w:p w:rsidR="009A7A2E" w:rsidRPr="00840747" w:rsidRDefault="009A7A2E" w:rsidP="00986CCB">
      <w:pPr>
        <w:ind w:left="426"/>
        <w:jc w:val="both"/>
        <w:rPr>
          <w:rFonts w:ascii="Calibri" w:hAnsi="Calibri"/>
          <w:bCs/>
        </w:rPr>
      </w:pPr>
      <w:r w:rsidRPr="00840747">
        <w:rPr>
          <w:rFonts w:ascii="Calibri" w:hAnsi="Calibri"/>
          <w:bCs/>
        </w:rPr>
        <w:t xml:space="preserve">Zimmer-Nr. </w:t>
      </w:r>
      <w:r w:rsidR="004F7F26">
        <w:rPr>
          <w:rFonts w:ascii="Calibri" w:hAnsi="Calibri"/>
          <w:bCs/>
        </w:rPr>
        <w:t>111</w:t>
      </w:r>
    </w:p>
    <w:p w:rsidR="009A7A2E" w:rsidRDefault="005D13B5" w:rsidP="00986CCB">
      <w:pPr>
        <w:ind w:left="426"/>
        <w:jc w:val="both"/>
        <w:rPr>
          <w:rFonts w:ascii="Calibri" w:hAnsi="Calibri"/>
          <w:bCs/>
        </w:rPr>
      </w:pPr>
      <w:r>
        <w:rPr>
          <w:rFonts w:ascii="Calibri" w:hAnsi="Calibri"/>
          <w:bCs/>
        </w:rPr>
        <w:t>26603 Aurich</w:t>
      </w:r>
    </w:p>
    <w:p w:rsidR="005D13B5" w:rsidRPr="00840747" w:rsidRDefault="005D13B5" w:rsidP="00986CCB">
      <w:pPr>
        <w:ind w:left="426"/>
        <w:jc w:val="both"/>
        <w:rPr>
          <w:rFonts w:ascii="Calibri" w:hAnsi="Calibri"/>
          <w:bCs/>
        </w:rPr>
      </w:pPr>
    </w:p>
    <w:p w:rsidR="005D13B5" w:rsidRPr="00840747" w:rsidRDefault="005D13B5" w:rsidP="00986CCB">
      <w:pPr>
        <w:ind w:left="426"/>
        <w:jc w:val="both"/>
        <w:rPr>
          <w:rFonts w:ascii="Calibri" w:hAnsi="Calibri"/>
          <w:bCs/>
        </w:rPr>
      </w:pPr>
      <w:r>
        <w:rPr>
          <w:rFonts w:ascii="Calibri" w:hAnsi="Calibri"/>
          <w:bCs/>
        </w:rPr>
        <w:t xml:space="preserve">Eine vorherige Anmeldung und Terminvereinbarung wird empfohlen: Tel.-Nr. </w:t>
      </w:r>
      <w:r w:rsidRPr="00840747">
        <w:rPr>
          <w:rFonts w:ascii="Calibri" w:hAnsi="Calibri"/>
          <w:bCs/>
        </w:rPr>
        <w:t>04941/16-6041, 16-6042 oder 16-6043</w:t>
      </w:r>
    </w:p>
    <w:p w:rsidR="009A7A2E" w:rsidRPr="00840747" w:rsidRDefault="009A7A2E" w:rsidP="00986CCB">
      <w:pPr>
        <w:ind w:left="426"/>
        <w:jc w:val="both"/>
        <w:rPr>
          <w:rFonts w:ascii="Calibri" w:hAnsi="Calibri"/>
          <w:bCs/>
        </w:rPr>
      </w:pPr>
    </w:p>
    <w:p w:rsidR="009A7A2E" w:rsidRPr="00840747" w:rsidRDefault="005D13B5" w:rsidP="00986CCB">
      <w:pPr>
        <w:ind w:left="426"/>
        <w:jc w:val="both"/>
        <w:rPr>
          <w:rFonts w:ascii="Calibri" w:hAnsi="Calibri"/>
          <w:bCs/>
        </w:rPr>
      </w:pPr>
      <w:r>
        <w:rPr>
          <w:rFonts w:ascii="Calibri" w:hAnsi="Calibri"/>
          <w:bCs/>
        </w:rPr>
        <w:t>Montag bis Donnerstag</w:t>
      </w:r>
      <w:r w:rsidR="009A7A2E" w:rsidRPr="00840747">
        <w:rPr>
          <w:rFonts w:ascii="Calibri" w:hAnsi="Calibri"/>
          <w:bCs/>
        </w:rPr>
        <w:t xml:space="preserve"> in der Zeit von 8:00 Uhr bis 16:00 Uhr </w:t>
      </w:r>
    </w:p>
    <w:p w:rsidR="009A7A2E" w:rsidRDefault="009A7A2E" w:rsidP="00986CCB">
      <w:pPr>
        <w:ind w:left="426"/>
        <w:jc w:val="both"/>
        <w:rPr>
          <w:rFonts w:ascii="Calibri" w:hAnsi="Calibri"/>
          <w:bCs/>
        </w:rPr>
      </w:pPr>
      <w:r w:rsidRPr="00840747">
        <w:rPr>
          <w:rFonts w:ascii="Calibri" w:hAnsi="Calibri"/>
          <w:bCs/>
        </w:rPr>
        <w:t>Freitag in der Zeit von 8:00 Uhr bis 12:00 Uhr</w:t>
      </w:r>
    </w:p>
    <w:p w:rsidR="00B6053D" w:rsidRPr="00840747" w:rsidRDefault="00B6053D" w:rsidP="00986CCB">
      <w:pPr>
        <w:ind w:left="426" w:hanging="426"/>
        <w:jc w:val="both"/>
        <w:rPr>
          <w:rFonts w:ascii="Calibri" w:hAnsi="Calibri"/>
          <w:bCs/>
          <w:strike/>
        </w:rPr>
      </w:pPr>
    </w:p>
    <w:p w:rsidR="00F65DBD" w:rsidRPr="00840747" w:rsidRDefault="00671AD0" w:rsidP="00986CCB">
      <w:pPr>
        <w:ind w:left="426" w:hanging="426"/>
        <w:jc w:val="both"/>
        <w:rPr>
          <w:rFonts w:ascii="Calibri" w:hAnsi="Calibri"/>
          <w:b/>
          <w:bCs/>
        </w:rPr>
      </w:pPr>
      <w:r w:rsidRPr="00840747">
        <w:rPr>
          <w:rFonts w:ascii="Calibri" w:hAnsi="Calibri"/>
          <w:b/>
          <w:bCs/>
        </w:rPr>
        <w:t>-</w:t>
      </w:r>
      <w:r w:rsidRPr="00840747">
        <w:rPr>
          <w:rFonts w:ascii="Calibri" w:hAnsi="Calibri"/>
          <w:b/>
          <w:bCs/>
        </w:rPr>
        <w:tab/>
        <w:t xml:space="preserve">Stadt </w:t>
      </w:r>
      <w:proofErr w:type="spellStart"/>
      <w:r w:rsidRPr="00840747">
        <w:rPr>
          <w:rFonts w:ascii="Calibri" w:hAnsi="Calibri"/>
          <w:b/>
          <w:bCs/>
        </w:rPr>
        <w:t>Wiesmoor</w:t>
      </w:r>
      <w:proofErr w:type="spellEnd"/>
    </w:p>
    <w:p w:rsidR="00671AD0" w:rsidRPr="00840747" w:rsidRDefault="005D13B5" w:rsidP="00986CCB">
      <w:pPr>
        <w:ind w:left="426"/>
        <w:jc w:val="both"/>
        <w:rPr>
          <w:rFonts w:ascii="Calibri" w:hAnsi="Calibri"/>
          <w:bCs/>
        </w:rPr>
      </w:pPr>
      <w:r>
        <w:rPr>
          <w:rFonts w:ascii="Calibri" w:hAnsi="Calibri"/>
          <w:bCs/>
        </w:rPr>
        <w:t>Hauptstraße 193</w:t>
      </w:r>
    </w:p>
    <w:p w:rsidR="00F65DBD" w:rsidRPr="00840747" w:rsidRDefault="009502A9" w:rsidP="00986CCB">
      <w:pPr>
        <w:ind w:left="426"/>
        <w:jc w:val="both"/>
        <w:rPr>
          <w:rFonts w:ascii="Calibri" w:hAnsi="Calibri"/>
          <w:bCs/>
        </w:rPr>
      </w:pPr>
      <w:r w:rsidRPr="00840747">
        <w:rPr>
          <w:rFonts w:ascii="Calibri" w:hAnsi="Calibri"/>
          <w:bCs/>
        </w:rPr>
        <w:t>Zimmer</w:t>
      </w:r>
      <w:r w:rsidR="005D13B5">
        <w:rPr>
          <w:rFonts w:ascii="Calibri" w:hAnsi="Calibri"/>
          <w:bCs/>
        </w:rPr>
        <w:t xml:space="preserve">-Nr. </w:t>
      </w:r>
      <w:r w:rsidR="005D13B5" w:rsidRPr="0001385A">
        <w:rPr>
          <w:rFonts w:ascii="Calibri" w:hAnsi="Calibri"/>
          <w:bCs/>
        </w:rPr>
        <w:t>205</w:t>
      </w:r>
    </w:p>
    <w:p w:rsidR="00F65DBD" w:rsidRDefault="00671AD0" w:rsidP="00986CCB">
      <w:pPr>
        <w:ind w:left="426"/>
        <w:jc w:val="both"/>
        <w:rPr>
          <w:rFonts w:ascii="Calibri" w:hAnsi="Calibri"/>
          <w:bCs/>
        </w:rPr>
      </w:pPr>
      <w:r w:rsidRPr="00840747">
        <w:rPr>
          <w:rFonts w:ascii="Calibri" w:hAnsi="Calibri"/>
          <w:bCs/>
        </w:rPr>
        <w:t xml:space="preserve">26639 </w:t>
      </w:r>
      <w:proofErr w:type="spellStart"/>
      <w:r w:rsidRPr="00840747">
        <w:rPr>
          <w:rFonts w:ascii="Calibri" w:hAnsi="Calibri"/>
          <w:bCs/>
        </w:rPr>
        <w:t>Wiesmoor</w:t>
      </w:r>
      <w:proofErr w:type="spellEnd"/>
    </w:p>
    <w:p w:rsidR="005D13B5" w:rsidRDefault="005D13B5" w:rsidP="00986CCB">
      <w:pPr>
        <w:ind w:left="426"/>
        <w:jc w:val="both"/>
        <w:rPr>
          <w:rFonts w:ascii="Calibri" w:hAnsi="Calibri"/>
          <w:bCs/>
        </w:rPr>
      </w:pPr>
    </w:p>
    <w:p w:rsidR="005D13B5" w:rsidRDefault="005D13B5" w:rsidP="00986CCB">
      <w:pPr>
        <w:ind w:left="426"/>
        <w:jc w:val="both"/>
        <w:rPr>
          <w:rFonts w:ascii="Calibri" w:hAnsi="Calibri"/>
          <w:bCs/>
        </w:rPr>
      </w:pPr>
      <w:r>
        <w:rPr>
          <w:rFonts w:ascii="Calibri" w:hAnsi="Calibri"/>
          <w:bCs/>
        </w:rPr>
        <w:t>Eine vorherige Anmeldung und Terminvereinbarung wird empfohlen: Tel.-Nr</w:t>
      </w:r>
      <w:r w:rsidRPr="0001385A">
        <w:rPr>
          <w:rFonts w:ascii="Calibri" w:hAnsi="Calibri"/>
          <w:bCs/>
        </w:rPr>
        <w:t xml:space="preserve">. 04944/305142 </w:t>
      </w:r>
    </w:p>
    <w:p w:rsidR="003D1CDB" w:rsidRPr="00840747" w:rsidRDefault="003D1CDB" w:rsidP="00986CCB">
      <w:pPr>
        <w:ind w:left="426"/>
        <w:jc w:val="both"/>
        <w:rPr>
          <w:rFonts w:ascii="Calibri" w:hAnsi="Calibri"/>
          <w:bCs/>
        </w:rPr>
      </w:pPr>
    </w:p>
    <w:p w:rsidR="007D2D57" w:rsidRPr="00840747" w:rsidRDefault="007D2D57" w:rsidP="00986CCB">
      <w:pPr>
        <w:ind w:left="426"/>
        <w:jc w:val="both"/>
        <w:rPr>
          <w:rFonts w:ascii="Calibri" w:hAnsi="Calibri"/>
          <w:bCs/>
        </w:rPr>
      </w:pPr>
      <w:r w:rsidRPr="00840747">
        <w:rPr>
          <w:rFonts w:ascii="Calibri" w:hAnsi="Calibri"/>
          <w:bCs/>
        </w:rPr>
        <w:lastRenderedPageBreak/>
        <w:t xml:space="preserve">Montag bis </w:t>
      </w:r>
      <w:r w:rsidR="003561C6" w:rsidRPr="00840747">
        <w:rPr>
          <w:rFonts w:ascii="Calibri" w:hAnsi="Calibri"/>
          <w:bCs/>
        </w:rPr>
        <w:t>Freitag in</w:t>
      </w:r>
      <w:r w:rsidR="00CC6A16">
        <w:rPr>
          <w:rFonts w:ascii="Calibri" w:hAnsi="Calibri"/>
          <w:bCs/>
        </w:rPr>
        <w:t xml:space="preserve"> der Zeit von 8:15 Uhr bis 12:15</w:t>
      </w:r>
      <w:r w:rsidRPr="00840747">
        <w:rPr>
          <w:rFonts w:ascii="Calibri" w:hAnsi="Calibri"/>
          <w:bCs/>
        </w:rPr>
        <w:t xml:space="preserve"> Uhr </w:t>
      </w:r>
    </w:p>
    <w:p w:rsidR="007D2D57" w:rsidRPr="00840747" w:rsidRDefault="003561C6" w:rsidP="00986CCB">
      <w:pPr>
        <w:ind w:left="426"/>
        <w:jc w:val="both"/>
        <w:rPr>
          <w:rFonts w:ascii="Calibri" w:hAnsi="Calibri"/>
          <w:bCs/>
        </w:rPr>
      </w:pPr>
      <w:r w:rsidRPr="00840747">
        <w:rPr>
          <w:rFonts w:ascii="Calibri" w:hAnsi="Calibri"/>
          <w:bCs/>
        </w:rPr>
        <w:t>Donnerstag auch in der Zeit von 14:00 Uhr bis 17</w:t>
      </w:r>
      <w:r w:rsidR="007D2D57" w:rsidRPr="00840747">
        <w:rPr>
          <w:rFonts w:ascii="Calibri" w:hAnsi="Calibri"/>
          <w:bCs/>
        </w:rPr>
        <w:t>:00 Uhr</w:t>
      </w:r>
    </w:p>
    <w:p w:rsidR="00B6053D" w:rsidRPr="00840747" w:rsidRDefault="00B6053D" w:rsidP="00986CCB">
      <w:pPr>
        <w:ind w:left="426"/>
        <w:jc w:val="both"/>
        <w:rPr>
          <w:rFonts w:ascii="Calibri" w:hAnsi="Calibri"/>
          <w:bCs/>
        </w:rPr>
      </w:pPr>
    </w:p>
    <w:p w:rsidR="00B6053D" w:rsidRPr="00840747" w:rsidRDefault="00B6053D" w:rsidP="00986CCB">
      <w:pPr>
        <w:ind w:left="426" w:hanging="426"/>
        <w:jc w:val="both"/>
        <w:rPr>
          <w:rFonts w:ascii="Calibri" w:hAnsi="Calibri"/>
          <w:bCs/>
        </w:rPr>
      </w:pPr>
      <w:r w:rsidRPr="00840747">
        <w:rPr>
          <w:rFonts w:ascii="Calibri" w:hAnsi="Calibri"/>
          <w:bCs/>
        </w:rPr>
        <w:t xml:space="preserve">- </w:t>
      </w:r>
      <w:r w:rsidRPr="00840747">
        <w:rPr>
          <w:rFonts w:ascii="Calibri" w:hAnsi="Calibri"/>
          <w:bCs/>
        </w:rPr>
        <w:tab/>
      </w:r>
      <w:r w:rsidRPr="00840747">
        <w:rPr>
          <w:rFonts w:ascii="Calibri" w:hAnsi="Calibri"/>
          <w:b/>
          <w:bCs/>
        </w:rPr>
        <w:t>Gemeinde Friedeburg</w:t>
      </w:r>
    </w:p>
    <w:p w:rsidR="00B6053D" w:rsidRPr="00447FEC" w:rsidRDefault="00C10064" w:rsidP="00986CCB">
      <w:pPr>
        <w:ind w:left="426"/>
        <w:jc w:val="both"/>
        <w:rPr>
          <w:rFonts w:ascii="Calibri" w:hAnsi="Calibri"/>
          <w:bCs/>
        </w:rPr>
      </w:pPr>
      <w:proofErr w:type="spellStart"/>
      <w:r w:rsidRPr="00447FEC">
        <w:rPr>
          <w:rFonts w:ascii="Calibri" w:hAnsi="Calibri"/>
          <w:bCs/>
        </w:rPr>
        <w:t>Friedeburger</w:t>
      </w:r>
      <w:proofErr w:type="spellEnd"/>
      <w:r w:rsidRPr="00447FEC">
        <w:rPr>
          <w:rFonts w:ascii="Calibri" w:hAnsi="Calibri"/>
          <w:bCs/>
        </w:rPr>
        <w:t xml:space="preserve"> Hauptstraße 96</w:t>
      </w:r>
    </w:p>
    <w:p w:rsidR="00C10064" w:rsidRPr="00447FEC" w:rsidRDefault="009E5266" w:rsidP="00986CCB">
      <w:pPr>
        <w:ind w:left="426"/>
        <w:jc w:val="both"/>
        <w:rPr>
          <w:rFonts w:ascii="Calibri" w:hAnsi="Calibri"/>
          <w:bCs/>
        </w:rPr>
      </w:pPr>
      <w:r w:rsidRPr="00447FEC">
        <w:rPr>
          <w:rFonts w:ascii="Calibri" w:hAnsi="Calibri"/>
          <w:bCs/>
        </w:rPr>
        <w:t xml:space="preserve">Zimmer-Nr. </w:t>
      </w:r>
      <w:r w:rsidR="00702C3D" w:rsidRPr="00447FEC">
        <w:rPr>
          <w:rFonts w:ascii="Calibri" w:hAnsi="Calibri"/>
          <w:bCs/>
        </w:rPr>
        <w:t>24</w:t>
      </w:r>
    </w:p>
    <w:p w:rsidR="009E5266" w:rsidRPr="00447FEC" w:rsidRDefault="009E5266" w:rsidP="00986CCB">
      <w:pPr>
        <w:ind w:left="426"/>
        <w:jc w:val="both"/>
        <w:rPr>
          <w:rFonts w:ascii="Calibri" w:hAnsi="Calibri"/>
          <w:bCs/>
        </w:rPr>
      </w:pPr>
      <w:r w:rsidRPr="00447FEC">
        <w:rPr>
          <w:rFonts w:ascii="Calibri" w:hAnsi="Calibri"/>
          <w:bCs/>
        </w:rPr>
        <w:t>26446 Friedeburg</w:t>
      </w:r>
    </w:p>
    <w:p w:rsidR="009E5266" w:rsidRPr="00447FEC" w:rsidRDefault="009E5266" w:rsidP="00986CCB">
      <w:pPr>
        <w:ind w:left="426"/>
        <w:jc w:val="both"/>
        <w:rPr>
          <w:rFonts w:ascii="Calibri" w:hAnsi="Calibri"/>
          <w:bCs/>
        </w:rPr>
      </w:pPr>
    </w:p>
    <w:p w:rsidR="00AB26FF" w:rsidRPr="00840747" w:rsidRDefault="00AB26FF" w:rsidP="00986CCB">
      <w:pPr>
        <w:ind w:left="426"/>
        <w:jc w:val="both"/>
        <w:rPr>
          <w:rFonts w:ascii="Calibri" w:hAnsi="Calibri"/>
          <w:bCs/>
        </w:rPr>
      </w:pPr>
      <w:r w:rsidRPr="00447FEC">
        <w:rPr>
          <w:rFonts w:ascii="Calibri" w:hAnsi="Calibri"/>
          <w:bCs/>
        </w:rPr>
        <w:t>Eine vorherige Anmeldung und Terminvereinbarung wird empfohlen: Tel.-Nr. 04465/806</w:t>
      </w:r>
      <w:r w:rsidR="00702C3D" w:rsidRPr="00447FEC">
        <w:rPr>
          <w:rFonts w:ascii="Calibri" w:hAnsi="Calibri"/>
          <w:bCs/>
        </w:rPr>
        <w:t>7312</w:t>
      </w:r>
    </w:p>
    <w:p w:rsidR="003D1CDB" w:rsidRDefault="003D1CDB" w:rsidP="00986CCB">
      <w:pPr>
        <w:ind w:left="426"/>
        <w:jc w:val="both"/>
        <w:rPr>
          <w:rFonts w:ascii="Calibri" w:hAnsi="Calibri"/>
          <w:bCs/>
        </w:rPr>
      </w:pPr>
    </w:p>
    <w:p w:rsidR="009E5266" w:rsidRPr="00840747" w:rsidRDefault="009E5266" w:rsidP="00986CCB">
      <w:pPr>
        <w:ind w:left="426"/>
        <w:jc w:val="both"/>
        <w:rPr>
          <w:rFonts w:ascii="Calibri" w:hAnsi="Calibri"/>
          <w:bCs/>
        </w:rPr>
      </w:pPr>
      <w:r w:rsidRPr="00840747">
        <w:rPr>
          <w:rFonts w:ascii="Calibri" w:hAnsi="Calibri"/>
          <w:bCs/>
        </w:rPr>
        <w:t>Montag bis Freitag in der Zeit von 8:30 Uhr bis 12:00 Uhr</w:t>
      </w:r>
    </w:p>
    <w:p w:rsidR="009E5266" w:rsidRPr="00840747" w:rsidRDefault="009E5266" w:rsidP="00986CCB">
      <w:pPr>
        <w:ind w:left="426"/>
        <w:jc w:val="both"/>
        <w:rPr>
          <w:rFonts w:ascii="Calibri" w:hAnsi="Calibri"/>
          <w:bCs/>
        </w:rPr>
      </w:pPr>
      <w:r w:rsidRPr="00840747">
        <w:rPr>
          <w:rFonts w:ascii="Calibri" w:hAnsi="Calibri"/>
          <w:bCs/>
        </w:rPr>
        <w:t xml:space="preserve">Montag auch in der Zeit von 14:00 Uhr bis 16:00 Uhr und </w:t>
      </w:r>
      <w:r w:rsidR="00AB26FF">
        <w:rPr>
          <w:rFonts w:ascii="Calibri" w:hAnsi="Calibri"/>
          <w:bCs/>
        </w:rPr>
        <w:t>D</w:t>
      </w:r>
      <w:r w:rsidRPr="00840747">
        <w:rPr>
          <w:rFonts w:ascii="Calibri" w:hAnsi="Calibri"/>
          <w:bCs/>
        </w:rPr>
        <w:t>onnerstag auch in der Zeit von 14:00 Uhr bis 17:00 Uhr</w:t>
      </w:r>
    </w:p>
    <w:p w:rsidR="009A7A2E" w:rsidRDefault="009A7A2E" w:rsidP="00986CCB">
      <w:pPr>
        <w:ind w:left="426" w:hanging="426"/>
        <w:jc w:val="both"/>
        <w:rPr>
          <w:rFonts w:ascii="Calibri" w:hAnsi="Calibri"/>
          <w:bCs/>
          <w:strike/>
        </w:rPr>
      </w:pPr>
    </w:p>
    <w:p w:rsidR="009A7A2E" w:rsidRDefault="009A7A2E" w:rsidP="00986CCB">
      <w:pPr>
        <w:jc w:val="both"/>
        <w:rPr>
          <w:rFonts w:ascii="Calibri" w:hAnsi="Calibri"/>
          <w:u w:val="single"/>
        </w:rPr>
      </w:pPr>
      <w:r w:rsidRPr="00840747">
        <w:rPr>
          <w:rFonts w:ascii="Calibri" w:hAnsi="Calibri"/>
        </w:rPr>
        <w:t xml:space="preserve">Die zur Einsichtnahme ausliegenden Unterlagen können für die Dauer der Auslegung auch digital im UVP-Portal Niedersachsen unter </w:t>
      </w:r>
      <w:hyperlink r:id="rId7" w:history="1">
        <w:r w:rsidRPr="00840747">
          <w:rPr>
            <w:rStyle w:val="Hyperlink"/>
            <w:rFonts w:ascii="Calibri" w:hAnsi="Calibri"/>
          </w:rPr>
          <w:t>https://uvp.niedersachsen.de/</w:t>
        </w:r>
      </w:hyperlink>
      <w:r w:rsidRPr="00840747">
        <w:rPr>
          <w:rFonts w:ascii="Calibri" w:hAnsi="Calibri"/>
        </w:rPr>
        <w:t xml:space="preserve"> oder über die Internet-Seite des Landkreises Aurich unter </w:t>
      </w:r>
      <w:hyperlink r:id="rId8" w:history="1">
        <w:r w:rsidRPr="00840747">
          <w:rPr>
            <w:rStyle w:val="Hyperlink"/>
            <w:rFonts w:ascii="Calibri" w:hAnsi="Calibri"/>
          </w:rPr>
          <w:t>www.landkreis-aurich.de</w:t>
        </w:r>
      </w:hyperlink>
      <w:r w:rsidRPr="00840747">
        <w:rPr>
          <w:rFonts w:ascii="Calibri" w:hAnsi="Calibri"/>
        </w:rPr>
        <w:t xml:space="preserve"> (Bekanntmachungen&gt; Bekanntmachungen &gt; Windenergie) eingesehen werden.</w:t>
      </w:r>
    </w:p>
    <w:p w:rsidR="009A7A2E" w:rsidRDefault="009A7A2E" w:rsidP="00986CCB">
      <w:pPr>
        <w:jc w:val="both"/>
        <w:rPr>
          <w:rFonts w:ascii="Calibri" w:hAnsi="Calibri"/>
          <w:highlight w:val="yellow"/>
        </w:rPr>
      </w:pPr>
    </w:p>
    <w:p w:rsidR="009A7A2E" w:rsidRDefault="009A7A2E" w:rsidP="00986CCB">
      <w:pPr>
        <w:jc w:val="both"/>
        <w:rPr>
          <w:rFonts w:ascii="Calibri" w:hAnsi="Calibri"/>
        </w:rPr>
      </w:pPr>
      <w:r>
        <w:rPr>
          <w:rFonts w:ascii="Calibri" w:hAnsi="Calibri"/>
        </w:rPr>
        <w:t>Der Behörde liegen als Bestandteil der Antragsunterlagen u. a. folgende entscheidungserhebliche Berichte und Empfehlungen vor:</w:t>
      </w:r>
    </w:p>
    <w:p w:rsidR="009A7A2E" w:rsidRDefault="009A7A2E" w:rsidP="00986CCB">
      <w:pPr>
        <w:jc w:val="both"/>
        <w:rPr>
          <w:rFonts w:ascii="Calibri" w:hAnsi="Calibri"/>
          <w:highlight w:val="yellow"/>
        </w:rPr>
      </w:pPr>
    </w:p>
    <w:p w:rsidR="009A7A2E" w:rsidRPr="00447FEC" w:rsidRDefault="009A7A2E"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 xml:space="preserve">Kurzbeschreibung nach § 4 Abs. 3 </w:t>
      </w:r>
      <w:proofErr w:type="spellStart"/>
      <w:r w:rsidRPr="00447FEC">
        <w:rPr>
          <w:rFonts w:ascii="Calibri" w:eastAsia="Times New Roman" w:hAnsi="Calibri" w:cs="Times New Roman"/>
          <w:lang w:eastAsia="de-DE"/>
        </w:rPr>
        <w:t>i.V.m</w:t>
      </w:r>
      <w:proofErr w:type="spellEnd"/>
      <w:r w:rsidRPr="00447FEC">
        <w:rPr>
          <w:rFonts w:ascii="Calibri" w:eastAsia="Times New Roman" w:hAnsi="Calibri" w:cs="Times New Roman"/>
          <w:lang w:eastAsia="de-DE"/>
        </w:rPr>
        <w:t xml:space="preserve">. § 4e der 9. BImSchV </w:t>
      </w:r>
      <w:r w:rsidR="00CF6EC6" w:rsidRPr="00447FEC">
        <w:rPr>
          <w:rFonts w:ascii="Calibri" w:eastAsia="Times New Roman" w:hAnsi="Calibri" w:cs="Times New Roman"/>
          <w:lang w:eastAsia="de-DE"/>
        </w:rPr>
        <w:t xml:space="preserve">- </w:t>
      </w:r>
      <w:r w:rsidR="004F67CA" w:rsidRPr="00447FEC">
        <w:rPr>
          <w:rFonts w:ascii="Calibri" w:eastAsia="Times New Roman" w:hAnsi="Calibri" w:cs="Times New Roman"/>
          <w:lang w:eastAsia="de-DE"/>
        </w:rPr>
        <w:t>Dipl.-Ing. Uwe Gerhardt - Büro für Landschaftsplanung und Umweltentwicklung vom</w:t>
      </w:r>
      <w:r w:rsidR="004F67CA" w:rsidRPr="00447FEC">
        <w:rPr>
          <w:rFonts w:ascii="Calibri" w:eastAsia="Times New Roman" w:hAnsi="Calibri" w:cs="Times New Roman"/>
          <w:lang w:eastAsia="de-DE"/>
        </w:rPr>
        <w:t xml:space="preserve"> 04.08.2023</w:t>
      </w:r>
    </w:p>
    <w:p w:rsidR="00BF44E6" w:rsidRPr="00447FEC" w:rsidRDefault="00BF44E6"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Schalltechnisches Gutachten</w:t>
      </w:r>
      <w:r w:rsidR="00C1388F" w:rsidRPr="00447FEC">
        <w:rPr>
          <w:rFonts w:ascii="Calibri" w:eastAsia="Times New Roman" w:hAnsi="Calibri" w:cs="Times New Roman"/>
          <w:lang w:eastAsia="de-DE"/>
        </w:rPr>
        <w:t>, Bericht Nr. 4884</w:t>
      </w:r>
      <w:r w:rsidR="009A7A2E" w:rsidRPr="00447FEC">
        <w:rPr>
          <w:rFonts w:ascii="Calibri" w:eastAsia="Times New Roman" w:hAnsi="Calibri" w:cs="Times New Roman"/>
          <w:lang w:eastAsia="de-DE"/>
        </w:rPr>
        <w:t>-</w:t>
      </w:r>
      <w:r w:rsidRPr="00447FEC">
        <w:rPr>
          <w:rFonts w:ascii="Calibri" w:eastAsia="Times New Roman" w:hAnsi="Calibri" w:cs="Times New Roman"/>
          <w:lang w:eastAsia="de-DE"/>
        </w:rPr>
        <w:t>2</w:t>
      </w:r>
      <w:r w:rsidR="00C1388F" w:rsidRPr="00447FEC">
        <w:rPr>
          <w:rFonts w:ascii="Calibri" w:eastAsia="Times New Roman" w:hAnsi="Calibri" w:cs="Times New Roman"/>
          <w:lang w:eastAsia="de-DE"/>
        </w:rPr>
        <w:t>2</w:t>
      </w:r>
      <w:r w:rsidR="009A7A2E" w:rsidRPr="00447FEC">
        <w:rPr>
          <w:rFonts w:ascii="Calibri" w:eastAsia="Times New Roman" w:hAnsi="Calibri" w:cs="Times New Roman"/>
          <w:lang w:eastAsia="de-DE"/>
        </w:rPr>
        <w:t>-L</w:t>
      </w:r>
      <w:r w:rsidR="00C1388F" w:rsidRPr="00447FEC">
        <w:rPr>
          <w:rFonts w:ascii="Calibri" w:eastAsia="Times New Roman" w:hAnsi="Calibri" w:cs="Times New Roman"/>
          <w:lang w:eastAsia="de-DE"/>
        </w:rPr>
        <w:t>1</w:t>
      </w:r>
      <w:r w:rsidR="009A7A2E" w:rsidRPr="00447FEC">
        <w:rPr>
          <w:rFonts w:ascii="Calibri" w:eastAsia="Times New Roman" w:hAnsi="Calibri" w:cs="Times New Roman"/>
          <w:lang w:eastAsia="de-DE"/>
        </w:rPr>
        <w:t xml:space="preserve"> - IEL GmbH vom </w:t>
      </w:r>
      <w:r w:rsidR="00C1388F" w:rsidRPr="00447FEC">
        <w:rPr>
          <w:rFonts w:ascii="Calibri" w:eastAsia="Times New Roman" w:hAnsi="Calibri" w:cs="Times New Roman"/>
          <w:lang w:eastAsia="de-DE"/>
        </w:rPr>
        <w:t>27.07.2022</w:t>
      </w:r>
    </w:p>
    <w:p w:rsidR="009A7A2E" w:rsidRPr="00447FEC" w:rsidRDefault="00BF44E6"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Berechnung der Rotorschattenwurfdauer</w:t>
      </w:r>
      <w:r w:rsidR="009A7A2E" w:rsidRPr="00447FEC">
        <w:rPr>
          <w:rFonts w:ascii="Calibri" w:eastAsia="Times New Roman" w:hAnsi="Calibri" w:cs="Times New Roman"/>
          <w:lang w:eastAsia="de-DE"/>
        </w:rPr>
        <w:t xml:space="preserve">, Bericht Nr. </w:t>
      </w:r>
      <w:r w:rsidR="00C1388F" w:rsidRPr="00447FEC">
        <w:rPr>
          <w:rFonts w:ascii="Calibri" w:eastAsia="Times New Roman" w:hAnsi="Calibri" w:cs="Times New Roman"/>
          <w:lang w:eastAsia="de-DE"/>
        </w:rPr>
        <w:t>4884</w:t>
      </w:r>
      <w:r w:rsidR="009A7A2E" w:rsidRPr="00447FEC">
        <w:rPr>
          <w:rFonts w:ascii="Calibri" w:eastAsia="Times New Roman" w:hAnsi="Calibri" w:cs="Times New Roman"/>
          <w:lang w:eastAsia="de-DE"/>
        </w:rPr>
        <w:t>-</w:t>
      </w:r>
      <w:r w:rsidR="00C1388F" w:rsidRPr="00447FEC">
        <w:rPr>
          <w:rFonts w:ascii="Calibri" w:eastAsia="Times New Roman" w:hAnsi="Calibri" w:cs="Times New Roman"/>
          <w:lang w:eastAsia="de-DE"/>
        </w:rPr>
        <w:t>22-S1</w:t>
      </w:r>
      <w:r w:rsidR="009A7A2E" w:rsidRPr="00447FEC">
        <w:rPr>
          <w:rFonts w:ascii="Calibri" w:eastAsia="Times New Roman" w:hAnsi="Calibri" w:cs="Times New Roman"/>
          <w:lang w:eastAsia="de-DE"/>
        </w:rPr>
        <w:t xml:space="preserve"> - IEL GmbH vom </w:t>
      </w:r>
      <w:r w:rsidR="00C1388F" w:rsidRPr="00447FEC">
        <w:rPr>
          <w:rFonts w:ascii="Calibri" w:eastAsia="Times New Roman" w:hAnsi="Calibri" w:cs="Times New Roman"/>
          <w:lang w:eastAsia="de-DE"/>
        </w:rPr>
        <w:t>25.07.2022</w:t>
      </w:r>
    </w:p>
    <w:p w:rsidR="009A7A2E" w:rsidRPr="00447FEC" w:rsidRDefault="009A7A2E"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Brandschutzkonzept für die Errichtung einer Windenergieanlage des Typs Enercon E-</w:t>
      </w:r>
      <w:r w:rsidR="00F951DE" w:rsidRPr="00447FEC">
        <w:rPr>
          <w:rFonts w:ascii="Calibri" w:eastAsia="Times New Roman" w:hAnsi="Calibri" w:cs="Times New Roman"/>
          <w:lang w:eastAsia="de-DE"/>
        </w:rPr>
        <w:t>115</w:t>
      </w:r>
      <w:r w:rsidRPr="00447FEC">
        <w:rPr>
          <w:rFonts w:ascii="Calibri" w:eastAsia="Times New Roman" w:hAnsi="Calibri" w:cs="Times New Roman"/>
          <w:lang w:eastAsia="de-DE"/>
        </w:rPr>
        <w:t xml:space="preserve"> EP3 </w:t>
      </w:r>
      <w:r w:rsidR="00F951DE" w:rsidRPr="00447FEC">
        <w:rPr>
          <w:rFonts w:ascii="Calibri" w:eastAsia="Times New Roman" w:hAnsi="Calibri" w:cs="Times New Roman"/>
          <w:lang w:eastAsia="de-DE"/>
        </w:rPr>
        <w:t>E3</w:t>
      </w:r>
      <w:r w:rsidR="007D42EB" w:rsidRPr="00447FEC">
        <w:rPr>
          <w:rFonts w:ascii="Calibri" w:eastAsia="Times New Roman" w:hAnsi="Calibri" w:cs="Times New Roman"/>
          <w:lang w:eastAsia="de-DE"/>
        </w:rPr>
        <w:t xml:space="preserve"> </w:t>
      </w:r>
      <w:r w:rsidRPr="00447FEC">
        <w:rPr>
          <w:rFonts w:ascii="Calibri" w:eastAsia="Times New Roman" w:hAnsi="Calibri" w:cs="Times New Roman"/>
          <w:lang w:eastAsia="de-DE"/>
        </w:rPr>
        <w:t>mit 13</w:t>
      </w:r>
      <w:r w:rsidR="00F951DE" w:rsidRPr="00447FEC">
        <w:rPr>
          <w:rFonts w:ascii="Calibri" w:eastAsia="Times New Roman" w:hAnsi="Calibri" w:cs="Times New Roman"/>
          <w:lang w:eastAsia="de-DE"/>
        </w:rPr>
        <w:t>5</w:t>
      </w:r>
      <w:r w:rsidRPr="00447FEC">
        <w:rPr>
          <w:rFonts w:ascii="Calibri" w:eastAsia="Times New Roman" w:hAnsi="Calibri" w:cs="Times New Roman"/>
          <w:lang w:eastAsia="de-DE"/>
        </w:rPr>
        <w:t xml:space="preserve"> m Nabenhöhe - Brandschutzbüro Monika </w:t>
      </w:r>
      <w:proofErr w:type="spellStart"/>
      <w:r w:rsidRPr="00447FEC">
        <w:rPr>
          <w:rFonts w:ascii="Calibri" w:eastAsia="Times New Roman" w:hAnsi="Calibri" w:cs="Times New Roman"/>
          <w:lang w:eastAsia="de-DE"/>
        </w:rPr>
        <w:t>Tegtmeier</w:t>
      </w:r>
      <w:proofErr w:type="spellEnd"/>
      <w:r w:rsidRPr="00447FEC">
        <w:rPr>
          <w:rFonts w:ascii="Calibri" w:eastAsia="Times New Roman" w:hAnsi="Calibri" w:cs="Times New Roman"/>
          <w:lang w:eastAsia="de-DE"/>
        </w:rPr>
        <w:t xml:space="preserve"> vom </w:t>
      </w:r>
      <w:r w:rsidR="00F951DE" w:rsidRPr="00447FEC">
        <w:rPr>
          <w:rFonts w:ascii="Calibri" w:eastAsia="Times New Roman" w:hAnsi="Calibri" w:cs="Times New Roman"/>
          <w:lang w:eastAsia="de-DE"/>
        </w:rPr>
        <w:t>12.06</w:t>
      </w:r>
      <w:r w:rsidR="007D42EB" w:rsidRPr="00447FEC">
        <w:rPr>
          <w:rFonts w:ascii="Calibri" w:eastAsia="Times New Roman" w:hAnsi="Calibri" w:cs="Times New Roman"/>
          <w:lang w:eastAsia="de-DE"/>
        </w:rPr>
        <w:t>.2020</w:t>
      </w:r>
    </w:p>
    <w:p w:rsidR="009A7A2E" w:rsidRPr="00447FEC" w:rsidRDefault="009A7A2E"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Typenprüfung E-</w:t>
      </w:r>
      <w:r w:rsidR="00FD1187" w:rsidRPr="00447FEC">
        <w:rPr>
          <w:rFonts w:ascii="Calibri" w:eastAsia="Times New Roman" w:hAnsi="Calibri" w:cs="Times New Roman"/>
          <w:lang w:eastAsia="de-DE"/>
        </w:rPr>
        <w:t>115</w:t>
      </w:r>
      <w:r w:rsidRPr="00447FEC">
        <w:rPr>
          <w:rFonts w:ascii="Calibri" w:eastAsia="Times New Roman" w:hAnsi="Calibri" w:cs="Times New Roman"/>
          <w:lang w:eastAsia="de-DE"/>
        </w:rPr>
        <w:t xml:space="preserve"> EP3</w:t>
      </w:r>
      <w:r w:rsidR="00FD1187" w:rsidRPr="00447FEC">
        <w:rPr>
          <w:rFonts w:ascii="Calibri" w:eastAsia="Times New Roman" w:hAnsi="Calibri" w:cs="Times New Roman"/>
          <w:lang w:eastAsia="de-DE"/>
        </w:rPr>
        <w:t xml:space="preserve"> E3</w:t>
      </w:r>
      <w:r w:rsidR="007D42EB" w:rsidRPr="00447FEC">
        <w:rPr>
          <w:rFonts w:ascii="Calibri" w:eastAsia="Times New Roman" w:hAnsi="Calibri" w:cs="Times New Roman"/>
          <w:lang w:eastAsia="de-DE"/>
        </w:rPr>
        <w:t>-H</w:t>
      </w:r>
      <w:r w:rsidRPr="00447FEC">
        <w:rPr>
          <w:rFonts w:ascii="Calibri" w:eastAsia="Times New Roman" w:hAnsi="Calibri" w:cs="Times New Roman"/>
          <w:lang w:eastAsia="de-DE"/>
        </w:rPr>
        <w:t>T-13</w:t>
      </w:r>
      <w:r w:rsidR="00FD1187" w:rsidRPr="00447FEC">
        <w:rPr>
          <w:rFonts w:ascii="Calibri" w:eastAsia="Times New Roman" w:hAnsi="Calibri" w:cs="Times New Roman"/>
          <w:lang w:eastAsia="de-DE"/>
        </w:rPr>
        <w:t>5-ES</w:t>
      </w:r>
      <w:r w:rsidRPr="00447FEC">
        <w:rPr>
          <w:rFonts w:ascii="Calibri" w:eastAsia="Times New Roman" w:hAnsi="Calibri" w:cs="Times New Roman"/>
          <w:lang w:eastAsia="de-DE"/>
        </w:rPr>
        <w:t xml:space="preserve">-C-01 </w:t>
      </w:r>
      <w:proofErr w:type="spellStart"/>
      <w:r w:rsidR="007D42EB" w:rsidRPr="00447FEC">
        <w:rPr>
          <w:rFonts w:ascii="Calibri" w:eastAsia="Times New Roman" w:hAnsi="Calibri" w:cs="Times New Roman"/>
          <w:lang w:eastAsia="de-DE"/>
        </w:rPr>
        <w:t>Rev</w:t>
      </w:r>
      <w:proofErr w:type="spellEnd"/>
      <w:r w:rsidR="007D42EB" w:rsidRPr="00447FEC">
        <w:rPr>
          <w:rFonts w:ascii="Calibri" w:eastAsia="Times New Roman" w:hAnsi="Calibri" w:cs="Times New Roman"/>
          <w:lang w:eastAsia="de-DE"/>
        </w:rPr>
        <w:t>. 0</w:t>
      </w:r>
      <w:r w:rsidR="00E0778B" w:rsidRPr="00447FEC">
        <w:rPr>
          <w:rFonts w:ascii="Calibri" w:eastAsia="Times New Roman" w:hAnsi="Calibri" w:cs="Times New Roman"/>
          <w:lang w:eastAsia="de-DE"/>
        </w:rPr>
        <w:t xml:space="preserve"> -</w:t>
      </w:r>
      <w:r w:rsidRPr="00447FEC">
        <w:rPr>
          <w:rFonts w:ascii="Calibri" w:eastAsia="Times New Roman" w:hAnsi="Calibri" w:cs="Times New Roman"/>
          <w:lang w:eastAsia="de-DE"/>
        </w:rPr>
        <w:t xml:space="preserve"> Enercon GmbH</w:t>
      </w:r>
    </w:p>
    <w:p w:rsidR="000B10D9" w:rsidRPr="00447FEC" w:rsidRDefault="000B10D9"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 xml:space="preserve">Gutachten zur Bewertung der Funktionalität von Eiserkennungssystemen zur Verhinderung von Eisabwurf an Enercon Windenergieanlagen Bericht Nr. 8111 881 239 Rev.6- TÜV-Nord </w:t>
      </w:r>
      <w:proofErr w:type="spellStart"/>
      <w:r w:rsidR="00D554CC" w:rsidRPr="00447FEC">
        <w:rPr>
          <w:rFonts w:ascii="Calibri" w:eastAsia="Times New Roman" w:hAnsi="Calibri" w:cs="Times New Roman"/>
          <w:lang w:eastAsia="de-DE"/>
        </w:rPr>
        <w:t>En</w:t>
      </w:r>
      <w:r w:rsidRPr="00447FEC">
        <w:rPr>
          <w:rFonts w:ascii="Calibri" w:eastAsia="Times New Roman" w:hAnsi="Calibri" w:cs="Times New Roman"/>
          <w:lang w:eastAsia="de-DE"/>
        </w:rPr>
        <w:t>Sys</w:t>
      </w:r>
      <w:proofErr w:type="spellEnd"/>
      <w:r w:rsidRPr="00447FEC">
        <w:rPr>
          <w:rFonts w:ascii="Calibri" w:eastAsia="Times New Roman" w:hAnsi="Calibri" w:cs="Times New Roman"/>
          <w:lang w:eastAsia="de-DE"/>
        </w:rPr>
        <w:t xml:space="preserve"> GmbH &amp; Co.KG</w:t>
      </w:r>
      <w:r w:rsidR="00D554CC" w:rsidRPr="00447FEC">
        <w:rPr>
          <w:rFonts w:ascii="Calibri" w:eastAsia="Times New Roman" w:hAnsi="Calibri" w:cs="Times New Roman"/>
          <w:lang w:eastAsia="de-DE"/>
        </w:rPr>
        <w:t xml:space="preserve"> vom 04.06</w:t>
      </w:r>
      <w:r w:rsidRPr="00447FEC">
        <w:rPr>
          <w:rFonts w:ascii="Calibri" w:eastAsia="Times New Roman" w:hAnsi="Calibri" w:cs="Times New Roman"/>
          <w:lang w:eastAsia="de-DE"/>
        </w:rPr>
        <w:t>.2020</w:t>
      </w:r>
    </w:p>
    <w:p w:rsidR="00D4274D" w:rsidRPr="00447FEC" w:rsidRDefault="00D4274D" w:rsidP="00986CCB">
      <w:pPr>
        <w:pStyle w:val="Listenabsatz"/>
        <w:numPr>
          <w:ilvl w:val="0"/>
          <w:numId w:val="1"/>
        </w:numPr>
        <w:jc w:val="both"/>
        <w:rPr>
          <w:rFonts w:ascii="Calibri" w:eastAsia="Times New Roman" w:hAnsi="Calibri" w:cs="Times New Roman"/>
          <w:lang w:val="en-US" w:eastAsia="de-DE"/>
        </w:rPr>
      </w:pPr>
      <w:r w:rsidRPr="00447FEC">
        <w:rPr>
          <w:rFonts w:ascii="Calibri" w:eastAsia="Times New Roman" w:hAnsi="Calibri" w:cs="Times New Roman"/>
          <w:lang w:eastAsia="de-DE"/>
        </w:rPr>
        <w:t>Gutachten zur Standorte</w:t>
      </w:r>
      <w:r w:rsidR="00BF6FFE" w:rsidRPr="00447FEC">
        <w:rPr>
          <w:rFonts w:ascii="Calibri" w:eastAsia="Times New Roman" w:hAnsi="Calibri" w:cs="Times New Roman"/>
          <w:lang w:eastAsia="de-DE"/>
        </w:rPr>
        <w:t xml:space="preserve">ignung von WEA am Standort </w:t>
      </w:r>
      <w:proofErr w:type="spellStart"/>
      <w:r w:rsidR="00BF6FFE" w:rsidRPr="00447FEC">
        <w:rPr>
          <w:rFonts w:ascii="Calibri" w:eastAsia="Times New Roman" w:hAnsi="Calibri" w:cs="Times New Roman"/>
          <w:lang w:eastAsia="de-DE"/>
        </w:rPr>
        <w:t>Wiesmoo</w:t>
      </w:r>
      <w:bookmarkStart w:id="0" w:name="_GoBack"/>
      <w:bookmarkEnd w:id="0"/>
      <w:r w:rsidR="00BF6FFE" w:rsidRPr="00447FEC">
        <w:rPr>
          <w:rFonts w:ascii="Calibri" w:eastAsia="Times New Roman" w:hAnsi="Calibri" w:cs="Times New Roman"/>
          <w:lang w:eastAsia="de-DE"/>
        </w:rPr>
        <w:t>r</w:t>
      </w:r>
      <w:proofErr w:type="spellEnd"/>
      <w:r w:rsidR="00BF6FFE" w:rsidRPr="00447FEC">
        <w:rPr>
          <w:rFonts w:ascii="Calibri" w:eastAsia="Times New Roman" w:hAnsi="Calibri" w:cs="Times New Roman"/>
          <w:lang w:eastAsia="de-DE"/>
        </w:rPr>
        <w:t>, Referenz-</w:t>
      </w:r>
      <w:r w:rsidRPr="00447FEC">
        <w:rPr>
          <w:rFonts w:ascii="Calibri" w:eastAsia="Times New Roman" w:hAnsi="Calibri" w:cs="Times New Roman"/>
          <w:lang w:eastAsia="de-DE"/>
        </w:rPr>
        <w:t xml:space="preserve">Nr. </w:t>
      </w:r>
      <w:r w:rsidR="00BF6FFE" w:rsidRPr="00447FEC">
        <w:rPr>
          <w:rFonts w:ascii="Calibri" w:eastAsia="Times New Roman" w:hAnsi="Calibri" w:cs="Times New Roman"/>
          <w:lang w:val="en-US" w:eastAsia="de-DE"/>
        </w:rPr>
        <w:t>2022-D-033-P3-R4.A</w:t>
      </w:r>
      <w:r w:rsidRPr="00447FEC">
        <w:rPr>
          <w:rFonts w:ascii="Calibri" w:eastAsia="Times New Roman" w:hAnsi="Calibri" w:cs="Times New Roman"/>
          <w:lang w:val="en-US" w:eastAsia="de-DE"/>
        </w:rPr>
        <w:t xml:space="preserve"> - Fluid &amp; Energy Engineering GmbH &amp; Co. KG </w:t>
      </w:r>
      <w:r w:rsidR="00986CCB" w:rsidRPr="00447FEC">
        <w:rPr>
          <w:rFonts w:ascii="Calibri" w:eastAsia="Times New Roman" w:hAnsi="Calibri" w:cs="Times New Roman"/>
          <w:lang w:eastAsia="de-DE"/>
        </w:rPr>
        <w:t xml:space="preserve">vom </w:t>
      </w:r>
      <w:r w:rsidR="00BF6FFE" w:rsidRPr="00447FEC">
        <w:rPr>
          <w:rFonts w:ascii="Calibri" w:eastAsia="Times New Roman" w:hAnsi="Calibri" w:cs="Times New Roman"/>
          <w:lang w:val="en-US" w:eastAsia="de-DE"/>
        </w:rPr>
        <w:t>21.09.2022</w:t>
      </w:r>
    </w:p>
    <w:p w:rsidR="00D4274D" w:rsidRPr="00447FEC" w:rsidRDefault="00D4274D"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Signaturtechnische</w:t>
      </w:r>
      <w:r w:rsidR="00BF6FFE" w:rsidRPr="00447FEC">
        <w:rPr>
          <w:rFonts w:ascii="Calibri" w:eastAsia="Times New Roman" w:hAnsi="Calibri" w:cs="Times New Roman"/>
          <w:lang w:eastAsia="de-DE"/>
        </w:rPr>
        <w:t xml:space="preserve">s Gutachten zum Windpark </w:t>
      </w:r>
      <w:proofErr w:type="spellStart"/>
      <w:r w:rsidR="00BF6FFE" w:rsidRPr="00447FEC">
        <w:rPr>
          <w:rFonts w:ascii="Calibri" w:eastAsia="Times New Roman" w:hAnsi="Calibri" w:cs="Times New Roman"/>
          <w:lang w:eastAsia="de-DE"/>
        </w:rPr>
        <w:t>Wiesmoor</w:t>
      </w:r>
      <w:proofErr w:type="spellEnd"/>
      <w:r w:rsidR="00BF6FFE" w:rsidRPr="00447FEC">
        <w:rPr>
          <w:rFonts w:ascii="Calibri" w:eastAsia="Times New Roman" w:hAnsi="Calibri" w:cs="Times New Roman"/>
          <w:lang w:eastAsia="de-DE"/>
        </w:rPr>
        <w:t>-Süd</w:t>
      </w:r>
      <w:r w:rsidRPr="00447FEC">
        <w:rPr>
          <w:rFonts w:ascii="Calibri" w:eastAsia="Times New Roman" w:hAnsi="Calibri" w:cs="Times New Roman"/>
          <w:lang w:eastAsia="de-DE"/>
        </w:rPr>
        <w:t xml:space="preserve"> im Einflussbereich der militärischen Radaranl</w:t>
      </w:r>
      <w:r w:rsidR="00BF6FFE" w:rsidRPr="00447FEC">
        <w:rPr>
          <w:rFonts w:ascii="Calibri" w:eastAsia="Times New Roman" w:hAnsi="Calibri" w:cs="Times New Roman"/>
          <w:lang w:eastAsia="de-DE"/>
        </w:rPr>
        <w:t>age</w:t>
      </w:r>
      <w:r w:rsidRPr="00447FEC">
        <w:rPr>
          <w:rFonts w:ascii="Calibri" w:eastAsia="Times New Roman" w:hAnsi="Calibri" w:cs="Times New Roman"/>
          <w:lang w:eastAsia="de-DE"/>
        </w:rPr>
        <w:t xml:space="preserve"> </w:t>
      </w:r>
      <w:proofErr w:type="spellStart"/>
      <w:r w:rsidRPr="00447FEC">
        <w:rPr>
          <w:rFonts w:ascii="Calibri" w:eastAsia="Times New Roman" w:hAnsi="Calibri" w:cs="Times New Roman"/>
          <w:lang w:eastAsia="de-DE"/>
        </w:rPr>
        <w:t>Brockz</w:t>
      </w:r>
      <w:r w:rsidR="00BF6FFE" w:rsidRPr="00447FEC">
        <w:rPr>
          <w:rFonts w:ascii="Calibri" w:eastAsia="Times New Roman" w:hAnsi="Calibri" w:cs="Times New Roman"/>
          <w:lang w:eastAsia="de-DE"/>
        </w:rPr>
        <w:t>etel</w:t>
      </w:r>
      <w:proofErr w:type="spellEnd"/>
      <w:r w:rsidR="00BF6FFE" w:rsidRPr="00447FEC">
        <w:rPr>
          <w:rFonts w:ascii="Calibri" w:eastAsia="Times New Roman" w:hAnsi="Calibri" w:cs="Times New Roman"/>
          <w:lang w:eastAsia="de-DE"/>
        </w:rPr>
        <w:t>, Gutachten Nr. TAECS42-208/15</w:t>
      </w:r>
      <w:r w:rsidRPr="00447FEC">
        <w:rPr>
          <w:rFonts w:ascii="Calibri" w:eastAsia="Times New Roman" w:hAnsi="Calibri" w:cs="Times New Roman"/>
          <w:lang w:eastAsia="de-DE"/>
        </w:rPr>
        <w:t xml:space="preserve"> - Airbus </w:t>
      </w:r>
      <w:proofErr w:type="spellStart"/>
      <w:r w:rsidRPr="00447FEC">
        <w:rPr>
          <w:rFonts w:ascii="Calibri" w:eastAsia="Times New Roman" w:hAnsi="Calibri" w:cs="Times New Roman"/>
          <w:lang w:eastAsia="de-DE"/>
        </w:rPr>
        <w:t>Defence</w:t>
      </w:r>
      <w:proofErr w:type="spellEnd"/>
      <w:r w:rsidRPr="00447FEC">
        <w:rPr>
          <w:rFonts w:ascii="Calibri" w:eastAsia="Times New Roman" w:hAnsi="Calibri" w:cs="Times New Roman"/>
          <w:lang w:eastAsia="de-DE"/>
        </w:rPr>
        <w:t xml:space="preserve"> </w:t>
      </w:r>
      <w:proofErr w:type="spellStart"/>
      <w:r w:rsidR="0046027B" w:rsidRPr="00447FEC">
        <w:rPr>
          <w:rFonts w:ascii="Calibri" w:eastAsia="Times New Roman" w:hAnsi="Calibri" w:cs="Times New Roman"/>
          <w:lang w:eastAsia="de-DE"/>
        </w:rPr>
        <w:t>and</w:t>
      </w:r>
      <w:proofErr w:type="spellEnd"/>
      <w:r w:rsidR="0046027B" w:rsidRPr="00447FEC">
        <w:rPr>
          <w:rFonts w:ascii="Calibri" w:eastAsia="Times New Roman" w:hAnsi="Calibri" w:cs="Times New Roman"/>
          <w:lang w:eastAsia="de-DE"/>
        </w:rPr>
        <w:t xml:space="preserve"> Space GmbH vom 29.07.2015</w:t>
      </w:r>
    </w:p>
    <w:p w:rsidR="004F67CA" w:rsidRPr="00447FEC" w:rsidRDefault="00D829B7"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 xml:space="preserve">Stellungnahme zum Windpark </w:t>
      </w:r>
      <w:proofErr w:type="spellStart"/>
      <w:r w:rsidRPr="00447FEC">
        <w:rPr>
          <w:rFonts w:ascii="Calibri" w:eastAsia="Times New Roman" w:hAnsi="Calibri" w:cs="Times New Roman"/>
          <w:lang w:eastAsia="de-DE"/>
        </w:rPr>
        <w:t>Wiesmoor</w:t>
      </w:r>
      <w:proofErr w:type="spellEnd"/>
      <w:r w:rsidRPr="00447FEC">
        <w:rPr>
          <w:rFonts w:ascii="Calibri" w:eastAsia="Times New Roman" w:hAnsi="Calibri" w:cs="Times New Roman"/>
          <w:lang w:eastAsia="de-DE"/>
        </w:rPr>
        <w:t xml:space="preserve">-Süd im Einflussbereich der militärischen Radaranlage </w:t>
      </w:r>
      <w:proofErr w:type="spellStart"/>
      <w:r w:rsidRPr="00447FEC">
        <w:rPr>
          <w:rFonts w:ascii="Calibri" w:eastAsia="Times New Roman" w:hAnsi="Calibri" w:cs="Times New Roman"/>
          <w:lang w:eastAsia="de-DE"/>
        </w:rPr>
        <w:t>Brockzetel</w:t>
      </w:r>
      <w:proofErr w:type="spellEnd"/>
      <w:r w:rsidRPr="00447FEC">
        <w:rPr>
          <w:rFonts w:ascii="Calibri" w:eastAsia="Times New Roman" w:hAnsi="Calibri" w:cs="Times New Roman"/>
          <w:lang w:eastAsia="de-DE"/>
        </w:rPr>
        <w:t xml:space="preserve"> – Ergänzung zum Gutachten TAECS42-208/15 vom </w:t>
      </w:r>
      <w:r w:rsidR="00355BA8">
        <w:rPr>
          <w:rFonts w:ascii="Calibri" w:eastAsia="Times New Roman" w:hAnsi="Calibri" w:cs="Times New Roman"/>
          <w:lang w:eastAsia="de-DE"/>
        </w:rPr>
        <w:t>14.03.2022</w:t>
      </w:r>
    </w:p>
    <w:p w:rsidR="00CC1CCD" w:rsidRPr="00447FEC" w:rsidRDefault="00CC1CCD"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 xml:space="preserve">Umweltverträglichkeitsprüfungsbericht </w:t>
      </w:r>
      <w:r w:rsidR="001D7D6D" w:rsidRPr="00447FEC">
        <w:rPr>
          <w:rFonts w:ascii="Calibri" w:eastAsia="Times New Roman" w:hAnsi="Calibri" w:cs="Times New Roman"/>
          <w:lang w:eastAsia="de-DE"/>
        </w:rPr>
        <w:t>mit integriertem Landschaftspflegerischen Begleitplan zur Errichtung der Windenergieanlagen</w:t>
      </w:r>
      <w:r w:rsidR="004F67CA" w:rsidRPr="00447FEC">
        <w:rPr>
          <w:rFonts w:ascii="Calibri" w:eastAsia="Times New Roman" w:hAnsi="Calibri" w:cs="Times New Roman"/>
          <w:lang w:eastAsia="de-DE"/>
        </w:rPr>
        <w:t xml:space="preserve"> A &amp; C im Windpark </w:t>
      </w:r>
      <w:proofErr w:type="spellStart"/>
      <w:r w:rsidR="004F67CA" w:rsidRPr="00447FEC">
        <w:rPr>
          <w:rFonts w:ascii="Calibri" w:eastAsia="Times New Roman" w:hAnsi="Calibri" w:cs="Times New Roman"/>
          <w:lang w:eastAsia="de-DE"/>
        </w:rPr>
        <w:t>Wiesmoor</w:t>
      </w:r>
      <w:proofErr w:type="spellEnd"/>
      <w:r w:rsidR="004F67CA" w:rsidRPr="00447FEC">
        <w:rPr>
          <w:rFonts w:ascii="Calibri" w:eastAsia="Times New Roman" w:hAnsi="Calibri" w:cs="Times New Roman"/>
          <w:lang w:eastAsia="de-DE"/>
        </w:rPr>
        <w:t>-Süd</w:t>
      </w:r>
      <w:r w:rsidR="00E543E9" w:rsidRPr="00447FEC">
        <w:rPr>
          <w:rFonts w:ascii="Calibri" w:eastAsia="Times New Roman" w:hAnsi="Calibri" w:cs="Times New Roman"/>
          <w:lang w:eastAsia="de-DE"/>
        </w:rPr>
        <w:t xml:space="preserve"> </w:t>
      </w:r>
      <w:r w:rsidR="00EE5267" w:rsidRPr="00447FEC">
        <w:rPr>
          <w:rFonts w:ascii="Calibri" w:eastAsia="Times New Roman" w:hAnsi="Calibri" w:cs="Times New Roman"/>
          <w:lang w:eastAsia="de-DE"/>
        </w:rPr>
        <w:t xml:space="preserve">(einschl. Anlage 10 Artenschutzrechtliche Prüfung) </w:t>
      </w:r>
      <w:r w:rsidR="00E543E9" w:rsidRPr="00447FEC">
        <w:rPr>
          <w:rFonts w:ascii="Calibri" w:eastAsia="Times New Roman" w:hAnsi="Calibri" w:cs="Times New Roman"/>
          <w:lang w:eastAsia="de-DE"/>
        </w:rPr>
        <w:t>-</w:t>
      </w:r>
      <w:r w:rsidR="001D7D6D" w:rsidRPr="00447FEC">
        <w:rPr>
          <w:rFonts w:ascii="Calibri" w:eastAsia="Times New Roman" w:hAnsi="Calibri" w:cs="Times New Roman"/>
          <w:lang w:eastAsia="de-DE"/>
        </w:rPr>
        <w:t xml:space="preserve"> Dipl.-Ing. Uwe </w:t>
      </w:r>
      <w:r w:rsidR="00FD1187" w:rsidRPr="00447FEC">
        <w:rPr>
          <w:rFonts w:ascii="Calibri" w:eastAsia="Times New Roman" w:hAnsi="Calibri" w:cs="Times New Roman"/>
          <w:lang w:eastAsia="de-DE"/>
        </w:rPr>
        <w:t>Gerhardt -</w:t>
      </w:r>
      <w:r w:rsidR="001D7D6D" w:rsidRPr="00447FEC">
        <w:rPr>
          <w:rFonts w:ascii="Calibri" w:eastAsia="Times New Roman" w:hAnsi="Calibri" w:cs="Times New Roman"/>
          <w:lang w:eastAsia="de-DE"/>
        </w:rPr>
        <w:t xml:space="preserve"> Büro für Landschaftsplanung und Umweltentwicklung</w:t>
      </w:r>
      <w:r w:rsidRPr="00447FEC">
        <w:rPr>
          <w:rFonts w:ascii="Calibri" w:eastAsia="Times New Roman" w:hAnsi="Calibri" w:cs="Times New Roman"/>
          <w:lang w:eastAsia="de-DE"/>
        </w:rPr>
        <w:t xml:space="preserve"> vom </w:t>
      </w:r>
      <w:r w:rsidR="004F67CA" w:rsidRPr="00447FEC">
        <w:rPr>
          <w:rFonts w:ascii="Calibri" w:eastAsia="Times New Roman" w:hAnsi="Calibri" w:cs="Times New Roman"/>
          <w:lang w:eastAsia="de-DE"/>
        </w:rPr>
        <w:t>03.08</w:t>
      </w:r>
      <w:r w:rsidR="00D829B7" w:rsidRPr="00447FEC">
        <w:rPr>
          <w:rFonts w:ascii="Calibri" w:eastAsia="Times New Roman" w:hAnsi="Calibri" w:cs="Times New Roman"/>
          <w:lang w:eastAsia="de-DE"/>
        </w:rPr>
        <w:t>.2023</w:t>
      </w:r>
      <w:r w:rsidRPr="00447FEC">
        <w:rPr>
          <w:rFonts w:ascii="Calibri" w:eastAsia="Times New Roman" w:hAnsi="Calibri" w:cs="Times New Roman"/>
          <w:lang w:eastAsia="de-DE"/>
        </w:rPr>
        <w:t xml:space="preserve"> </w:t>
      </w:r>
    </w:p>
    <w:p w:rsidR="009A7A2E" w:rsidRPr="00447FEC" w:rsidRDefault="00457ED6" w:rsidP="00986CCB">
      <w:pPr>
        <w:pStyle w:val="Listenabsatz"/>
        <w:numPr>
          <w:ilvl w:val="0"/>
          <w:numId w:val="1"/>
        </w:numPr>
        <w:jc w:val="both"/>
        <w:rPr>
          <w:rFonts w:ascii="Calibri" w:eastAsia="Times New Roman" w:hAnsi="Calibri" w:cs="Times New Roman"/>
          <w:bCs/>
          <w:lang w:eastAsia="de-DE"/>
        </w:rPr>
      </w:pPr>
      <w:r w:rsidRPr="00447FEC">
        <w:rPr>
          <w:rFonts w:ascii="Calibri" w:eastAsia="Times New Roman" w:hAnsi="Calibri" w:cs="Times New Roman"/>
          <w:bCs/>
          <w:lang w:eastAsia="de-DE"/>
        </w:rPr>
        <w:t>Brut</w:t>
      </w:r>
      <w:r w:rsidR="007C6025" w:rsidRPr="00447FEC">
        <w:rPr>
          <w:rFonts w:ascii="Calibri" w:eastAsia="Times New Roman" w:hAnsi="Calibri" w:cs="Times New Roman"/>
          <w:bCs/>
          <w:lang w:eastAsia="de-DE"/>
        </w:rPr>
        <w:t xml:space="preserve">- und Rastvogeluntersuchungen zur Errichtung der Windenergieanlagen A &amp; C im Windpark </w:t>
      </w:r>
      <w:proofErr w:type="spellStart"/>
      <w:r w:rsidR="007C6025" w:rsidRPr="00447FEC">
        <w:rPr>
          <w:rFonts w:ascii="Calibri" w:eastAsia="Times New Roman" w:hAnsi="Calibri" w:cs="Times New Roman"/>
          <w:bCs/>
          <w:lang w:eastAsia="de-DE"/>
        </w:rPr>
        <w:t>Südmoor</w:t>
      </w:r>
      <w:proofErr w:type="spellEnd"/>
      <w:r w:rsidR="007C6025" w:rsidRPr="00447FEC">
        <w:rPr>
          <w:rFonts w:ascii="Calibri" w:eastAsia="Times New Roman" w:hAnsi="Calibri" w:cs="Times New Roman"/>
          <w:bCs/>
          <w:lang w:eastAsia="de-DE"/>
        </w:rPr>
        <w:t xml:space="preserve"> - </w:t>
      </w:r>
      <w:r w:rsidR="007C6025" w:rsidRPr="00447FEC">
        <w:rPr>
          <w:rFonts w:ascii="Calibri" w:eastAsia="Times New Roman" w:hAnsi="Calibri" w:cs="Times New Roman"/>
          <w:lang w:eastAsia="de-DE"/>
        </w:rPr>
        <w:t xml:space="preserve">Dipl.-Ing. Uwe Gerhardt - Büro für Landschaftsplanung und Umweltentwicklung vom </w:t>
      </w:r>
      <w:r w:rsidR="00355BA8">
        <w:rPr>
          <w:rFonts w:ascii="Calibri" w:eastAsia="Times New Roman" w:hAnsi="Calibri" w:cs="Times New Roman"/>
          <w:lang w:eastAsia="de-DE"/>
        </w:rPr>
        <w:t>17.11.2022</w:t>
      </w:r>
    </w:p>
    <w:p w:rsidR="00446BB2" w:rsidRPr="00447FEC" w:rsidRDefault="001D7D6D"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Fachbeitrag</w:t>
      </w:r>
      <w:r w:rsidR="00446BB2" w:rsidRPr="00447FEC">
        <w:rPr>
          <w:rFonts w:ascii="Calibri" w:eastAsia="Times New Roman" w:hAnsi="Calibri" w:cs="Times New Roman"/>
          <w:lang w:eastAsia="de-DE"/>
        </w:rPr>
        <w:t xml:space="preserve"> Fledermäuse</w:t>
      </w:r>
      <w:r w:rsidRPr="00447FEC">
        <w:rPr>
          <w:rFonts w:ascii="Calibri" w:eastAsia="Times New Roman" w:hAnsi="Calibri" w:cs="Times New Roman"/>
          <w:lang w:eastAsia="de-DE"/>
        </w:rPr>
        <w:t xml:space="preserve"> zur geplanten Erweiterung </w:t>
      </w:r>
      <w:proofErr w:type="spellStart"/>
      <w:r w:rsidRPr="00447FEC">
        <w:rPr>
          <w:rFonts w:ascii="Calibri" w:eastAsia="Times New Roman" w:hAnsi="Calibri" w:cs="Times New Roman"/>
          <w:lang w:eastAsia="de-DE"/>
        </w:rPr>
        <w:t>Wiesmoor</w:t>
      </w:r>
      <w:proofErr w:type="spellEnd"/>
      <w:r w:rsidRPr="00447FEC">
        <w:rPr>
          <w:rFonts w:ascii="Calibri" w:eastAsia="Times New Roman" w:hAnsi="Calibri" w:cs="Times New Roman"/>
          <w:lang w:eastAsia="de-DE"/>
        </w:rPr>
        <w:t xml:space="preserve"> – Dipl.-</w:t>
      </w:r>
      <w:proofErr w:type="spellStart"/>
      <w:r w:rsidRPr="00447FEC">
        <w:rPr>
          <w:rFonts w:ascii="Calibri" w:eastAsia="Times New Roman" w:hAnsi="Calibri" w:cs="Times New Roman"/>
          <w:lang w:eastAsia="de-DE"/>
        </w:rPr>
        <w:t>Biol</w:t>
      </w:r>
      <w:proofErr w:type="spellEnd"/>
      <w:r w:rsidRPr="00447FEC">
        <w:rPr>
          <w:rFonts w:ascii="Calibri" w:eastAsia="Times New Roman" w:hAnsi="Calibri" w:cs="Times New Roman"/>
          <w:lang w:eastAsia="de-DE"/>
        </w:rPr>
        <w:t>. Lothar Bach, Freilandforschung, zool. Gutachten (Dezember 2021)</w:t>
      </w:r>
    </w:p>
    <w:p w:rsidR="009A7A2E" w:rsidRPr="00447FEC" w:rsidRDefault="00881A68"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 xml:space="preserve">Baugrundgutachten zum Windpark </w:t>
      </w:r>
      <w:proofErr w:type="spellStart"/>
      <w:r w:rsidRPr="00447FEC">
        <w:rPr>
          <w:rFonts w:ascii="Calibri" w:eastAsia="Times New Roman" w:hAnsi="Calibri" w:cs="Times New Roman"/>
          <w:lang w:eastAsia="de-DE"/>
        </w:rPr>
        <w:t>Wiesmoor</w:t>
      </w:r>
      <w:proofErr w:type="spellEnd"/>
      <w:r w:rsidRPr="00447FEC">
        <w:rPr>
          <w:rFonts w:ascii="Calibri" w:eastAsia="Times New Roman" w:hAnsi="Calibri" w:cs="Times New Roman"/>
          <w:lang w:eastAsia="de-DE"/>
        </w:rPr>
        <w:t>, Anlagenstandorte WEA 18b, WEA A, WEA C und WEA 19</w:t>
      </w:r>
      <w:r w:rsidR="009A7A2E" w:rsidRPr="00447FEC">
        <w:rPr>
          <w:rFonts w:ascii="Calibri" w:eastAsia="Times New Roman" w:hAnsi="Calibri" w:cs="Times New Roman"/>
          <w:lang w:eastAsia="de-DE"/>
        </w:rPr>
        <w:t xml:space="preserve"> </w:t>
      </w:r>
      <w:r w:rsidRPr="00447FEC">
        <w:rPr>
          <w:rFonts w:ascii="Calibri" w:eastAsia="Times New Roman" w:hAnsi="Calibri" w:cs="Times New Roman"/>
          <w:lang w:eastAsia="de-DE"/>
        </w:rPr>
        <w:t>–</w:t>
      </w:r>
      <w:r w:rsidR="002D303C" w:rsidRPr="00447FEC">
        <w:rPr>
          <w:rFonts w:ascii="Calibri" w:eastAsia="Times New Roman" w:hAnsi="Calibri" w:cs="Times New Roman"/>
          <w:lang w:eastAsia="de-DE"/>
        </w:rPr>
        <w:t xml:space="preserve"> </w:t>
      </w:r>
      <w:r w:rsidRPr="00447FEC">
        <w:rPr>
          <w:rFonts w:ascii="Calibri" w:eastAsia="Times New Roman" w:hAnsi="Calibri" w:cs="Times New Roman"/>
          <w:lang w:eastAsia="de-DE"/>
        </w:rPr>
        <w:t xml:space="preserve">Schmitz + </w:t>
      </w:r>
      <w:proofErr w:type="spellStart"/>
      <w:r w:rsidRPr="00447FEC">
        <w:rPr>
          <w:rFonts w:ascii="Calibri" w:eastAsia="Times New Roman" w:hAnsi="Calibri" w:cs="Times New Roman"/>
          <w:lang w:eastAsia="de-DE"/>
        </w:rPr>
        <w:t>Beilke</w:t>
      </w:r>
      <w:proofErr w:type="spellEnd"/>
      <w:r w:rsidRPr="00447FEC">
        <w:rPr>
          <w:rFonts w:ascii="Calibri" w:eastAsia="Times New Roman" w:hAnsi="Calibri" w:cs="Times New Roman"/>
          <w:lang w:eastAsia="de-DE"/>
        </w:rPr>
        <w:t xml:space="preserve"> Ingenieure GmbH</w:t>
      </w:r>
      <w:r w:rsidR="00D4274D" w:rsidRPr="00447FEC">
        <w:rPr>
          <w:rFonts w:ascii="Calibri" w:eastAsia="Times New Roman" w:hAnsi="Calibri" w:cs="Times New Roman"/>
          <w:lang w:eastAsia="de-DE"/>
        </w:rPr>
        <w:t xml:space="preserve"> </w:t>
      </w:r>
      <w:r w:rsidR="009A7A2E" w:rsidRPr="00447FEC">
        <w:rPr>
          <w:rFonts w:ascii="Calibri" w:eastAsia="Times New Roman" w:hAnsi="Calibri" w:cs="Times New Roman"/>
          <w:lang w:eastAsia="de-DE"/>
        </w:rPr>
        <w:t xml:space="preserve">vom </w:t>
      </w:r>
      <w:r w:rsidRPr="00447FEC">
        <w:rPr>
          <w:rFonts w:ascii="Calibri" w:eastAsia="Times New Roman" w:hAnsi="Calibri" w:cs="Times New Roman"/>
          <w:lang w:eastAsia="de-DE"/>
        </w:rPr>
        <w:t>20.04.20</w:t>
      </w:r>
      <w:r w:rsidR="007C6025" w:rsidRPr="00447FEC">
        <w:rPr>
          <w:rFonts w:ascii="Calibri" w:eastAsia="Times New Roman" w:hAnsi="Calibri" w:cs="Times New Roman"/>
          <w:lang w:eastAsia="de-DE"/>
        </w:rPr>
        <w:t>16</w:t>
      </w:r>
    </w:p>
    <w:p w:rsidR="004867B2" w:rsidRPr="00447FEC" w:rsidRDefault="004867B2"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 xml:space="preserve">Hydraulische Berechnung Erweiterung Windpark </w:t>
      </w:r>
      <w:proofErr w:type="spellStart"/>
      <w:r w:rsidRPr="00447FEC">
        <w:rPr>
          <w:rFonts w:ascii="Calibri" w:eastAsia="Times New Roman" w:hAnsi="Calibri" w:cs="Times New Roman"/>
          <w:lang w:eastAsia="de-DE"/>
        </w:rPr>
        <w:t>Wiesmoor</w:t>
      </w:r>
      <w:proofErr w:type="spellEnd"/>
      <w:r w:rsidRPr="00447FEC">
        <w:rPr>
          <w:rFonts w:ascii="Calibri" w:eastAsia="Times New Roman" w:hAnsi="Calibri" w:cs="Times New Roman"/>
          <w:lang w:eastAsia="de-DE"/>
        </w:rPr>
        <w:t xml:space="preserve"> (WEA 18b, WEA A, WEA C und WEA 19) - Schmitz + </w:t>
      </w:r>
      <w:proofErr w:type="spellStart"/>
      <w:r w:rsidRPr="00447FEC">
        <w:rPr>
          <w:rFonts w:ascii="Calibri" w:eastAsia="Times New Roman" w:hAnsi="Calibri" w:cs="Times New Roman"/>
          <w:lang w:eastAsia="de-DE"/>
        </w:rPr>
        <w:t>Beilke</w:t>
      </w:r>
      <w:proofErr w:type="spellEnd"/>
      <w:r w:rsidRPr="00447FEC">
        <w:rPr>
          <w:rFonts w:ascii="Calibri" w:eastAsia="Times New Roman" w:hAnsi="Calibri" w:cs="Times New Roman"/>
          <w:lang w:eastAsia="de-DE"/>
        </w:rPr>
        <w:t xml:space="preserve"> Ingenieure GmbH vom 29.04.2016</w:t>
      </w:r>
    </w:p>
    <w:p w:rsidR="00F76A3D" w:rsidRPr="00447FEC" w:rsidRDefault="0046027B" w:rsidP="00986CCB">
      <w:pPr>
        <w:pStyle w:val="Listenabsatz"/>
        <w:numPr>
          <w:ilvl w:val="0"/>
          <w:numId w:val="1"/>
        </w:numPr>
        <w:jc w:val="both"/>
        <w:rPr>
          <w:rFonts w:ascii="Calibri" w:eastAsia="Times New Roman" w:hAnsi="Calibri" w:cs="Times New Roman"/>
          <w:lang w:eastAsia="de-DE"/>
        </w:rPr>
      </w:pPr>
      <w:r w:rsidRPr="00447FEC">
        <w:rPr>
          <w:rFonts w:ascii="Calibri" w:eastAsia="Times New Roman" w:hAnsi="Calibri" w:cs="Times New Roman"/>
          <w:lang w:eastAsia="de-DE"/>
        </w:rPr>
        <w:t xml:space="preserve">Bodenmanagement – Windpark </w:t>
      </w:r>
      <w:proofErr w:type="spellStart"/>
      <w:r w:rsidRPr="00447FEC">
        <w:rPr>
          <w:rFonts w:ascii="Calibri" w:eastAsia="Times New Roman" w:hAnsi="Calibri" w:cs="Times New Roman"/>
          <w:lang w:eastAsia="de-DE"/>
        </w:rPr>
        <w:t>Wiesmoor</w:t>
      </w:r>
      <w:proofErr w:type="spellEnd"/>
      <w:r w:rsidRPr="00447FEC">
        <w:rPr>
          <w:rFonts w:ascii="Calibri" w:eastAsia="Times New Roman" w:hAnsi="Calibri" w:cs="Times New Roman"/>
          <w:lang w:eastAsia="de-DE"/>
        </w:rPr>
        <w:t xml:space="preserve"> – Erweiterung 2022 Pommer &amp; Schwarz </w:t>
      </w:r>
      <w:proofErr w:type="spellStart"/>
      <w:r w:rsidRPr="00447FEC">
        <w:rPr>
          <w:rFonts w:ascii="Calibri" w:eastAsia="Times New Roman" w:hAnsi="Calibri" w:cs="Times New Roman"/>
          <w:lang w:eastAsia="de-DE"/>
        </w:rPr>
        <w:t>ErneuerbareEnergienGesellschaft</w:t>
      </w:r>
      <w:proofErr w:type="spellEnd"/>
      <w:r w:rsidRPr="00447FEC">
        <w:rPr>
          <w:rFonts w:ascii="Calibri" w:eastAsia="Times New Roman" w:hAnsi="Calibri" w:cs="Times New Roman"/>
          <w:lang w:eastAsia="de-DE"/>
        </w:rPr>
        <w:t xml:space="preserve"> mbH vom 04.08.2022</w:t>
      </w:r>
    </w:p>
    <w:p w:rsidR="009A7A2E" w:rsidRPr="00447FEC" w:rsidRDefault="009A7A2E" w:rsidP="00986CCB">
      <w:pPr>
        <w:jc w:val="both"/>
        <w:rPr>
          <w:rFonts w:ascii="Calibri" w:hAnsi="Calibri"/>
        </w:rPr>
      </w:pPr>
    </w:p>
    <w:p w:rsidR="009A7A2E" w:rsidRPr="00AB26FF" w:rsidRDefault="009A7A2E" w:rsidP="00986CCB">
      <w:pPr>
        <w:jc w:val="both"/>
        <w:rPr>
          <w:rFonts w:ascii="Calibri" w:hAnsi="Calibri"/>
          <w:b/>
          <w:bCs/>
        </w:rPr>
      </w:pPr>
      <w:r w:rsidRPr="00AB26FF">
        <w:rPr>
          <w:rFonts w:ascii="Calibri" w:hAnsi="Calibri"/>
        </w:rPr>
        <w:t xml:space="preserve">Etwaige Einwendungen gegen das Vorhaben können vom </w:t>
      </w:r>
      <w:r w:rsidR="00447FEC">
        <w:rPr>
          <w:rFonts w:ascii="Calibri" w:hAnsi="Calibri"/>
          <w:b/>
          <w:bCs/>
        </w:rPr>
        <w:t>21</w:t>
      </w:r>
      <w:r w:rsidR="00AB26FF" w:rsidRPr="00AB26FF">
        <w:rPr>
          <w:rFonts w:ascii="Calibri" w:hAnsi="Calibri"/>
          <w:b/>
          <w:bCs/>
        </w:rPr>
        <w:t>.08.2023</w:t>
      </w:r>
      <w:r w:rsidRPr="00AB26FF">
        <w:rPr>
          <w:rFonts w:ascii="Calibri" w:hAnsi="Calibri"/>
          <w:b/>
          <w:bCs/>
        </w:rPr>
        <w:t xml:space="preserve"> </w:t>
      </w:r>
      <w:r w:rsidRPr="00AB26FF">
        <w:rPr>
          <w:rFonts w:ascii="Calibri" w:hAnsi="Calibri"/>
        </w:rPr>
        <w:t xml:space="preserve">bis zum </w:t>
      </w:r>
      <w:r w:rsidR="00447FEC">
        <w:rPr>
          <w:rFonts w:ascii="Calibri" w:hAnsi="Calibri"/>
          <w:b/>
          <w:bCs/>
        </w:rPr>
        <w:t>20</w:t>
      </w:r>
      <w:r w:rsidR="00AB26FF" w:rsidRPr="00AB26FF">
        <w:rPr>
          <w:rFonts w:ascii="Calibri" w:hAnsi="Calibri"/>
          <w:b/>
          <w:bCs/>
        </w:rPr>
        <w:t>.10</w:t>
      </w:r>
      <w:r w:rsidR="004E56E0" w:rsidRPr="00AB26FF">
        <w:rPr>
          <w:rFonts w:ascii="Calibri" w:hAnsi="Calibri"/>
          <w:b/>
          <w:bCs/>
        </w:rPr>
        <w:t>.</w:t>
      </w:r>
      <w:r w:rsidR="00AB26FF" w:rsidRPr="00AB26FF">
        <w:rPr>
          <w:rFonts w:ascii="Calibri" w:hAnsi="Calibri"/>
          <w:b/>
          <w:bCs/>
        </w:rPr>
        <w:t>2023</w:t>
      </w:r>
      <w:r w:rsidRPr="00AB26FF">
        <w:rPr>
          <w:rFonts w:ascii="Calibri" w:hAnsi="Calibri"/>
        </w:rPr>
        <w:t xml:space="preserve"> schriftlich</w:t>
      </w:r>
      <w:r w:rsidR="00AB26FF" w:rsidRPr="00AB26FF">
        <w:rPr>
          <w:rFonts w:ascii="Calibri" w:hAnsi="Calibri"/>
        </w:rPr>
        <w:t xml:space="preserve"> oder elektronisch</w:t>
      </w:r>
      <w:r w:rsidRPr="00AB26FF">
        <w:rPr>
          <w:rFonts w:ascii="Calibri" w:hAnsi="Calibri"/>
        </w:rPr>
        <w:t xml:space="preserve"> beim Landkreis Aurich, der </w:t>
      </w:r>
      <w:r w:rsidR="004E56E0" w:rsidRPr="00AB26FF">
        <w:rPr>
          <w:rFonts w:ascii="Calibri" w:hAnsi="Calibri"/>
        </w:rPr>
        <w:t xml:space="preserve">Stadt </w:t>
      </w:r>
      <w:proofErr w:type="spellStart"/>
      <w:r w:rsidR="004E56E0" w:rsidRPr="00AB26FF">
        <w:rPr>
          <w:rFonts w:ascii="Calibri" w:hAnsi="Calibri"/>
        </w:rPr>
        <w:t>Wiesmoor</w:t>
      </w:r>
      <w:proofErr w:type="spellEnd"/>
      <w:r w:rsidR="00355BA8">
        <w:rPr>
          <w:rFonts w:ascii="Calibri" w:hAnsi="Calibri"/>
        </w:rPr>
        <w:t xml:space="preserve"> oder</w:t>
      </w:r>
      <w:r w:rsidR="004E56E0" w:rsidRPr="00AB26FF">
        <w:rPr>
          <w:rFonts w:ascii="Calibri" w:hAnsi="Calibri"/>
        </w:rPr>
        <w:t xml:space="preserve"> </w:t>
      </w:r>
      <w:r w:rsidRPr="00AB26FF">
        <w:rPr>
          <w:rFonts w:ascii="Calibri" w:hAnsi="Calibri"/>
        </w:rPr>
        <w:t xml:space="preserve">der </w:t>
      </w:r>
      <w:r w:rsidR="004E56E0" w:rsidRPr="00AB26FF">
        <w:rPr>
          <w:rFonts w:ascii="Calibri" w:hAnsi="Calibri"/>
        </w:rPr>
        <w:t>Gemeinde Friedeburg</w:t>
      </w:r>
      <w:r w:rsidRPr="00AB26FF">
        <w:rPr>
          <w:rFonts w:ascii="Calibri" w:hAnsi="Calibri"/>
        </w:rPr>
        <w:t xml:space="preserve"> erhoben werden. Einwendungen werden der Antragstellerin und den Behörden, deren Aufgabenbereich durch die Einwendungen berührt ist, bekannt gegeben. Auf Verlangen des </w:t>
      </w:r>
      <w:proofErr w:type="spellStart"/>
      <w:r w:rsidRPr="00AB26FF">
        <w:rPr>
          <w:rFonts w:ascii="Calibri" w:hAnsi="Calibri"/>
        </w:rPr>
        <w:t>Einwenders</w:t>
      </w:r>
      <w:proofErr w:type="spellEnd"/>
      <w:r w:rsidRPr="00AB26FF">
        <w:rPr>
          <w:rFonts w:ascii="Calibri" w:hAnsi="Calibri"/>
        </w:rPr>
        <w:t xml:space="preserve"> sollen </w:t>
      </w:r>
      <w:r w:rsidRPr="00AB26FF">
        <w:rPr>
          <w:rFonts w:ascii="Calibri" w:hAnsi="Calibri"/>
        </w:rPr>
        <w:lastRenderedPageBreak/>
        <w:t xml:space="preserve">dessen Name und Anschrift vor der Bekanntgabe unkenntlich gemacht werden, wenn diese zur ordnungsgemäßen Durchführung des Genehmigungsverfahrens nicht erforderlich sind. Mit Ablauf der Einwendungsfrist sind für </w:t>
      </w:r>
      <w:proofErr w:type="gramStart"/>
      <w:r w:rsidRPr="00AB26FF">
        <w:rPr>
          <w:rFonts w:ascii="Calibri" w:hAnsi="Calibri"/>
        </w:rPr>
        <w:t>das</w:t>
      </w:r>
      <w:proofErr w:type="gramEnd"/>
      <w:r w:rsidRPr="00AB26FF">
        <w:rPr>
          <w:rFonts w:ascii="Calibri" w:hAnsi="Calibri"/>
        </w:rPr>
        <w:t xml:space="preserve"> Genehmigungsverfahren alle Einwendungen ausgeschlossen, die nicht auf besonderen privatrechtlichen Titeln beruhen. </w:t>
      </w:r>
    </w:p>
    <w:p w:rsidR="009A7A2E" w:rsidRPr="00AB26FF" w:rsidRDefault="009A7A2E" w:rsidP="00986CCB">
      <w:pPr>
        <w:jc w:val="both"/>
        <w:rPr>
          <w:rFonts w:ascii="Calibri" w:hAnsi="Calibri"/>
        </w:rPr>
      </w:pPr>
    </w:p>
    <w:p w:rsidR="00F65DBD" w:rsidRPr="00AB26FF" w:rsidRDefault="00F65DBD" w:rsidP="00986CCB">
      <w:pPr>
        <w:jc w:val="both"/>
      </w:pPr>
      <w:r w:rsidRPr="00AB26FF">
        <w:rPr>
          <w:rFonts w:ascii="Calibri" w:hAnsi="Calibri"/>
        </w:rPr>
        <w:t xml:space="preserve">Die rechtzeitig gegen das Vorhaben erhobenen Einwendungen werden </w:t>
      </w:r>
      <w:r w:rsidR="004E56E0" w:rsidRPr="00AB26FF">
        <w:rPr>
          <w:rFonts w:ascii="Calibri" w:hAnsi="Calibri"/>
          <w:b/>
          <w:bCs/>
        </w:rPr>
        <w:t xml:space="preserve">am </w:t>
      </w:r>
      <w:r w:rsidR="00AB26FF">
        <w:rPr>
          <w:rFonts w:ascii="Calibri" w:hAnsi="Calibri"/>
          <w:b/>
          <w:bCs/>
        </w:rPr>
        <w:t>14.11</w:t>
      </w:r>
      <w:r w:rsidR="004E56E0" w:rsidRPr="00AB26FF">
        <w:rPr>
          <w:rFonts w:ascii="Calibri" w:hAnsi="Calibri"/>
          <w:b/>
          <w:bCs/>
        </w:rPr>
        <w:t>.</w:t>
      </w:r>
      <w:r w:rsidR="00AB26FF">
        <w:rPr>
          <w:rFonts w:ascii="Calibri" w:hAnsi="Calibri"/>
          <w:b/>
          <w:bCs/>
        </w:rPr>
        <w:t>2023</w:t>
      </w:r>
      <w:r w:rsidRPr="00AB26FF">
        <w:rPr>
          <w:rFonts w:ascii="Calibri" w:hAnsi="Calibri"/>
          <w:b/>
          <w:bCs/>
        </w:rPr>
        <w:t xml:space="preserve"> </w:t>
      </w:r>
      <w:r w:rsidR="00447FEC">
        <w:rPr>
          <w:rFonts w:ascii="Calibri" w:hAnsi="Calibri"/>
          <w:b/>
          <w:bCs/>
        </w:rPr>
        <w:t>um 09:0</w:t>
      </w:r>
      <w:r w:rsidR="0074324C" w:rsidRPr="00793ED2">
        <w:rPr>
          <w:rFonts w:ascii="Calibri" w:hAnsi="Calibri"/>
          <w:b/>
          <w:bCs/>
        </w:rPr>
        <w:t>0 Uhr im Sitzungssaal 1.106</w:t>
      </w:r>
      <w:r w:rsidR="0074324C" w:rsidRPr="00793ED2">
        <w:rPr>
          <w:rFonts w:ascii="Calibri" w:hAnsi="Calibri"/>
        </w:rPr>
        <w:t xml:space="preserve"> </w:t>
      </w:r>
      <w:r w:rsidR="0074324C" w:rsidRPr="0074324C">
        <w:rPr>
          <w:rFonts w:ascii="Calibri" w:hAnsi="Calibri"/>
          <w:b/>
        </w:rPr>
        <w:t>des Kreishauses</w:t>
      </w:r>
      <w:r w:rsidR="0074324C" w:rsidRPr="00793ED2">
        <w:rPr>
          <w:rFonts w:ascii="Calibri" w:hAnsi="Calibri"/>
        </w:rPr>
        <w:t xml:space="preserve">, Fischteichweg 7-13, 26603 Aurich mit den </w:t>
      </w:r>
      <w:proofErr w:type="spellStart"/>
      <w:r w:rsidR="0074324C" w:rsidRPr="00793ED2">
        <w:rPr>
          <w:rFonts w:ascii="Calibri" w:hAnsi="Calibri"/>
        </w:rPr>
        <w:t>Einwendern</w:t>
      </w:r>
      <w:proofErr w:type="spellEnd"/>
      <w:r w:rsidR="0074324C" w:rsidRPr="00793ED2">
        <w:rPr>
          <w:rFonts w:ascii="Calibri" w:hAnsi="Calibri"/>
        </w:rPr>
        <w:t xml:space="preserve"> und der Antragstellerin erörtert.</w:t>
      </w:r>
      <w:r w:rsidRPr="00AB26FF">
        <w:rPr>
          <w:rFonts w:ascii="Calibri" w:hAnsi="Calibri"/>
        </w:rPr>
        <w:t xml:space="preserve"> Der Erörterungstermin ist öffentlich. Er dient dazu, die rechtzeitig gegen das Vorhaben erhobenen Einwendungen zu erörtern, soweit diese für die Prüfung der Genehmigungsvoraussetzungen nach dem BImSchG von Bedeutung sein können. Er soll denjenigen, die Einwendungen erhoben haben, Gelegenheit geben, ihre Einwendungen zu erläutern. Die formgerecht erhobenen Einwendungen werden auch bei Ausbleiben de</w:t>
      </w:r>
      <w:r w:rsidR="0074324C">
        <w:rPr>
          <w:rFonts w:ascii="Calibri" w:hAnsi="Calibri"/>
        </w:rPr>
        <w:t>r Antragstellerin</w:t>
      </w:r>
      <w:r w:rsidRPr="00AB26FF">
        <w:rPr>
          <w:rFonts w:ascii="Calibri" w:hAnsi="Calibri"/>
        </w:rPr>
        <w:t xml:space="preserve"> oder von Personen, die Einwendungen erhoben haben, erörtert. </w:t>
      </w:r>
    </w:p>
    <w:p w:rsidR="009A7A2E" w:rsidRPr="00AB26FF" w:rsidRDefault="009A7A2E" w:rsidP="00986CCB">
      <w:pPr>
        <w:jc w:val="both"/>
      </w:pPr>
    </w:p>
    <w:p w:rsidR="009A7A2E" w:rsidRPr="00AB26FF" w:rsidRDefault="009A7A2E" w:rsidP="00986CCB">
      <w:pPr>
        <w:jc w:val="both"/>
        <w:rPr>
          <w:rFonts w:ascii="Calibri" w:hAnsi="Calibri"/>
        </w:rPr>
      </w:pPr>
      <w:r w:rsidRPr="00AB26FF">
        <w:rPr>
          <w:rFonts w:ascii="Calibri" w:hAnsi="Calibri"/>
        </w:rPr>
        <w:t xml:space="preserve">Es wird darauf hingewiesen, dass der Erörterungstermin aufgrund einer Ermessensentscheidung nach § 10 Abs. 6 BImSchG durchgeführt wird. Sofern die erhobenen Einwendungen nach Einschätzung der Genehmigungsbehörde keiner Erörterung bedürfen, wird gesondert öffentlich bekannt gemacht, dass der Erörterungstermin nicht stattfindet. </w:t>
      </w:r>
    </w:p>
    <w:p w:rsidR="009A7A2E" w:rsidRPr="00AB26FF" w:rsidRDefault="009A7A2E" w:rsidP="00986CCB">
      <w:pPr>
        <w:jc w:val="both"/>
        <w:rPr>
          <w:rFonts w:ascii="Calibri" w:hAnsi="Calibri"/>
        </w:rPr>
      </w:pPr>
    </w:p>
    <w:p w:rsidR="009A7A2E" w:rsidRDefault="009A7A2E" w:rsidP="00986CCB">
      <w:pPr>
        <w:jc w:val="both"/>
        <w:rPr>
          <w:rFonts w:ascii="Calibri" w:hAnsi="Calibri"/>
        </w:rPr>
      </w:pPr>
      <w:r>
        <w:rPr>
          <w:rFonts w:ascii="Calibri" w:hAnsi="Calibri"/>
        </w:rPr>
        <w:t>Sollte eine Verlegung des Erörterungstermins erforderlich sein, werden die Antragstellerin und diejenigen, die rechtzeitig Einwendungen erhoben haben, über Ort und Zeit des neuen Erörterungstermins benachrichtigt. Die Benachrichtigung kann auch durch öffentliche Bekanntmachung erfolgen.</w:t>
      </w:r>
    </w:p>
    <w:p w:rsidR="009A7A2E" w:rsidRDefault="009A7A2E" w:rsidP="00986CCB">
      <w:pPr>
        <w:jc w:val="both"/>
        <w:rPr>
          <w:rFonts w:ascii="Calibri" w:hAnsi="Calibri"/>
        </w:rPr>
      </w:pPr>
    </w:p>
    <w:p w:rsidR="009A7A2E" w:rsidRDefault="009A7A2E" w:rsidP="00986CCB">
      <w:pPr>
        <w:jc w:val="both"/>
        <w:rPr>
          <w:rFonts w:ascii="Calibri" w:hAnsi="Calibri"/>
        </w:rPr>
      </w:pPr>
      <w:r>
        <w:rPr>
          <w:rFonts w:ascii="Calibri" w:hAnsi="Calibri"/>
        </w:rPr>
        <w:t xml:space="preserve">Es wird darauf hingewiesen, dass die Zustellung der Entscheidung über die Einwendungen durch öffentliche Bekanntmachung ersetzt werden kann. </w:t>
      </w:r>
    </w:p>
    <w:p w:rsidR="009A7A2E" w:rsidRDefault="009A7A2E" w:rsidP="00986CCB">
      <w:pPr>
        <w:jc w:val="both"/>
        <w:rPr>
          <w:rFonts w:ascii="Calibri" w:hAnsi="Calibri"/>
        </w:rPr>
      </w:pPr>
    </w:p>
    <w:p w:rsidR="009A7A2E" w:rsidRDefault="004E56E0" w:rsidP="00986CCB">
      <w:pPr>
        <w:jc w:val="both"/>
        <w:rPr>
          <w:rFonts w:ascii="Calibri" w:hAnsi="Calibri"/>
        </w:rPr>
      </w:pPr>
      <w:r w:rsidRPr="0074324C">
        <w:rPr>
          <w:rFonts w:ascii="Calibri" w:hAnsi="Calibri"/>
        </w:rPr>
        <w:t xml:space="preserve">Aurich, den </w:t>
      </w:r>
      <w:r w:rsidR="00447FEC">
        <w:rPr>
          <w:rFonts w:ascii="Calibri" w:hAnsi="Calibri"/>
        </w:rPr>
        <w:t>11</w:t>
      </w:r>
      <w:r w:rsidR="0074324C" w:rsidRPr="0074324C">
        <w:rPr>
          <w:rFonts w:ascii="Calibri" w:hAnsi="Calibri"/>
        </w:rPr>
        <w:t>.08.2023</w:t>
      </w:r>
    </w:p>
    <w:p w:rsidR="009A7A2E" w:rsidRDefault="009A7A2E" w:rsidP="00986CCB">
      <w:pPr>
        <w:keepNext/>
        <w:jc w:val="both"/>
        <w:outlineLvl w:val="0"/>
        <w:rPr>
          <w:rFonts w:ascii="Calibri" w:eastAsia="Arial Unicode MS" w:hAnsi="Calibri"/>
          <w:b/>
          <w:bCs/>
          <w:szCs w:val="20"/>
        </w:rPr>
      </w:pPr>
      <w:r>
        <w:rPr>
          <w:rFonts w:ascii="Calibri" w:eastAsia="Arial Unicode MS" w:hAnsi="Calibri"/>
          <w:b/>
          <w:bCs/>
          <w:szCs w:val="20"/>
        </w:rPr>
        <w:t>Landkreis Aurich</w:t>
      </w:r>
    </w:p>
    <w:p w:rsidR="009A7A2E" w:rsidRPr="00BD0B13" w:rsidRDefault="009A7A2E" w:rsidP="00986CCB">
      <w:pPr>
        <w:jc w:val="both"/>
        <w:rPr>
          <w:rFonts w:ascii="Calibri" w:hAnsi="Calibri"/>
        </w:rPr>
      </w:pPr>
      <w:r>
        <w:rPr>
          <w:rFonts w:ascii="Calibri" w:hAnsi="Calibri"/>
        </w:rPr>
        <w:t>Der Landrat</w:t>
      </w:r>
    </w:p>
    <w:sectPr w:rsidR="009A7A2E" w:rsidRPr="00BD0B13" w:rsidSect="00E0778B">
      <w:headerReference w:type="first" r:id="rId9"/>
      <w:type w:val="continuous"/>
      <w:pgSz w:w="11907" w:h="16840" w:code="9"/>
      <w:pgMar w:top="567" w:right="1134" w:bottom="567" w:left="1418"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B7" w:rsidRDefault="002955B7">
      <w:r>
        <w:separator/>
      </w:r>
    </w:p>
  </w:endnote>
  <w:endnote w:type="continuationSeparator" w:id="0">
    <w:p w:rsidR="002955B7" w:rsidRDefault="0029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B7" w:rsidRDefault="002955B7">
      <w:r>
        <w:separator/>
      </w:r>
    </w:p>
  </w:footnote>
  <w:footnote w:type="continuationSeparator" w:id="0">
    <w:p w:rsidR="002955B7" w:rsidRDefault="0029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A3" w:rsidRDefault="009475A3">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D7B"/>
    <w:multiLevelType w:val="hybridMultilevel"/>
    <w:tmpl w:val="CF50D32C"/>
    <w:lvl w:ilvl="0" w:tplc="FBDA9BF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19F4E68"/>
    <w:multiLevelType w:val="hybridMultilevel"/>
    <w:tmpl w:val="77929B20"/>
    <w:lvl w:ilvl="0" w:tplc="A26EE35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C2D34"/>
    <w:multiLevelType w:val="hybridMultilevel"/>
    <w:tmpl w:val="0B3A08FA"/>
    <w:lvl w:ilvl="0" w:tplc="524E1020">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E35A8"/>
    <w:multiLevelType w:val="hybridMultilevel"/>
    <w:tmpl w:val="1A4C24B4"/>
    <w:lvl w:ilvl="0" w:tplc="259EABC4">
      <w:numFmt w:val="bullet"/>
      <w:lvlText w:val="-"/>
      <w:lvlJc w:val="left"/>
      <w:pPr>
        <w:ind w:left="644" w:hanging="360"/>
      </w:pPr>
      <w:rPr>
        <w:rFonts w:ascii="Calibri" w:eastAsia="Times New Roman"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24840FC0"/>
    <w:multiLevelType w:val="hybridMultilevel"/>
    <w:tmpl w:val="10BE94CA"/>
    <w:lvl w:ilvl="0" w:tplc="69E87E9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120B7B"/>
    <w:multiLevelType w:val="hybridMultilevel"/>
    <w:tmpl w:val="48A411B8"/>
    <w:lvl w:ilvl="0" w:tplc="54BC0A2A">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D47B08"/>
    <w:multiLevelType w:val="hybridMultilevel"/>
    <w:tmpl w:val="75B64DE6"/>
    <w:lvl w:ilvl="0" w:tplc="E1B2F2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B81A7F"/>
    <w:multiLevelType w:val="hybridMultilevel"/>
    <w:tmpl w:val="A61E5E1C"/>
    <w:lvl w:ilvl="0" w:tplc="5662748C">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65307F"/>
    <w:multiLevelType w:val="hybridMultilevel"/>
    <w:tmpl w:val="4C6066E8"/>
    <w:lvl w:ilvl="0" w:tplc="FBDA9BF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30C2C1E"/>
    <w:multiLevelType w:val="hybridMultilevel"/>
    <w:tmpl w:val="C8C0E7B0"/>
    <w:lvl w:ilvl="0" w:tplc="180E4CBA">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57977CBE"/>
    <w:multiLevelType w:val="hybridMultilevel"/>
    <w:tmpl w:val="34088A02"/>
    <w:lvl w:ilvl="0" w:tplc="39B2C7CA">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1"/>
  </w:num>
  <w:num w:numId="6">
    <w:abstractNumId w:val="7"/>
  </w:num>
  <w:num w:numId="7">
    <w:abstractNumId w:val="10"/>
  </w:num>
  <w:num w:numId="8">
    <w:abstractNumId w:val="5"/>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B7"/>
    <w:rsid w:val="0001385A"/>
    <w:rsid w:val="0003666F"/>
    <w:rsid w:val="00074CF7"/>
    <w:rsid w:val="000B10D9"/>
    <w:rsid w:val="00141F36"/>
    <w:rsid w:val="00162112"/>
    <w:rsid w:val="001A7C48"/>
    <w:rsid w:val="001C50D2"/>
    <w:rsid w:val="001D7D6D"/>
    <w:rsid w:val="001F1021"/>
    <w:rsid w:val="00207B7D"/>
    <w:rsid w:val="00254ADB"/>
    <w:rsid w:val="002955B7"/>
    <w:rsid w:val="002A263A"/>
    <w:rsid w:val="002A728E"/>
    <w:rsid w:val="002C0DD7"/>
    <w:rsid w:val="002D303C"/>
    <w:rsid w:val="00336E73"/>
    <w:rsid w:val="00341746"/>
    <w:rsid w:val="00355BA8"/>
    <w:rsid w:val="003561C6"/>
    <w:rsid w:val="00364B43"/>
    <w:rsid w:val="003879E7"/>
    <w:rsid w:val="003A38DC"/>
    <w:rsid w:val="003D1CDB"/>
    <w:rsid w:val="003F4843"/>
    <w:rsid w:val="00442B87"/>
    <w:rsid w:val="00446BB2"/>
    <w:rsid w:val="00447654"/>
    <w:rsid w:val="00447FEC"/>
    <w:rsid w:val="00457ED6"/>
    <w:rsid w:val="0046027B"/>
    <w:rsid w:val="004867B2"/>
    <w:rsid w:val="004A376B"/>
    <w:rsid w:val="004E56E0"/>
    <w:rsid w:val="004F67CA"/>
    <w:rsid w:val="004F7F26"/>
    <w:rsid w:val="00525979"/>
    <w:rsid w:val="0054161C"/>
    <w:rsid w:val="00573321"/>
    <w:rsid w:val="00582D04"/>
    <w:rsid w:val="005B0218"/>
    <w:rsid w:val="005C5664"/>
    <w:rsid w:val="005D13B5"/>
    <w:rsid w:val="005E3337"/>
    <w:rsid w:val="005E499D"/>
    <w:rsid w:val="0060050F"/>
    <w:rsid w:val="00643C74"/>
    <w:rsid w:val="00671AD0"/>
    <w:rsid w:val="00674D4B"/>
    <w:rsid w:val="00687249"/>
    <w:rsid w:val="00702C3D"/>
    <w:rsid w:val="007352CD"/>
    <w:rsid w:val="0074324C"/>
    <w:rsid w:val="007536A5"/>
    <w:rsid w:val="007672D9"/>
    <w:rsid w:val="00783663"/>
    <w:rsid w:val="007A2524"/>
    <w:rsid w:val="007B7C36"/>
    <w:rsid w:val="007C05A2"/>
    <w:rsid w:val="007C6025"/>
    <w:rsid w:val="007D1D5F"/>
    <w:rsid w:val="007D2D57"/>
    <w:rsid w:val="007D42EB"/>
    <w:rsid w:val="007D44BA"/>
    <w:rsid w:val="007F331A"/>
    <w:rsid w:val="00840747"/>
    <w:rsid w:val="00881A68"/>
    <w:rsid w:val="008848C5"/>
    <w:rsid w:val="00885B35"/>
    <w:rsid w:val="0089323F"/>
    <w:rsid w:val="00927EF2"/>
    <w:rsid w:val="00942720"/>
    <w:rsid w:val="00946DF8"/>
    <w:rsid w:val="009475A3"/>
    <w:rsid w:val="009502A9"/>
    <w:rsid w:val="00956D39"/>
    <w:rsid w:val="00986CCB"/>
    <w:rsid w:val="009A7A2E"/>
    <w:rsid w:val="009B5715"/>
    <w:rsid w:val="009C4CE4"/>
    <w:rsid w:val="009E5266"/>
    <w:rsid w:val="00AA19D4"/>
    <w:rsid w:val="00AB26FF"/>
    <w:rsid w:val="00AD46DD"/>
    <w:rsid w:val="00B6053D"/>
    <w:rsid w:val="00BD0B13"/>
    <w:rsid w:val="00BF44E6"/>
    <w:rsid w:val="00BF6FFE"/>
    <w:rsid w:val="00C10064"/>
    <w:rsid w:val="00C1388F"/>
    <w:rsid w:val="00C212ED"/>
    <w:rsid w:val="00CA1068"/>
    <w:rsid w:val="00CC1CCD"/>
    <w:rsid w:val="00CC6A16"/>
    <w:rsid w:val="00CD24AC"/>
    <w:rsid w:val="00CD4E75"/>
    <w:rsid w:val="00CF6EC6"/>
    <w:rsid w:val="00D35161"/>
    <w:rsid w:val="00D4274D"/>
    <w:rsid w:val="00D554CC"/>
    <w:rsid w:val="00D829B7"/>
    <w:rsid w:val="00DF0FE3"/>
    <w:rsid w:val="00E0778B"/>
    <w:rsid w:val="00E543E9"/>
    <w:rsid w:val="00EE5267"/>
    <w:rsid w:val="00F41340"/>
    <w:rsid w:val="00F43084"/>
    <w:rsid w:val="00F65DBD"/>
    <w:rsid w:val="00F76A3D"/>
    <w:rsid w:val="00F80CA4"/>
    <w:rsid w:val="00F951DE"/>
    <w:rsid w:val="00FD1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0DCB34A"/>
  <w15:docId w15:val="{18EAB290-4AB9-4F9D-9A9F-8A393606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843"/>
    <w:rPr>
      <w:rFonts w:asciiTheme="minorHAnsi" w:hAnsiTheme="minorHAnsi"/>
      <w:sz w:val="22"/>
      <w:szCs w:val="22"/>
    </w:rPr>
  </w:style>
  <w:style w:type="paragraph" w:styleId="berschrift1">
    <w:name w:val="heading 1"/>
    <w:basedOn w:val="Standard"/>
    <w:next w:val="Standard"/>
    <w:link w:val="berschrift1Zchn"/>
    <w:qFormat/>
    <w:rsid w:val="003F4843"/>
    <w:pPr>
      <w:keepNext/>
      <w:keepLines/>
      <w:spacing w:before="480"/>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qFormat/>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rsid w:val="009475A3"/>
    <w:pPr>
      <w:spacing w:after="120"/>
      <w:jc w:val="both"/>
    </w:pPr>
    <w:rPr>
      <w:rFonts w:ascii="Calibri" w:hAnsi="Calibri"/>
    </w:rPr>
  </w:style>
  <w:style w:type="character" w:customStyle="1" w:styleId="berschrift1Zchn">
    <w:name w:val="Überschrift 1 Zchn"/>
    <w:basedOn w:val="Absatz-Standardschriftart"/>
    <w:link w:val="berschrift1"/>
    <w:rsid w:val="003F4843"/>
    <w:rPr>
      <w:rFonts w:ascii="Calibri" w:eastAsiaTheme="majorEastAsia" w:hAnsi="Calibri" w:cstheme="majorBidi"/>
      <w:b/>
      <w:bCs/>
      <w:color w:val="365F91" w:themeColor="accent1" w:themeShade="BF"/>
      <w:sz w:val="28"/>
      <w:szCs w:val="28"/>
    </w:rPr>
  </w:style>
  <w:style w:type="paragraph" w:styleId="Sprechblasentext">
    <w:name w:val="Balloon Text"/>
    <w:basedOn w:val="Standard"/>
    <w:link w:val="SprechblasentextZchn"/>
    <w:rsid w:val="0060050F"/>
    <w:rPr>
      <w:rFonts w:ascii="Tahoma" w:hAnsi="Tahoma" w:cs="Tahoma"/>
      <w:sz w:val="16"/>
      <w:szCs w:val="16"/>
    </w:rPr>
  </w:style>
  <w:style w:type="character" w:customStyle="1" w:styleId="SprechblasentextZchn">
    <w:name w:val="Sprechblasentext Zchn"/>
    <w:basedOn w:val="Absatz-Standardschriftart"/>
    <w:link w:val="Sprechblasentext"/>
    <w:rsid w:val="0060050F"/>
    <w:rPr>
      <w:rFonts w:ascii="Tahoma" w:hAnsi="Tahoma" w:cs="Tahoma"/>
      <w:sz w:val="16"/>
      <w:szCs w:val="16"/>
    </w:rPr>
  </w:style>
  <w:style w:type="character" w:styleId="Hyperlink">
    <w:name w:val="Hyperlink"/>
    <w:basedOn w:val="Absatz-Standardschriftart"/>
    <w:uiPriority w:val="99"/>
    <w:unhideWhenUsed/>
    <w:rsid w:val="009A7A2E"/>
    <w:rPr>
      <w:color w:val="0000FF" w:themeColor="hyperlink"/>
      <w:u w:val="single"/>
    </w:rPr>
  </w:style>
  <w:style w:type="paragraph" w:styleId="NurText">
    <w:name w:val="Plain Text"/>
    <w:basedOn w:val="Standard"/>
    <w:link w:val="NurTextZchn"/>
    <w:uiPriority w:val="99"/>
    <w:unhideWhenUsed/>
    <w:rsid w:val="009A7A2E"/>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9A7A2E"/>
    <w:rPr>
      <w:rFonts w:ascii="Calibri" w:eastAsiaTheme="minorHAnsi" w:hAnsi="Calibri" w:cs="Consolas"/>
      <w:sz w:val="22"/>
      <w:szCs w:val="21"/>
      <w:lang w:eastAsia="en-US"/>
    </w:rPr>
  </w:style>
  <w:style w:type="paragraph" w:styleId="Listenabsatz">
    <w:name w:val="List Paragraph"/>
    <w:basedOn w:val="Standard"/>
    <w:uiPriority w:val="34"/>
    <w:qFormat/>
    <w:rsid w:val="009A7A2E"/>
    <w:pPr>
      <w:ind w:left="720"/>
      <w:contextualSpacing/>
    </w:pPr>
    <w:rPr>
      <w:rFonts w:eastAsiaTheme="minorHAnsi" w:cstheme="minorBidi"/>
      <w:lang w:eastAsia="en-US"/>
    </w:rPr>
  </w:style>
  <w:style w:type="character" w:styleId="BesuchterLink">
    <w:name w:val="FollowedHyperlink"/>
    <w:basedOn w:val="Absatz-Standardschriftart"/>
    <w:semiHidden/>
    <w:unhideWhenUsed/>
    <w:rsid w:val="00162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669">
      <w:bodyDiv w:val="1"/>
      <w:marLeft w:val="0"/>
      <w:marRight w:val="0"/>
      <w:marTop w:val="0"/>
      <w:marBottom w:val="0"/>
      <w:divBdr>
        <w:top w:val="none" w:sz="0" w:space="0" w:color="auto"/>
        <w:left w:val="none" w:sz="0" w:space="0" w:color="auto"/>
        <w:bottom w:val="none" w:sz="0" w:space="0" w:color="auto"/>
        <w:right w:val="none" w:sz="0" w:space="0" w:color="auto"/>
      </w:divBdr>
    </w:div>
    <w:div w:id="1890144741">
      <w:bodyDiv w:val="1"/>
      <w:marLeft w:val="0"/>
      <w:marRight w:val="0"/>
      <w:marTop w:val="0"/>
      <w:marBottom w:val="0"/>
      <w:divBdr>
        <w:top w:val="none" w:sz="0" w:space="0" w:color="auto"/>
        <w:left w:val="none" w:sz="0" w:space="0" w:color="auto"/>
        <w:bottom w:val="none" w:sz="0" w:space="0" w:color="auto"/>
        <w:right w:val="none" w:sz="0" w:space="0" w:color="auto"/>
      </w:divBdr>
    </w:div>
    <w:div w:id="2061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aurich.de" TargetMode="External"/><Relationship Id="rId3" Type="http://schemas.openxmlformats.org/officeDocument/2006/relationships/settings" Target="settings.xml"/><Relationship Id="rId7" Type="http://schemas.openxmlformats.org/officeDocument/2006/relationships/hyperlink" Target="https://uvp.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7730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Strauch,Christina</dc:creator>
  <cp:keywords/>
  <dc:description/>
  <cp:lastModifiedBy>Harberts, Alwin</cp:lastModifiedBy>
  <cp:revision>2</cp:revision>
  <cp:lastPrinted>2023-08-09T08:17:00Z</cp:lastPrinted>
  <dcterms:created xsi:type="dcterms:W3CDTF">2023-08-09T12:17:00Z</dcterms:created>
  <dcterms:modified xsi:type="dcterms:W3CDTF">2023-08-09T12:17:00Z</dcterms:modified>
</cp:coreProperties>
</file>