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5B" w:rsidRDefault="00EB755C" w:rsidP="00EB755C">
      <w:pPr>
        <w:jc w:val="center"/>
        <w:rPr>
          <w:b/>
        </w:rPr>
      </w:pPr>
      <w:r w:rsidRPr="00EB755C">
        <w:rPr>
          <w:b/>
        </w:rPr>
        <w:t>Bekanntgabe der Feststellung gemäß § 5 Abs. 2 UVPG</w:t>
      </w:r>
    </w:p>
    <w:p w:rsidR="00EB755C" w:rsidRPr="005758DF" w:rsidRDefault="00EB755C" w:rsidP="00EB755C">
      <w:pPr>
        <w:jc w:val="center"/>
        <w:rPr>
          <w:b/>
        </w:rPr>
      </w:pPr>
      <w:r>
        <w:rPr>
          <w:b/>
        </w:rPr>
        <w:t>Wasser- u</w:t>
      </w:r>
      <w:r w:rsidRPr="005758DF">
        <w:rPr>
          <w:b/>
        </w:rPr>
        <w:t xml:space="preserve">nd Abwasserverband Osterholz </w:t>
      </w:r>
    </w:p>
    <w:p w:rsidR="00EB755C" w:rsidRPr="005758DF" w:rsidRDefault="00EB755C" w:rsidP="00EB755C">
      <w:pPr>
        <w:jc w:val="center"/>
        <w:rPr>
          <w:b/>
        </w:rPr>
      </w:pPr>
    </w:p>
    <w:p w:rsidR="00EB755C" w:rsidRPr="005758DF" w:rsidRDefault="00EB755C" w:rsidP="00EB755C">
      <w:pPr>
        <w:jc w:val="center"/>
        <w:rPr>
          <w:b/>
        </w:rPr>
      </w:pPr>
    </w:p>
    <w:p w:rsidR="00B814E3" w:rsidRDefault="00EB755C" w:rsidP="00EB755C">
      <w:r w:rsidRPr="005758DF">
        <w:t xml:space="preserve">Der Wasser- und Abwasserverband Osterholz </w:t>
      </w:r>
      <w:r w:rsidR="00B52E4A">
        <w:t xml:space="preserve">(WAV) </w:t>
      </w:r>
      <w:r w:rsidR="00595450">
        <w:t xml:space="preserve">hat </w:t>
      </w:r>
      <w:r w:rsidRPr="005758DF">
        <w:t>die Erweiterung ihrer kommunalen Kläranlage in Hambergen beantragt.</w:t>
      </w:r>
      <w:r w:rsidR="00B814E3">
        <w:t xml:space="preserve"> </w:t>
      </w:r>
      <w:r w:rsidR="0066177B">
        <w:t xml:space="preserve">Eine wasserrechtliche Genehmigung </w:t>
      </w:r>
      <w:r w:rsidR="00CA135A">
        <w:t xml:space="preserve">nach § 60 WHG </w:t>
      </w:r>
      <w:r w:rsidR="0066177B">
        <w:t>ist erforderlich, wenn für den Betrieb, die Errichtung und die wesentliche Änderung die Pflicht zur Durchführung einer Umweltverträglichkeitsprüfung (UVP) besteht.</w:t>
      </w:r>
      <w:r w:rsidRPr="005758DF">
        <w:t xml:space="preserve"> </w:t>
      </w:r>
      <w:r w:rsidR="0066177B">
        <w:t xml:space="preserve">Nach </w:t>
      </w:r>
      <w:r w:rsidR="00CA135A" w:rsidRPr="005758DF">
        <w:t xml:space="preserve">§ 7 Abs.2 i.V. </w:t>
      </w:r>
      <w:r w:rsidR="0066177B">
        <w:t>Nr. 13.1.3 der Anlage 1 „Liste UVP-pflichtiger Vorhaben“ ist für die Errichtung und Betrieb einer Abwasserbehandlungsanlage, die ausgelegt ist für organisch belastetes Abwasser von 120 kg/d bis weniger als 600 kg/d biochemischen Sauerstoffbedarfs in fünf Tagen (roh) oder anorganisch belastetes Abwasser von 10 m</w:t>
      </w:r>
      <w:r w:rsidR="0066177B">
        <w:rPr>
          <w:vertAlign w:val="superscript"/>
        </w:rPr>
        <w:t>3</w:t>
      </w:r>
      <w:r w:rsidR="0066177B">
        <w:t xml:space="preserve"> bis weniger als 900 m</w:t>
      </w:r>
      <w:r w:rsidR="0066177B">
        <w:rPr>
          <w:vertAlign w:val="superscript"/>
        </w:rPr>
        <w:t>3</w:t>
      </w:r>
      <w:r w:rsidR="0066177B">
        <w:t xml:space="preserve"> Abwasser in zwei Stunden (ausgenommen Kühlwasser) eine standortbezogenen Vorprüfung durchzuführen</w:t>
      </w:r>
      <w:r w:rsidR="00CA135A">
        <w:t>.</w:t>
      </w:r>
    </w:p>
    <w:p w:rsidR="00B814E3" w:rsidRDefault="00B814E3" w:rsidP="00EB755C"/>
    <w:p w:rsidR="00F859D0" w:rsidRDefault="00F859D0" w:rsidP="00EB755C">
      <w:r>
        <w:t xml:space="preserve">An dem Standort </w:t>
      </w:r>
      <w:r w:rsidR="00EB755C" w:rsidRPr="005758DF">
        <w:t>der Anlage</w:t>
      </w:r>
      <w:r>
        <w:t xml:space="preserve"> auf dem </w:t>
      </w:r>
      <w:r w:rsidR="00595450">
        <w:t xml:space="preserve">Grundstück des WAV in Hambergen, </w:t>
      </w:r>
      <w:proofErr w:type="spellStart"/>
      <w:r w:rsidR="00595450">
        <w:t>Heißenbütteler</w:t>
      </w:r>
      <w:proofErr w:type="spellEnd"/>
      <w:r w:rsidR="00595450">
        <w:t xml:space="preserve"> Damm, Flurstück 16/10, Flur </w:t>
      </w:r>
      <w:r w:rsidR="001A6B93">
        <w:t>10</w:t>
      </w:r>
      <w:bookmarkStart w:id="0" w:name="_GoBack"/>
      <w:bookmarkEnd w:id="0"/>
      <w:r w:rsidR="00595450">
        <w:t xml:space="preserve">, Gemarkung Hambergen </w:t>
      </w:r>
      <w:r>
        <w:t xml:space="preserve">sollen Faulung, </w:t>
      </w:r>
      <w:r w:rsidR="00ED74AC">
        <w:t>Vorklärung, Speich</w:t>
      </w:r>
      <w:r w:rsidR="00030DCF">
        <w:t>e</w:t>
      </w:r>
      <w:r w:rsidR="00ED74AC">
        <w:t xml:space="preserve">rbehälter, </w:t>
      </w:r>
      <w:r>
        <w:t xml:space="preserve">Prozessbehandlungsanlage, Gasspeicher, Notfackel </w:t>
      </w:r>
      <w:r w:rsidR="00ED74AC">
        <w:t>im vorhandenen Belebungsbecken 1 errichtet</w:t>
      </w:r>
      <w:r w:rsidR="00FC5914">
        <w:t xml:space="preserve"> werden</w:t>
      </w:r>
      <w:r w:rsidR="00ED74AC">
        <w:t>. Schlammsilo, Technikgebäude</w:t>
      </w:r>
      <w:r>
        <w:t xml:space="preserve"> </w:t>
      </w:r>
      <w:r w:rsidR="00030DCF">
        <w:t xml:space="preserve">werden neu </w:t>
      </w:r>
      <w:r>
        <w:t>errichtet</w:t>
      </w:r>
      <w:r w:rsidR="00FC5914">
        <w:t>,</w:t>
      </w:r>
      <w:r w:rsidR="00030DCF">
        <w:t xml:space="preserve"> </w:t>
      </w:r>
      <w:r>
        <w:t xml:space="preserve">Schlammeindickungsaggregate werden erneuert und Schlammspeicher </w:t>
      </w:r>
      <w:proofErr w:type="spellStart"/>
      <w:r>
        <w:t>umgenutzt</w:t>
      </w:r>
      <w:proofErr w:type="spellEnd"/>
      <w:r>
        <w:t>.</w:t>
      </w:r>
      <w:r w:rsidR="00030DCF">
        <w:t xml:space="preserve"> Durch Verfahrensumstellung wird die Schlammstabilisierung der drei Kläranlagen Grasberg, Worpswede und Hambergen zentralisiert</w:t>
      </w:r>
      <w:r w:rsidR="00FC5914">
        <w:t>. Der antransportierte Schlamm wird anaerob stabilisiert. Dadurch verringer</w:t>
      </w:r>
      <w:r w:rsidR="00B52E4A">
        <w:t>n</w:t>
      </w:r>
      <w:r w:rsidR="00FC5914">
        <w:t xml:space="preserve"> sich die zu entsorgenden Schlammmengen. Das durch die Faulung gewonnene Faulgas wird als regenerativer Energieträger im Gasspeicher gespeichert und in der Blockheizkraftanlage in Strom und Wärme zur Versorgung der Kläranlage </w:t>
      </w:r>
      <w:r w:rsidR="00B814E3">
        <w:t>einge</w:t>
      </w:r>
      <w:r w:rsidR="00FC5914">
        <w:t xml:space="preserve">setzt. </w:t>
      </w:r>
    </w:p>
    <w:p w:rsidR="00EB755C" w:rsidRPr="005758DF" w:rsidRDefault="00EB755C" w:rsidP="00EB755C"/>
    <w:p w:rsidR="00CA135A" w:rsidRDefault="00CA135A" w:rsidP="00EB755C">
      <w:r>
        <w:t xml:space="preserve">Die Vorprüfung wurde anhand </w:t>
      </w:r>
    </w:p>
    <w:p w:rsidR="00CA135A" w:rsidRDefault="00CA135A" w:rsidP="00CA135A">
      <w:pPr>
        <w:pStyle w:val="Listenabsatz"/>
        <w:numPr>
          <w:ilvl w:val="0"/>
          <w:numId w:val="1"/>
        </w:numPr>
      </w:pPr>
      <w:r>
        <w:t>des Merkmals des Vorhabens, insbesondere seiner Größe und Ausgestaltung</w:t>
      </w:r>
    </w:p>
    <w:p w:rsidR="00CA135A" w:rsidRDefault="00CA135A" w:rsidP="00CA135A">
      <w:pPr>
        <w:pStyle w:val="Listenabsatz"/>
        <w:numPr>
          <w:ilvl w:val="0"/>
          <w:numId w:val="1"/>
        </w:numPr>
      </w:pPr>
      <w:r>
        <w:t>des Standorts des Vorhabens, insb</w:t>
      </w:r>
      <w:r w:rsidR="009812AD">
        <w:t>e</w:t>
      </w:r>
      <w:r>
        <w:t>sondere der ökologischen Empfindlichkeit und Schutzbedü</w:t>
      </w:r>
      <w:r w:rsidR="009812AD">
        <w:t>r</w:t>
      </w:r>
      <w:r>
        <w:t>ftigkeit des Gebiets, das du</w:t>
      </w:r>
      <w:r w:rsidR="009812AD">
        <w:t>rch</w:t>
      </w:r>
      <w:r>
        <w:t xml:space="preserve"> das Vorhaben möglicherweise beein</w:t>
      </w:r>
      <w:r w:rsidR="009812AD">
        <w:t>t</w:t>
      </w:r>
      <w:r>
        <w:t>rächtigt wird, sowie bestehender Nutzungen des Gebietes etwa als Fläche für die Erholung und Siedlung</w:t>
      </w:r>
    </w:p>
    <w:p w:rsidR="00CA135A" w:rsidRDefault="00CA135A" w:rsidP="00CA135A">
      <w:pPr>
        <w:pStyle w:val="Listenabsatz"/>
        <w:numPr>
          <w:ilvl w:val="0"/>
          <w:numId w:val="1"/>
        </w:numPr>
      </w:pPr>
      <w:r>
        <w:t>der möglichen Auswirku</w:t>
      </w:r>
      <w:r w:rsidR="009812AD">
        <w:t>ngen</w:t>
      </w:r>
      <w:r>
        <w:t xml:space="preserve"> </w:t>
      </w:r>
      <w:r w:rsidR="00A37C1A">
        <w:t>d</w:t>
      </w:r>
      <w:r>
        <w:t>es V</w:t>
      </w:r>
      <w:r w:rsidR="009812AD">
        <w:t>o</w:t>
      </w:r>
      <w:r>
        <w:t>rhabens auf die Umwelt, auch hinsichtlich sei</w:t>
      </w:r>
      <w:r w:rsidR="009812AD">
        <w:t>ner</w:t>
      </w:r>
      <w:r>
        <w:t xml:space="preserve"> Art und Schwere und seines Ausma</w:t>
      </w:r>
      <w:r w:rsidR="009812AD">
        <w:t>ßes durchgeführt.</w:t>
      </w:r>
    </w:p>
    <w:p w:rsidR="00EB755C" w:rsidRPr="005758DF" w:rsidRDefault="00EB755C" w:rsidP="00EB755C"/>
    <w:p w:rsidR="00DA16B8" w:rsidRDefault="00B52E4A" w:rsidP="00EB755C">
      <w:r>
        <w:t xml:space="preserve">Die von der WAV </w:t>
      </w:r>
      <w:r w:rsidRPr="00B52E4A">
        <w:t>gemäß § 7 Abs.2 i.V.</w:t>
      </w:r>
      <w:r w:rsidR="00BB5BCC" w:rsidRPr="00BB5BCC">
        <w:t xml:space="preserve"> </w:t>
      </w:r>
      <w:r w:rsidR="00BB5BCC">
        <w:t>vorgelegten</w:t>
      </w:r>
      <w:r w:rsidRPr="00B52E4A">
        <w:t xml:space="preserve"> </w:t>
      </w:r>
      <w:r w:rsidR="0070450C">
        <w:t>Unt</w:t>
      </w:r>
      <w:r>
        <w:t>erlagen zur Vorprüfung der UVP-Pflicht entsprechen den Anforderungen der Anlage 2 zum UVPG.</w:t>
      </w:r>
      <w:r w:rsidR="0070450C">
        <w:t xml:space="preserve"> Das Vorhaben</w:t>
      </w:r>
      <w:r w:rsidR="00DA16B8">
        <w:t xml:space="preserve"> </w:t>
      </w:r>
      <w:r w:rsidR="0070450C">
        <w:t>wurde na</w:t>
      </w:r>
      <w:r w:rsidR="00DA16B8">
        <w:t>c</w:t>
      </w:r>
      <w:r w:rsidR="0070450C">
        <w:t>h</w:t>
      </w:r>
      <w:r w:rsidR="00DA16B8">
        <w:t xml:space="preserve"> den</w:t>
      </w:r>
      <w:r w:rsidR="0070450C">
        <w:t xml:space="preserve"> Kriterien der Anlage 3 bewertet</w:t>
      </w:r>
      <w:r w:rsidR="00DA16B8">
        <w:t>. Es wurde schlüssig dargestellt, dass das Vorhaben keine erheblichen Umweltauswirkungen in dem betroffenen Gebiet hervorrufen kann.</w:t>
      </w:r>
    </w:p>
    <w:p w:rsidR="00A37C1A" w:rsidRDefault="00DA16B8" w:rsidP="00EB755C">
      <w:r>
        <w:t xml:space="preserve">Das Vorhaben wird vollständig auf dem vorhandenen Gelände der </w:t>
      </w:r>
      <w:r w:rsidRPr="005758DF">
        <w:t>im Außenbereich gem. § 35 BauGB</w:t>
      </w:r>
      <w:r w:rsidR="00C06283">
        <w:t xml:space="preserve"> gelegenen Betriebsstätte</w:t>
      </w:r>
      <w:r>
        <w:t xml:space="preserve"> errichtet. Ein Großteil der baul</w:t>
      </w:r>
      <w:r w:rsidR="00C06283">
        <w:t>ichen</w:t>
      </w:r>
      <w:r>
        <w:t xml:space="preserve"> Anlagen werden auf den vorhandenen Becken positioniert.</w:t>
      </w:r>
      <w:r w:rsidR="00075756">
        <w:t xml:space="preserve"> Das Grundstück liegt inmitten landwirtschaftlicher Nutzflächen; in ca. 180m </w:t>
      </w:r>
      <w:proofErr w:type="spellStart"/>
      <w:r w:rsidR="00C06283">
        <w:t>entfernung</w:t>
      </w:r>
      <w:proofErr w:type="spellEnd"/>
      <w:r w:rsidR="00075756">
        <w:t xml:space="preserve"> </w:t>
      </w:r>
      <w:r w:rsidR="00A37C1A">
        <w:t xml:space="preserve">befindet sich das nächstgelegene Wohnhaus. Die angrenzenden Flächen sind als Landschaftsschutzgebiet ausgewiesen, </w:t>
      </w:r>
      <w:r w:rsidR="003F2096">
        <w:t xml:space="preserve">gesetzlich geschützte Biotope und das Überschwemmungsgebiet </w:t>
      </w:r>
      <w:proofErr w:type="spellStart"/>
      <w:r w:rsidR="003F2096">
        <w:t>Hamme</w:t>
      </w:r>
      <w:proofErr w:type="spellEnd"/>
      <w:r w:rsidR="003F2096">
        <w:t xml:space="preserve"> und </w:t>
      </w:r>
      <w:proofErr w:type="spellStart"/>
      <w:r w:rsidR="003F2096">
        <w:t>Beek</w:t>
      </w:r>
      <w:proofErr w:type="spellEnd"/>
      <w:r w:rsidR="003F2096">
        <w:t xml:space="preserve"> befinden sich in mittelbare Nähe,</w:t>
      </w:r>
    </w:p>
    <w:p w:rsidR="008508F3" w:rsidRPr="005758DF" w:rsidRDefault="003F2096" w:rsidP="00EB755C">
      <w:r>
        <w:t>Neu versiegelt werden 680m</w:t>
      </w:r>
      <w:r w:rsidR="001B3F33">
        <w:t>, 4 % des Gesam</w:t>
      </w:r>
      <w:r w:rsidR="00CE6C45">
        <w:t>t</w:t>
      </w:r>
      <w:r w:rsidR="001B3F33">
        <w:t>geländes</w:t>
      </w:r>
      <w:r>
        <w:t>. Die Grundstücksgröße beträgt 17500m², davon sind derzeit 65</w:t>
      </w:r>
      <w:r w:rsidR="00372938">
        <w:t>00</w:t>
      </w:r>
      <w:r>
        <w:t xml:space="preserve">..m² versiegelt. Die Freiflächen-Zierrasen und Sträucher-  sind intensiv gepflegt und bieten kaum Lebensraum für geschützte Arten. Der Faulturm ist mit 1m nur unwesentlich höher als das </w:t>
      </w:r>
      <w:proofErr w:type="spellStart"/>
      <w:r>
        <w:t>Kalksilo</w:t>
      </w:r>
      <w:proofErr w:type="spellEnd"/>
      <w:r>
        <w:t>.</w:t>
      </w:r>
      <w:r w:rsidR="001B3F33">
        <w:t xml:space="preserve"> Landschaftsbild wird nicht beeinträchtigt.</w:t>
      </w:r>
      <w:r>
        <w:t xml:space="preserve"> </w:t>
      </w:r>
    </w:p>
    <w:p w:rsidR="00CE6C45" w:rsidRPr="00E63842" w:rsidRDefault="00C06283" w:rsidP="00E63842">
      <w:pPr>
        <w:rPr>
          <w:rFonts w:cs="Arial"/>
        </w:rPr>
      </w:pPr>
      <w:r w:rsidRPr="005758DF">
        <w:t xml:space="preserve">Die Emissionen und Immissionen an Luftschadstoffen überschreiten </w:t>
      </w:r>
      <w:r>
        <w:t xml:space="preserve">entsprechend der Gutachten </w:t>
      </w:r>
      <w:r w:rsidRPr="005758DF">
        <w:t>nicht das nach TA Luft zulässige Maß</w:t>
      </w:r>
      <w:r>
        <w:t xml:space="preserve">. Die Anzahl der Anfahrten wird sich durch die Lieferung der Schlämme erhöhen; da die Menge des zu entsorgenden Schlamms von ca. 8300 </w:t>
      </w:r>
      <w:r w:rsidRPr="00E63842">
        <w:rPr>
          <w:rFonts w:cs="Arial"/>
        </w:rPr>
        <w:lastRenderedPageBreak/>
        <w:t xml:space="preserve">m³/a aerobe stabilisiertem Schlamm auf </w:t>
      </w:r>
      <w:proofErr w:type="spellStart"/>
      <w:r w:rsidRPr="00E63842">
        <w:rPr>
          <w:rFonts w:cs="Arial"/>
        </w:rPr>
        <w:t>rd</w:t>
      </w:r>
      <w:proofErr w:type="spellEnd"/>
      <w:r w:rsidRPr="00E63842">
        <w:rPr>
          <w:rFonts w:cs="Arial"/>
        </w:rPr>
        <w:t xml:space="preserve"> 1400m³/a anaerobe stabilisierten Schlamm reduziert wird. Die zulässigen Lärmrichtwerte werden tagsüber um mehr als 10 dB(A) und nachts um mehr als 6 dB(A) unterschritten. </w:t>
      </w:r>
      <w:r w:rsidR="00CE6C45" w:rsidRPr="00E63842">
        <w:rPr>
          <w:rFonts w:cs="Arial"/>
        </w:rPr>
        <w:t xml:space="preserve">Die Geruchsimmissionen liegt bei 4,2-9,7% der Jahresstunden und damit unter dem kritischen Wert von 10%.. </w:t>
      </w:r>
    </w:p>
    <w:p w:rsidR="00EB755C" w:rsidRPr="00E63842" w:rsidRDefault="00CE6C45" w:rsidP="00E63842">
      <w:pPr>
        <w:rPr>
          <w:rFonts w:cs="Arial"/>
        </w:rPr>
      </w:pPr>
      <w:r w:rsidRPr="00E63842">
        <w:rPr>
          <w:rFonts w:cs="Arial"/>
        </w:rPr>
        <w:t>Die negative Beeinflussung des Klimas ist nicht zu erwarten. Die Steigerung durch die Versorgung mit Eigenstrom reduziert die CO</w:t>
      </w:r>
      <w:r w:rsidR="00EF388C" w:rsidRPr="00E63842">
        <w:rPr>
          <w:rFonts w:cs="Arial"/>
        </w:rPr>
        <w:t xml:space="preserve"> </w:t>
      </w:r>
      <w:r w:rsidR="00EF388C" w:rsidRPr="00E63842">
        <w:rPr>
          <w:rFonts w:cs="Arial"/>
          <w:vertAlign w:val="subscript"/>
        </w:rPr>
        <w:t xml:space="preserve">2 </w:t>
      </w:r>
      <w:r w:rsidRPr="00E63842">
        <w:rPr>
          <w:rFonts w:cs="Arial"/>
        </w:rPr>
        <w:t>-Bilanz.</w:t>
      </w:r>
      <w:r w:rsidR="003F2096" w:rsidRPr="00E63842">
        <w:rPr>
          <w:rFonts w:cs="Arial"/>
        </w:rPr>
        <w:t xml:space="preserve"> </w:t>
      </w:r>
      <w:r w:rsidR="008508F3" w:rsidRPr="00E63842">
        <w:rPr>
          <w:rFonts w:cs="Arial"/>
        </w:rPr>
        <w:t>Die An</w:t>
      </w:r>
      <w:r w:rsidR="00DA16B8" w:rsidRPr="00E63842">
        <w:rPr>
          <w:rFonts w:cs="Arial"/>
        </w:rPr>
        <w:t>la</w:t>
      </w:r>
      <w:r w:rsidR="00372938" w:rsidRPr="00E63842">
        <w:rPr>
          <w:rFonts w:cs="Arial"/>
        </w:rPr>
        <w:t>g</w:t>
      </w:r>
      <w:r w:rsidR="00DA16B8" w:rsidRPr="00E63842">
        <w:rPr>
          <w:rFonts w:cs="Arial"/>
        </w:rPr>
        <w:t>e</w:t>
      </w:r>
      <w:r w:rsidR="008508F3" w:rsidRPr="00E63842">
        <w:rPr>
          <w:rFonts w:cs="Arial"/>
        </w:rPr>
        <w:t xml:space="preserve"> wird gemäß d</w:t>
      </w:r>
      <w:r w:rsidR="00DA16B8" w:rsidRPr="00E63842">
        <w:rPr>
          <w:rFonts w:cs="Arial"/>
        </w:rPr>
        <w:t>e</w:t>
      </w:r>
      <w:r w:rsidR="008508F3" w:rsidRPr="00E63842">
        <w:rPr>
          <w:rFonts w:cs="Arial"/>
        </w:rPr>
        <w:t>m Stand der Technik errichtet und betrieben. Der Schutz gegen ein Austreten wassergefährdender Stoffe ist gewährleitstet Es entsteht insgesamt keine nachteiligen Auswirkungen auf den Boden, das Grundwasser.</w:t>
      </w:r>
    </w:p>
    <w:p w:rsidR="006D69C6" w:rsidRPr="00E63842" w:rsidRDefault="00B814E3" w:rsidP="00D74F62">
      <w:r w:rsidRPr="00E63842">
        <w:t>D</w:t>
      </w:r>
      <w:r w:rsidR="006C1297" w:rsidRPr="00E63842">
        <w:t>as Vorhaben</w:t>
      </w:r>
      <w:r w:rsidR="001F0FC6" w:rsidRPr="00E63842">
        <w:t xml:space="preserve"> ist nach § 14 Abs. 1 BNatSchG als Eingriff zu werten, de</w:t>
      </w:r>
      <w:r w:rsidR="006C1297" w:rsidRPr="00E63842">
        <w:t>ssen</w:t>
      </w:r>
      <w:r w:rsidR="001F0FC6" w:rsidRPr="00E63842">
        <w:t xml:space="preserve"> Kompensation </w:t>
      </w:r>
      <w:r w:rsidR="006C1297" w:rsidRPr="00E63842">
        <w:t xml:space="preserve">durch Wiederaufforstung einer Fläche von 930 m² auf dem Flurstück 194, Flur 12, Gemarkung </w:t>
      </w:r>
      <w:proofErr w:type="spellStart"/>
      <w:r w:rsidR="006C1297" w:rsidRPr="00E63842">
        <w:t>Meyenburg</w:t>
      </w:r>
      <w:proofErr w:type="spellEnd"/>
      <w:r w:rsidR="00D74F62">
        <w:t xml:space="preserve"> </w:t>
      </w:r>
      <w:r w:rsidR="006C1297" w:rsidRPr="00E63842">
        <w:t>erfolgt.</w:t>
      </w:r>
      <w:r w:rsidR="00D74F62">
        <w:t xml:space="preserve"> </w:t>
      </w:r>
      <w:r w:rsidR="003151CD" w:rsidRPr="00E63842">
        <w:t>Wechselwirkungen</w:t>
      </w:r>
      <w:r w:rsidR="00D74F62">
        <w:t xml:space="preserve"> </w:t>
      </w:r>
      <w:r w:rsidR="003151CD" w:rsidRPr="00E63842">
        <w:t>mit</w:t>
      </w:r>
      <w:r w:rsidR="00D74F62">
        <w:t xml:space="preserve"> </w:t>
      </w:r>
      <w:r w:rsidR="003151CD" w:rsidRPr="00E63842">
        <w:t>anderen</w:t>
      </w:r>
      <w:r w:rsidR="00D74F62">
        <w:t xml:space="preserve"> </w:t>
      </w:r>
      <w:r w:rsidR="003151CD" w:rsidRPr="00E63842">
        <w:t>Vorhaben</w:t>
      </w:r>
      <w:r w:rsidR="00D74F62">
        <w:t xml:space="preserve"> </w:t>
      </w:r>
      <w:r w:rsidR="003151CD" w:rsidRPr="00E63842">
        <w:t>sind</w:t>
      </w:r>
      <w:r w:rsidR="00D74F62">
        <w:t xml:space="preserve"> </w:t>
      </w:r>
      <w:r w:rsidR="003151CD" w:rsidRPr="00E63842">
        <w:t>nicht</w:t>
      </w:r>
      <w:r w:rsidR="00D74F62">
        <w:t xml:space="preserve"> </w:t>
      </w:r>
      <w:r w:rsidR="003151CD" w:rsidRPr="00E63842">
        <w:t>zu</w:t>
      </w:r>
      <w:r w:rsidR="00D74F62">
        <w:t xml:space="preserve"> </w:t>
      </w:r>
      <w:r w:rsidR="003151CD" w:rsidRPr="00E63842">
        <w:t>erwarten.</w:t>
      </w:r>
      <w:r w:rsidR="003151CD" w:rsidRPr="00E63842">
        <w:br/>
      </w:r>
    </w:p>
    <w:p w:rsidR="006D69C6" w:rsidRPr="00E63842" w:rsidRDefault="006D69C6" w:rsidP="00E63842">
      <w:pPr>
        <w:pStyle w:val="Default"/>
        <w:jc w:val="both"/>
        <w:rPr>
          <w:sz w:val="22"/>
          <w:szCs w:val="22"/>
        </w:rPr>
      </w:pPr>
      <w:r w:rsidRPr="00E63842">
        <w:rPr>
          <w:sz w:val="22"/>
          <w:szCs w:val="22"/>
        </w:rPr>
        <w:t xml:space="preserve">Unter Bezugnahme auf die vom Vorhabenträger insgesamt vorgelegten Unterlagen, sowie sonstiger zur Verfügung stehender Informationen hat die allgemeine Vorprüfung ergeben, dass mit dem Vorhaben keine erheblichen nachteiligen Umweltauswirkungen verbunden sind. Die Baumaßnahme wird als </w:t>
      </w:r>
      <w:r w:rsidRPr="00E63842">
        <w:rPr>
          <w:bCs/>
          <w:sz w:val="22"/>
          <w:szCs w:val="22"/>
        </w:rPr>
        <w:t>nicht UVP-pflichtig</w:t>
      </w:r>
      <w:r w:rsidRPr="00E63842">
        <w:rPr>
          <w:b/>
          <w:bCs/>
          <w:sz w:val="22"/>
          <w:szCs w:val="22"/>
        </w:rPr>
        <w:t xml:space="preserve"> </w:t>
      </w:r>
      <w:r w:rsidRPr="00E63842">
        <w:rPr>
          <w:sz w:val="22"/>
          <w:szCs w:val="22"/>
        </w:rPr>
        <w:t>eingeschä</w:t>
      </w:r>
      <w:r w:rsidR="00EC23AC" w:rsidRPr="00E63842">
        <w:rPr>
          <w:sz w:val="22"/>
          <w:szCs w:val="22"/>
        </w:rPr>
        <w:t>tzt</w:t>
      </w:r>
      <w:r w:rsidR="00D74F62">
        <w:rPr>
          <w:sz w:val="22"/>
          <w:szCs w:val="22"/>
        </w:rPr>
        <w:t xml:space="preserve"> mit der Folge, dass eine wasser-rechtliche Genehmigung nach § 60 WHG nicht erforderlich ist</w:t>
      </w:r>
      <w:r w:rsidR="00EC23AC" w:rsidRPr="00E63842">
        <w:rPr>
          <w:sz w:val="22"/>
          <w:szCs w:val="22"/>
        </w:rPr>
        <w:t>.</w:t>
      </w:r>
    </w:p>
    <w:p w:rsidR="006C1297" w:rsidRDefault="006C1297" w:rsidP="006D69C6"/>
    <w:p w:rsidR="006C1297" w:rsidRDefault="006C1297" w:rsidP="006D69C6"/>
    <w:p w:rsidR="006C1297" w:rsidRDefault="006C1297" w:rsidP="006D69C6"/>
    <w:p w:rsidR="006C1297" w:rsidRDefault="006C1297" w:rsidP="006D69C6"/>
    <w:p w:rsidR="006C1297" w:rsidRPr="005758DF" w:rsidRDefault="006C1297" w:rsidP="006D69C6"/>
    <w:sectPr w:rsidR="006C1297" w:rsidRPr="005758DF" w:rsidSect="009A0D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1565"/>
    <w:multiLevelType w:val="hybridMultilevel"/>
    <w:tmpl w:val="ADDC4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5C"/>
    <w:rsid w:val="0001067E"/>
    <w:rsid w:val="00012647"/>
    <w:rsid w:val="00015092"/>
    <w:rsid w:val="00027E63"/>
    <w:rsid w:val="00030A5E"/>
    <w:rsid w:val="00030DCF"/>
    <w:rsid w:val="00045AA4"/>
    <w:rsid w:val="00075756"/>
    <w:rsid w:val="00077710"/>
    <w:rsid w:val="0009512B"/>
    <w:rsid w:val="000971CD"/>
    <w:rsid w:val="000A47D3"/>
    <w:rsid w:val="000D5DCE"/>
    <w:rsid w:val="000E2101"/>
    <w:rsid w:val="00111C02"/>
    <w:rsid w:val="00115AC8"/>
    <w:rsid w:val="001267EE"/>
    <w:rsid w:val="00135050"/>
    <w:rsid w:val="001474EF"/>
    <w:rsid w:val="00151170"/>
    <w:rsid w:val="001734D8"/>
    <w:rsid w:val="001804D5"/>
    <w:rsid w:val="00191F02"/>
    <w:rsid w:val="00193FC3"/>
    <w:rsid w:val="00197097"/>
    <w:rsid w:val="001A6B93"/>
    <w:rsid w:val="001B3F33"/>
    <w:rsid w:val="001C55DF"/>
    <w:rsid w:val="001E2ACE"/>
    <w:rsid w:val="001E3BC1"/>
    <w:rsid w:val="001F0FC6"/>
    <w:rsid w:val="002079BA"/>
    <w:rsid w:val="0021054D"/>
    <w:rsid w:val="00227FDC"/>
    <w:rsid w:val="00235C5D"/>
    <w:rsid w:val="00267989"/>
    <w:rsid w:val="002748E0"/>
    <w:rsid w:val="00281B07"/>
    <w:rsid w:val="00282ED7"/>
    <w:rsid w:val="002859B5"/>
    <w:rsid w:val="0029595A"/>
    <w:rsid w:val="0029698B"/>
    <w:rsid w:val="002A4F7B"/>
    <w:rsid w:val="002F13BC"/>
    <w:rsid w:val="0031421E"/>
    <w:rsid w:val="003151CD"/>
    <w:rsid w:val="00326390"/>
    <w:rsid w:val="00341684"/>
    <w:rsid w:val="003472F9"/>
    <w:rsid w:val="003679A5"/>
    <w:rsid w:val="00372938"/>
    <w:rsid w:val="003849D4"/>
    <w:rsid w:val="00392A7B"/>
    <w:rsid w:val="003A4FF2"/>
    <w:rsid w:val="003A5183"/>
    <w:rsid w:val="003B6E57"/>
    <w:rsid w:val="003C2561"/>
    <w:rsid w:val="003C2DB9"/>
    <w:rsid w:val="003C478D"/>
    <w:rsid w:val="003C6F12"/>
    <w:rsid w:val="003E3AE1"/>
    <w:rsid w:val="003F2096"/>
    <w:rsid w:val="003F581C"/>
    <w:rsid w:val="004007B4"/>
    <w:rsid w:val="00434A66"/>
    <w:rsid w:val="00440B50"/>
    <w:rsid w:val="00447802"/>
    <w:rsid w:val="00451D4B"/>
    <w:rsid w:val="00454D93"/>
    <w:rsid w:val="00463EB6"/>
    <w:rsid w:val="00481CE7"/>
    <w:rsid w:val="00493095"/>
    <w:rsid w:val="004A0F0D"/>
    <w:rsid w:val="004A3310"/>
    <w:rsid w:val="004A3A3B"/>
    <w:rsid w:val="004A6570"/>
    <w:rsid w:val="004B1A5F"/>
    <w:rsid w:val="004B7AD8"/>
    <w:rsid w:val="004C429F"/>
    <w:rsid w:val="004D0964"/>
    <w:rsid w:val="004D3CA3"/>
    <w:rsid w:val="004D5045"/>
    <w:rsid w:val="004E1EF2"/>
    <w:rsid w:val="004E5870"/>
    <w:rsid w:val="004E60A5"/>
    <w:rsid w:val="004E7F5B"/>
    <w:rsid w:val="004F3F20"/>
    <w:rsid w:val="00523716"/>
    <w:rsid w:val="0052483F"/>
    <w:rsid w:val="00535DB2"/>
    <w:rsid w:val="00537AA3"/>
    <w:rsid w:val="005520CE"/>
    <w:rsid w:val="005758DF"/>
    <w:rsid w:val="00583EA9"/>
    <w:rsid w:val="00595450"/>
    <w:rsid w:val="005A353E"/>
    <w:rsid w:val="005A6FD4"/>
    <w:rsid w:val="005C2696"/>
    <w:rsid w:val="005D4D03"/>
    <w:rsid w:val="005E3347"/>
    <w:rsid w:val="005F0E93"/>
    <w:rsid w:val="006100DA"/>
    <w:rsid w:val="00620128"/>
    <w:rsid w:val="006210E9"/>
    <w:rsid w:val="00643563"/>
    <w:rsid w:val="00654BD5"/>
    <w:rsid w:val="0066177B"/>
    <w:rsid w:val="0066255C"/>
    <w:rsid w:val="00663FCC"/>
    <w:rsid w:val="006739F7"/>
    <w:rsid w:val="00673C47"/>
    <w:rsid w:val="0068451E"/>
    <w:rsid w:val="0068665F"/>
    <w:rsid w:val="006904E0"/>
    <w:rsid w:val="006C1297"/>
    <w:rsid w:val="006D0355"/>
    <w:rsid w:val="006D69C6"/>
    <w:rsid w:val="006E30D8"/>
    <w:rsid w:val="006E3475"/>
    <w:rsid w:val="006E41D3"/>
    <w:rsid w:val="006E584E"/>
    <w:rsid w:val="006F39D4"/>
    <w:rsid w:val="00700109"/>
    <w:rsid w:val="0070305B"/>
    <w:rsid w:val="0070450C"/>
    <w:rsid w:val="0070618C"/>
    <w:rsid w:val="007125C3"/>
    <w:rsid w:val="00720CE7"/>
    <w:rsid w:val="0072128C"/>
    <w:rsid w:val="0072663D"/>
    <w:rsid w:val="00746372"/>
    <w:rsid w:val="00762978"/>
    <w:rsid w:val="007657D1"/>
    <w:rsid w:val="00772CF6"/>
    <w:rsid w:val="00783450"/>
    <w:rsid w:val="00793B3A"/>
    <w:rsid w:val="007D095C"/>
    <w:rsid w:val="007D23A7"/>
    <w:rsid w:val="007F2EA0"/>
    <w:rsid w:val="0080289E"/>
    <w:rsid w:val="00805127"/>
    <w:rsid w:val="00817179"/>
    <w:rsid w:val="008417B4"/>
    <w:rsid w:val="008508F3"/>
    <w:rsid w:val="00870F03"/>
    <w:rsid w:val="0088760B"/>
    <w:rsid w:val="008A079C"/>
    <w:rsid w:val="008B7C82"/>
    <w:rsid w:val="008D0525"/>
    <w:rsid w:val="008D37BF"/>
    <w:rsid w:val="008D7D86"/>
    <w:rsid w:val="008E4640"/>
    <w:rsid w:val="009053DC"/>
    <w:rsid w:val="00921D27"/>
    <w:rsid w:val="00952D18"/>
    <w:rsid w:val="009653B7"/>
    <w:rsid w:val="00965A85"/>
    <w:rsid w:val="00974FF7"/>
    <w:rsid w:val="009812AD"/>
    <w:rsid w:val="009A0D5B"/>
    <w:rsid w:val="009C57D5"/>
    <w:rsid w:val="009D5A72"/>
    <w:rsid w:val="00A015CF"/>
    <w:rsid w:val="00A01C31"/>
    <w:rsid w:val="00A2006C"/>
    <w:rsid w:val="00A22E07"/>
    <w:rsid w:val="00A37C1A"/>
    <w:rsid w:val="00A43C3F"/>
    <w:rsid w:val="00A46E5F"/>
    <w:rsid w:val="00A47706"/>
    <w:rsid w:val="00A62151"/>
    <w:rsid w:val="00A66C72"/>
    <w:rsid w:val="00A737D2"/>
    <w:rsid w:val="00A831A3"/>
    <w:rsid w:val="00A841EF"/>
    <w:rsid w:val="00AA359F"/>
    <w:rsid w:val="00AC0475"/>
    <w:rsid w:val="00AD1A1F"/>
    <w:rsid w:val="00AD79FF"/>
    <w:rsid w:val="00AE14F7"/>
    <w:rsid w:val="00B021D1"/>
    <w:rsid w:val="00B05E8F"/>
    <w:rsid w:val="00B22E84"/>
    <w:rsid w:val="00B23BEA"/>
    <w:rsid w:val="00B26EEE"/>
    <w:rsid w:val="00B363CF"/>
    <w:rsid w:val="00B52E4A"/>
    <w:rsid w:val="00B65BEA"/>
    <w:rsid w:val="00B723CF"/>
    <w:rsid w:val="00B7334C"/>
    <w:rsid w:val="00B7630D"/>
    <w:rsid w:val="00B814E3"/>
    <w:rsid w:val="00BA239F"/>
    <w:rsid w:val="00BA65A4"/>
    <w:rsid w:val="00BB23E8"/>
    <w:rsid w:val="00BB5BCC"/>
    <w:rsid w:val="00BD100E"/>
    <w:rsid w:val="00BD54A9"/>
    <w:rsid w:val="00BE58EA"/>
    <w:rsid w:val="00BF6AE4"/>
    <w:rsid w:val="00C05043"/>
    <w:rsid w:val="00C058C0"/>
    <w:rsid w:val="00C06283"/>
    <w:rsid w:val="00C12670"/>
    <w:rsid w:val="00C13929"/>
    <w:rsid w:val="00C34268"/>
    <w:rsid w:val="00C44CE7"/>
    <w:rsid w:val="00C553A0"/>
    <w:rsid w:val="00C62C77"/>
    <w:rsid w:val="00C64DE2"/>
    <w:rsid w:val="00C65CCC"/>
    <w:rsid w:val="00C67169"/>
    <w:rsid w:val="00C82684"/>
    <w:rsid w:val="00CA135A"/>
    <w:rsid w:val="00CB0709"/>
    <w:rsid w:val="00CC07FA"/>
    <w:rsid w:val="00CC6542"/>
    <w:rsid w:val="00CC65CB"/>
    <w:rsid w:val="00CC76A4"/>
    <w:rsid w:val="00CE1C35"/>
    <w:rsid w:val="00CE6C45"/>
    <w:rsid w:val="00CE796C"/>
    <w:rsid w:val="00D163F0"/>
    <w:rsid w:val="00D21139"/>
    <w:rsid w:val="00D22C01"/>
    <w:rsid w:val="00D23E91"/>
    <w:rsid w:val="00D33B16"/>
    <w:rsid w:val="00D357FB"/>
    <w:rsid w:val="00D51AD5"/>
    <w:rsid w:val="00D5265D"/>
    <w:rsid w:val="00D60C44"/>
    <w:rsid w:val="00D65DEA"/>
    <w:rsid w:val="00D74F62"/>
    <w:rsid w:val="00D82306"/>
    <w:rsid w:val="00D927EC"/>
    <w:rsid w:val="00D95C94"/>
    <w:rsid w:val="00DA16B8"/>
    <w:rsid w:val="00DC1548"/>
    <w:rsid w:val="00DD12CD"/>
    <w:rsid w:val="00DD2B5C"/>
    <w:rsid w:val="00DE2249"/>
    <w:rsid w:val="00DF0B0A"/>
    <w:rsid w:val="00E16BB0"/>
    <w:rsid w:val="00E20ACD"/>
    <w:rsid w:val="00E23A5D"/>
    <w:rsid w:val="00E266D9"/>
    <w:rsid w:val="00E4546F"/>
    <w:rsid w:val="00E63842"/>
    <w:rsid w:val="00EB755C"/>
    <w:rsid w:val="00EC232E"/>
    <w:rsid w:val="00EC23AC"/>
    <w:rsid w:val="00EC6929"/>
    <w:rsid w:val="00ED74AC"/>
    <w:rsid w:val="00EE0A55"/>
    <w:rsid w:val="00EF388C"/>
    <w:rsid w:val="00EF4A13"/>
    <w:rsid w:val="00EF7207"/>
    <w:rsid w:val="00F043D6"/>
    <w:rsid w:val="00F05780"/>
    <w:rsid w:val="00F13E01"/>
    <w:rsid w:val="00F20394"/>
    <w:rsid w:val="00F2098E"/>
    <w:rsid w:val="00F27D38"/>
    <w:rsid w:val="00F32379"/>
    <w:rsid w:val="00F42B0A"/>
    <w:rsid w:val="00F43C96"/>
    <w:rsid w:val="00F47FB2"/>
    <w:rsid w:val="00F627C2"/>
    <w:rsid w:val="00F67077"/>
    <w:rsid w:val="00F859D0"/>
    <w:rsid w:val="00F85EF9"/>
    <w:rsid w:val="00F92AC6"/>
    <w:rsid w:val="00F9329B"/>
    <w:rsid w:val="00FA0B87"/>
    <w:rsid w:val="00FC5914"/>
    <w:rsid w:val="00FD6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AE59"/>
  <w15:chartTrackingRefBased/>
  <w15:docId w15:val="{060E048A-8B2A-4D82-A1F8-B3ECFEBE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4BD5"/>
    <w:pPr>
      <w:spacing w:after="0" w:line="280" w:lineRule="atLeast"/>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D69C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CA135A"/>
    <w:pPr>
      <w:ind w:left="720"/>
      <w:contextualSpacing/>
    </w:pPr>
  </w:style>
  <w:style w:type="paragraph" w:styleId="KeinLeerraum">
    <w:name w:val="No Spacing"/>
    <w:uiPriority w:val="1"/>
    <w:qFormat/>
    <w:rsid w:val="00D74F62"/>
    <w:pPr>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Landkreis Osterholz</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Birgel Schlötelburg</dc:creator>
  <cp:keywords/>
  <dc:description/>
  <cp:lastModifiedBy>Birgel Schlötelburg</cp:lastModifiedBy>
  <cp:revision>7</cp:revision>
  <cp:lastPrinted>2020-02-11T13:20:00Z</cp:lastPrinted>
  <dcterms:created xsi:type="dcterms:W3CDTF">2020-02-10T14:54:00Z</dcterms:created>
  <dcterms:modified xsi:type="dcterms:W3CDTF">2020-03-03T12:03:00Z</dcterms:modified>
</cp:coreProperties>
</file>