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B7" w:rsidRDefault="00465CB7" w:rsidP="00465CB7">
      <w:pPr>
        <w:jc w:val="center"/>
        <w:rPr>
          <w:rFonts w:cs="Arial"/>
          <w:b/>
          <w:szCs w:val="22"/>
        </w:rPr>
      </w:pPr>
      <w:bookmarkStart w:id="0" w:name="_GoBack"/>
      <w:bookmarkEnd w:id="0"/>
      <w:r>
        <w:rPr>
          <w:rFonts w:cs="Arial"/>
          <w:b/>
          <w:szCs w:val="22"/>
        </w:rPr>
        <w:t xml:space="preserve">Planfeststellungsverfahren für den Hochwasserschutz in der Gemeinde Winsen (Aller), Abschnitt „Taube </w:t>
      </w:r>
      <w:proofErr w:type="spellStart"/>
      <w:r>
        <w:rPr>
          <w:rFonts w:cs="Arial"/>
          <w:b/>
          <w:szCs w:val="22"/>
        </w:rPr>
        <w:t>Bünte</w:t>
      </w:r>
      <w:proofErr w:type="spellEnd"/>
      <w:r w:rsidR="0092371F">
        <w:rPr>
          <w:rFonts w:cs="Arial"/>
          <w:b/>
          <w:szCs w:val="22"/>
        </w:rPr>
        <w:t>-</w:t>
      </w:r>
      <w:r>
        <w:rPr>
          <w:rFonts w:cs="Arial"/>
          <w:b/>
          <w:szCs w:val="22"/>
        </w:rPr>
        <w:t>West“</w:t>
      </w: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rPr>
      </w:pP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2"/>
        </w:rPr>
      </w:pPr>
      <w:r>
        <w:rPr>
          <w:szCs w:val="22"/>
        </w:rPr>
        <w:t>Die Gemeinde Winsen (Aller) hat gemäß</w:t>
      </w:r>
      <w:r>
        <w:rPr>
          <w:spacing w:val="-3"/>
          <w:szCs w:val="22"/>
        </w:rPr>
        <w:t xml:space="preserve"> §§ 68 ff. Wasserhaushaltsgesetz (WHG) vom </w:t>
      </w:r>
      <w:r>
        <w:rPr>
          <w:spacing w:val="-3"/>
          <w:szCs w:val="22"/>
        </w:rPr>
        <w:fldChar w:fldCharType="begin"/>
      </w:r>
      <w:r>
        <w:rPr>
          <w:spacing w:val="-3"/>
          <w:szCs w:val="22"/>
        </w:rPr>
        <w:instrText>FILLIN "letzte Änderung" \d ""</w:instrText>
      </w:r>
      <w:r>
        <w:rPr>
          <w:spacing w:val="-3"/>
          <w:szCs w:val="22"/>
        </w:rPr>
        <w:fldChar w:fldCharType="end"/>
      </w:r>
      <w:r>
        <w:rPr>
          <w:spacing w:val="-3"/>
          <w:szCs w:val="22"/>
        </w:rPr>
        <w:t>31.07.2009 (BGBl. I S. 2585), zuletzt geändert durch Artikel 1 des Gesetzes vom 18.Juli 2017 (BGBl. I S. 2771),</w:t>
      </w:r>
      <w:r>
        <w:rPr>
          <w:szCs w:val="22"/>
        </w:rPr>
        <w:t xml:space="preserve"> die Feststellung des Planes für die Herstellung eines Hochwasserschutzes im Abschnitt „Taube</w:t>
      </w:r>
      <w:r w:rsidR="00C647E3">
        <w:rPr>
          <w:szCs w:val="22"/>
        </w:rPr>
        <w:t xml:space="preserve"> </w:t>
      </w:r>
      <w:r>
        <w:rPr>
          <w:szCs w:val="22"/>
        </w:rPr>
        <w:t>Bünte</w:t>
      </w:r>
      <w:r w:rsidR="00C647E3">
        <w:rPr>
          <w:szCs w:val="22"/>
        </w:rPr>
        <w:t>-</w:t>
      </w:r>
      <w:r>
        <w:rPr>
          <w:szCs w:val="22"/>
        </w:rPr>
        <w:t>West“ beantragt.</w:t>
      </w: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r>
        <w:rPr>
          <w:szCs w:val="22"/>
        </w:rPr>
        <w:t>Die Planunterlagen haben öffentlich ausgelegen.</w:t>
      </w: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p>
    <w:p w:rsidR="00465CB7" w:rsidRDefault="00465CB7" w:rsidP="00465CB7">
      <w:pPr>
        <w:rPr>
          <w:szCs w:val="22"/>
        </w:rPr>
      </w:pPr>
      <w:r>
        <w:rPr>
          <w:szCs w:val="22"/>
        </w:rPr>
        <w:t>Die rechtzeitig erhobenen Einwendungen, die rechtzeitig abgegebenen Stellungnahmen von Vereinigungen sowie die Stellungnahmen der Behörden zu dem Plan sind mit dem Träger des Vorhabens, den Behörden, den Betroffenen sowie denjenigen, die Einwendungen erhoben oder Stellungnahmen abgegeben haben, zu erörtern (§ 70 WHG und § 109 Abs. 2 des Niedersächsischen Wassergesetzes (NWG) vom 19.02.2010 (</w:t>
      </w:r>
      <w:proofErr w:type="spellStart"/>
      <w:r>
        <w:rPr>
          <w:szCs w:val="22"/>
        </w:rPr>
        <w:t>Nds</w:t>
      </w:r>
      <w:proofErr w:type="spellEnd"/>
      <w:r>
        <w:rPr>
          <w:szCs w:val="22"/>
        </w:rPr>
        <w:t xml:space="preserve">. </w:t>
      </w:r>
      <w:proofErr w:type="spellStart"/>
      <w:r>
        <w:rPr>
          <w:szCs w:val="22"/>
        </w:rPr>
        <w:t>GVBl</w:t>
      </w:r>
      <w:proofErr w:type="spellEnd"/>
      <w:r>
        <w:rPr>
          <w:szCs w:val="22"/>
        </w:rPr>
        <w:t>. S. 64) zuletzt geändert durch Artikel 2 des Gesetzes vom 12.11.2015 (</w:t>
      </w:r>
      <w:proofErr w:type="spellStart"/>
      <w:r>
        <w:rPr>
          <w:szCs w:val="22"/>
        </w:rPr>
        <w:t>GVBl</w:t>
      </w:r>
      <w:proofErr w:type="spellEnd"/>
      <w:r>
        <w:rPr>
          <w:szCs w:val="22"/>
        </w:rPr>
        <w:t>. S. 307) i. V. m. § 73 Abs. 6 Verwaltungsverfahrensgesetz (VwVfG) vom 23. 01. 2003 (BGBl. I S. 102), zuletzt geändert durch Gesetz vom 18. Juli 2017 (BGBl. I S. 2745)).</w:t>
      </w: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2"/>
        </w:rPr>
      </w:pPr>
    </w:p>
    <w:p w:rsidR="00465CB7" w:rsidRDefault="00465CB7" w:rsidP="00465CB7">
      <w:pPr>
        <w:pStyle w:val="Textkrpe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2"/>
        </w:rPr>
      </w:pPr>
      <w:r>
        <w:rPr>
          <w:szCs w:val="22"/>
        </w:rPr>
        <w:t>Der Niedersächsische Landesbetrieb für Wasserwirtschaft, Küsten- und Naturschutz (NLWKN) hat den Erörterungstermin anberaumt auf</w:t>
      </w:r>
    </w:p>
    <w:p w:rsidR="00465CB7" w:rsidRDefault="00465CB7" w:rsidP="00465CB7">
      <w:pPr>
        <w:rPr>
          <w:rFonts w:cs="Arial"/>
        </w:rPr>
      </w:pPr>
    </w:p>
    <w:p w:rsidR="00465CB7" w:rsidRPr="00164837" w:rsidRDefault="00465CB7" w:rsidP="00465CB7">
      <w:pPr>
        <w:jc w:val="center"/>
        <w:rPr>
          <w:rFonts w:cs="Arial"/>
          <w:b/>
          <w:u w:val="single"/>
        </w:rPr>
      </w:pPr>
      <w:r w:rsidRPr="00164837">
        <w:rPr>
          <w:rFonts w:cs="Arial"/>
          <w:b/>
          <w:u w:val="single"/>
        </w:rPr>
        <w:t xml:space="preserve">Mittwoch, den </w:t>
      </w:r>
      <w:r w:rsidR="00164837" w:rsidRPr="00164837">
        <w:rPr>
          <w:rFonts w:cs="Arial"/>
          <w:b/>
          <w:u w:val="single"/>
        </w:rPr>
        <w:t>27</w:t>
      </w:r>
      <w:r w:rsidRPr="00164837">
        <w:rPr>
          <w:rFonts w:cs="Arial"/>
          <w:b/>
          <w:u w:val="single"/>
        </w:rPr>
        <w:t>.</w:t>
      </w:r>
      <w:r w:rsidR="00164837" w:rsidRPr="00164837">
        <w:rPr>
          <w:rFonts w:cs="Arial"/>
          <w:b/>
          <w:u w:val="single"/>
        </w:rPr>
        <w:t>02</w:t>
      </w:r>
      <w:r w:rsidRPr="00164837">
        <w:rPr>
          <w:rFonts w:cs="Arial"/>
          <w:b/>
          <w:u w:val="single"/>
        </w:rPr>
        <w:t>.201</w:t>
      </w:r>
      <w:r w:rsidR="00164837" w:rsidRPr="00164837">
        <w:rPr>
          <w:rFonts w:cs="Arial"/>
          <w:b/>
          <w:u w:val="single"/>
        </w:rPr>
        <w:t>9</w:t>
      </w:r>
      <w:r w:rsidRPr="00164837">
        <w:rPr>
          <w:rFonts w:cs="Arial"/>
          <w:b/>
          <w:u w:val="single"/>
        </w:rPr>
        <w:t xml:space="preserve">, </w:t>
      </w:r>
      <w:r w:rsidR="007615A7">
        <w:rPr>
          <w:rFonts w:cs="Arial"/>
          <w:b/>
          <w:u w:val="single"/>
        </w:rPr>
        <w:t>10</w:t>
      </w:r>
      <w:r w:rsidRPr="00164837">
        <w:rPr>
          <w:rFonts w:cs="Arial"/>
          <w:b/>
          <w:u w:val="single"/>
        </w:rPr>
        <w:t>.</w:t>
      </w:r>
      <w:r w:rsidR="007615A7">
        <w:rPr>
          <w:rFonts w:cs="Arial"/>
          <w:b/>
          <w:u w:val="single"/>
        </w:rPr>
        <w:t>0</w:t>
      </w:r>
      <w:r w:rsidR="00164837" w:rsidRPr="00164837">
        <w:rPr>
          <w:rFonts w:cs="Arial"/>
          <w:b/>
          <w:u w:val="single"/>
        </w:rPr>
        <w:t>0</w:t>
      </w:r>
      <w:r w:rsidRPr="00164837">
        <w:rPr>
          <w:rFonts w:cs="Arial"/>
          <w:b/>
          <w:u w:val="single"/>
        </w:rPr>
        <w:t xml:space="preserve"> Uhr,</w:t>
      </w:r>
    </w:p>
    <w:p w:rsidR="00465CB7" w:rsidRPr="00164837" w:rsidRDefault="00465CB7" w:rsidP="00465CB7">
      <w:pPr>
        <w:jc w:val="center"/>
        <w:rPr>
          <w:rFonts w:cs="Arial"/>
          <w:b/>
        </w:rPr>
      </w:pPr>
      <w:r w:rsidRPr="00164837">
        <w:rPr>
          <w:rFonts w:cs="Arial"/>
          <w:b/>
        </w:rPr>
        <w:t>i</w:t>
      </w:r>
      <w:r w:rsidR="00164837" w:rsidRPr="00164837">
        <w:rPr>
          <w:rFonts w:cs="Arial"/>
          <w:b/>
        </w:rPr>
        <w:t>n</w:t>
      </w:r>
      <w:r w:rsidRPr="00164837">
        <w:rPr>
          <w:rFonts w:cs="Arial"/>
          <w:b/>
        </w:rPr>
        <w:t xml:space="preserve"> </w:t>
      </w:r>
      <w:r w:rsidR="00164837" w:rsidRPr="00164837">
        <w:rPr>
          <w:rFonts w:cs="Arial"/>
          <w:b/>
        </w:rPr>
        <w:t xml:space="preserve">„Dat </w:t>
      </w:r>
      <w:proofErr w:type="spellStart"/>
      <w:r w:rsidR="00164837" w:rsidRPr="00164837">
        <w:rPr>
          <w:rFonts w:cs="Arial"/>
          <w:b/>
        </w:rPr>
        <w:t>groode</w:t>
      </w:r>
      <w:proofErr w:type="spellEnd"/>
      <w:r w:rsidR="00164837" w:rsidRPr="00164837">
        <w:rPr>
          <w:rFonts w:cs="Arial"/>
          <w:b/>
        </w:rPr>
        <w:t xml:space="preserve"> Hus“,</w:t>
      </w:r>
      <w:r w:rsidRPr="00164837">
        <w:rPr>
          <w:rFonts w:cs="Arial"/>
          <w:b/>
        </w:rPr>
        <w:t xml:space="preserve"> </w:t>
      </w:r>
    </w:p>
    <w:p w:rsidR="00465CB7" w:rsidRDefault="00164837" w:rsidP="00465CB7">
      <w:pPr>
        <w:jc w:val="center"/>
        <w:rPr>
          <w:rFonts w:cs="Arial"/>
          <w:b/>
        </w:rPr>
      </w:pPr>
      <w:proofErr w:type="spellStart"/>
      <w:r>
        <w:rPr>
          <w:rFonts w:cs="Arial"/>
          <w:b/>
        </w:rPr>
        <w:t>Brauckmanns</w:t>
      </w:r>
      <w:proofErr w:type="spellEnd"/>
      <w:r>
        <w:rPr>
          <w:rFonts w:cs="Arial"/>
          <w:b/>
        </w:rPr>
        <w:t xml:space="preserve"> </w:t>
      </w:r>
      <w:proofErr w:type="spellStart"/>
      <w:r>
        <w:rPr>
          <w:rFonts w:cs="Arial"/>
          <w:b/>
        </w:rPr>
        <w:t>Kerkstieg</w:t>
      </w:r>
      <w:proofErr w:type="spellEnd"/>
      <w:r>
        <w:rPr>
          <w:rFonts w:cs="Arial"/>
          <w:b/>
        </w:rPr>
        <w:t xml:space="preserve"> 6,</w:t>
      </w:r>
    </w:p>
    <w:p w:rsidR="00164837" w:rsidRDefault="00164837" w:rsidP="00465CB7">
      <w:pPr>
        <w:jc w:val="center"/>
        <w:rPr>
          <w:rFonts w:cs="Arial"/>
          <w:b/>
        </w:rPr>
      </w:pPr>
      <w:r>
        <w:rPr>
          <w:rFonts w:cs="Arial"/>
          <w:b/>
        </w:rPr>
        <w:t>2930</w:t>
      </w:r>
      <w:r w:rsidR="007050F6">
        <w:rPr>
          <w:rFonts w:cs="Arial"/>
          <w:b/>
        </w:rPr>
        <w:t>8</w:t>
      </w:r>
      <w:r>
        <w:rPr>
          <w:rFonts w:cs="Arial"/>
          <w:b/>
        </w:rPr>
        <w:t xml:space="preserve"> Winsen (Aller).</w:t>
      </w: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2"/>
        </w:rPr>
      </w:pPr>
      <w:r>
        <w:rPr>
          <w:szCs w:val="22"/>
        </w:rPr>
        <w:t xml:space="preserve">Diese Bekanntmachung wird zusätzlich im Internet unter folgender Adresse veröffentlicht: </w:t>
      </w:r>
      <w:hyperlink r:id="rId5" w:history="1">
        <w:r>
          <w:rPr>
            <w:rStyle w:val="Hyperlink"/>
            <w:i/>
            <w:szCs w:val="22"/>
          </w:rPr>
          <w:t>http://www.nlwkn.niedersachsen.de</w:t>
        </w:r>
      </w:hyperlink>
      <w:r>
        <w:rPr>
          <w:i/>
          <w:szCs w:val="22"/>
        </w:rPr>
        <w:t xml:space="preserve"> </w:t>
      </w:r>
      <w:r w:rsidRPr="002D0E1F">
        <w:rPr>
          <w:szCs w:val="22"/>
        </w:rPr>
        <w:t xml:space="preserve">(Wasserwirtschaft / Zulassungsverfahren / Hochwasserschutz / </w:t>
      </w:r>
      <w:r w:rsidR="002D0E1F" w:rsidRPr="002D0E1F">
        <w:rPr>
          <w:szCs w:val="22"/>
        </w:rPr>
        <w:t>Winsen (Aller)</w:t>
      </w:r>
      <w:r w:rsidRPr="002D0E1F">
        <w:rPr>
          <w:szCs w:val="22"/>
        </w:rPr>
        <w:t>).</w:t>
      </w: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u w:val="single"/>
        </w:rPr>
      </w:pPr>
      <w:r>
        <w:rPr>
          <w:szCs w:val="22"/>
          <w:u w:val="single"/>
        </w:rPr>
        <w:t>Hinweise:</w:t>
      </w:r>
    </w:p>
    <w:p w:rsidR="00465CB7" w:rsidRDefault="00465CB7" w:rsidP="00465C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p>
    <w:p w:rsidR="00465CB7" w:rsidRDefault="00465CB7" w:rsidP="00465CB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2"/>
        </w:rPr>
      </w:pPr>
      <w:r>
        <w:rPr>
          <w:szCs w:val="22"/>
        </w:rPr>
        <w:t xml:space="preserve">Der Erörterungstermin ist </w:t>
      </w:r>
      <w:r>
        <w:rPr>
          <w:szCs w:val="22"/>
          <w:u w:val="single"/>
        </w:rPr>
        <w:t>nicht</w:t>
      </w:r>
      <w:r>
        <w:rPr>
          <w:szCs w:val="22"/>
        </w:rPr>
        <w:t xml:space="preserve"> öffentlich (§ 73 Abs. 6. S. 6 i. V. m. § 68 Abs. 1 S. 1 VwVfG).</w:t>
      </w:r>
    </w:p>
    <w:p w:rsidR="00465CB7" w:rsidRDefault="00465CB7" w:rsidP="00465C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p>
    <w:p w:rsidR="00465CB7" w:rsidRDefault="00465CB7" w:rsidP="00465CB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r>
        <w:rPr>
          <w:szCs w:val="22"/>
        </w:rPr>
        <w:t>Bei Ausbleiben eines Beteiligten in dem Erörterungstermin kann auch ohne ihn verhandelt und entschieden werden (§ 73 Abs. 6 S. 6 i. V. m. § 67 Abs. 1 S. 3 VwVfG).</w:t>
      </w:r>
    </w:p>
    <w:p w:rsidR="00465CB7" w:rsidRDefault="00465CB7" w:rsidP="00465C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p>
    <w:p w:rsidR="00465CB7" w:rsidRDefault="00465CB7" w:rsidP="00465CB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r>
        <w:rPr>
          <w:szCs w:val="22"/>
        </w:rPr>
        <w:t xml:space="preserve">Teilnahmeberechtigte können sich durch einen Bevollmächtigten vertreten lassen. Die Vollmacht ermächtigt zu allen das Planfeststellungsverfahren betreffenden Verfahrenshandlungen, sofern sich aus ihrem Inhalt nicht etwas </w:t>
      </w:r>
      <w:proofErr w:type="gramStart"/>
      <w:r w:rsidR="00476C97">
        <w:rPr>
          <w:szCs w:val="22"/>
        </w:rPr>
        <w:t>a</w:t>
      </w:r>
      <w:r>
        <w:rPr>
          <w:szCs w:val="22"/>
        </w:rPr>
        <w:t>nderes</w:t>
      </w:r>
      <w:proofErr w:type="gramEnd"/>
      <w:r>
        <w:rPr>
          <w:szCs w:val="22"/>
        </w:rPr>
        <w:t xml:space="preserve"> ergibt. Bevollmächtigte haben auf Verlangen die Vollmacht schriftlich nachzuweisen.</w:t>
      </w:r>
    </w:p>
    <w:p w:rsidR="00465CB7" w:rsidRDefault="00465CB7" w:rsidP="00465C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Cs w:val="22"/>
        </w:rPr>
      </w:pPr>
    </w:p>
    <w:p w:rsidR="00465CB7" w:rsidRDefault="00465CB7" w:rsidP="00465CB7">
      <w:pPr>
        <w:pStyle w:val="Textkrpe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Pr>
          <w:szCs w:val="22"/>
        </w:rPr>
        <w:t>Kosten, die durch die Teilnahme am Erörterungstermin oder durch Vertreterbestellung entstehen, können nicht erstattet werden.</w:t>
      </w:r>
    </w:p>
    <w:p w:rsidR="00465CB7" w:rsidRDefault="00465CB7" w:rsidP="00465CB7">
      <w:pPr>
        <w:jc w:val="both"/>
      </w:pPr>
    </w:p>
    <w:p w:rsidR="00465CB7" w:rsidRDefault="00465CB7" w:rsidP="00465CB7">
      <w:pPr>
        <w:jc w:val="both"/>
      </w:pPr>
    </w:p>
    <w:sectPr w:rsidR="00465C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F7666"/>
    <w:multiLevelType w:val="hybridMultilevel"/>
    <w:tmpl w:val="136ED6E8"/>
    <w:lvl w:ilvl="0" w:tplc="21A4D248">
      <w:start w:val="1"/>
      <w:numFmt w:val="bullet"/>
      <w:lvlText w:val=""/>
      <w:lvlJc w:val="left"/>
      <w:pPr>
        <w:tabs>
          <w:tab w:val="num" w:pos="454"/>
        </w:tabs>
        <w:ind w:left="454" w:hanging="45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B7"/>
    <w:rsid w:val="000F1FFF"/>
    <w:rsid w:val="00164837"/>
    <w:rsid w:val="002D0E1F"/>
    <w:rsid w:val="002E1CF5"/>
    <w:rsid w:val="00465CB7"/>
    <w:rsid w:val="00476C97"/>
    <w:rsid w:val="00702B36"/>
    <w:rsid w:val="007050F6"/>
    <w:rsid w:val="007615A7"/>
    <w:rsid w:val="0092371F"/>
    <w:rsid w:val="0096225E"/>
    <w:rsid w:val="00C64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816D2-65FC-45AE-BC3C-A1D4C212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5CB7"/>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465CB7"/>
    <w:rPr>
      <w:color w:val="0000FF"/>
      <w:u w:val="single"/>
    </w:rPr>
  </w:style>
  <w:style w:type="paragraph" w:styleId="Textkrper">
    <w:name w:val="Body Text"/>
    <w:basedOn w:val="Standard"/>
    <w:link w:val="TextkrperZchn"/>
    <w:semiHidden/>
    <w:unhideWhenUsed/>
    <w:rsid w:val="00465CB7"/>
    <w:pPr>
      <w:jc w:val="both"/>
    </w:pPr>
  </w:style>
  <w:style w:type="character" w:customStyle="1" w:styleId="TextkrperZchn">
    <w:name w:val="Textkörper Zchn"/>
    <w:basedOn w:val="Absatz-Standardschriftart"/>
    <w:link w:val="Textkrper"/>
    <w:semiHidden/>
    <w:rsid w:val="00465CB7"/>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2D0E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0E1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lwkn.niedersachs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NLWKN</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Schierloh</dc:creator>
  <cp:keywords/>
  <dc:description/>
  <cp:lastModifiedBy>Sven Schierloh</cp:lastModifiedBy>
  <cp:revision>2</cp:revision>
  <cp:lastPrinted>2019-01-17T11:39:00Z</cp:lastPrinted>
  <dcterms:created xsi:type="dcterms:W3CDTF">2019-01-24T05:59:00Z</dcterms:created>
  <dcterms:modified xsi:type="dcterms:W3CDTF">2019-01-24T05:59:00Z</dcterms:modified>
</cp:coreProperties>
</file>