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74A6" w14:textId="0F1E1153" w:rsidR="00CF6460" w:rsidRDefault="00CF6460" w:rsidP="00CF6460">
      <w:pPr>
        <w:jc w:val="both"/>
        <w:rPr>
          <w:rFonts w:ascii="Arial" w:hAnsi="Arial" w:cs="Arial"/>
          <w:b/>
          <w:sz w:val="28"/>
          <w:szCs w:val="28"/>
        </w:rPr>
      </w:pPr>
      <w:bookmarkStart w:id="0" w:name="T1"/>
      <w:bookmarkStart w:id="1" w:name="_GoBack"/>
      <w:bookmarkEnd w:id="1"/>
      <w:r w:rsidRPr="0042607A">
        <w:rPr>
          <w:rFonts w:ascii="Arial" w:hAnsi="Arial" w:cs="Arial"/>
          <w:b/>
          <w:sz w:val="28"/>
          <w:szCs w:val="28"/>
        </w:rPr>
        <w:t>Regierungspräsidium Gießen</w:t>
      </w:r>
    </w:p>
    <w:p w14:paraId="0F8B550D" w14:textId="10506B60" w:rsidR="008A60F4" w:rsidRPr="0042607A" w:rsidRDefault="008A60F4" w:rsidP="00CF64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Abteilung IV Umwelt</w:t>
      </w:r>
    </w:p>
    <w:p w14:paraId="2680D348" w14:textId="523C5ECC" w:rsidR="00CF6460" w:rsidRDefault="00CF6460" w:rsidP="00CF6460">
      <w:pPr>
        <w:jc w:val="both"/>
        <w:rPr>
          <w:rFonts w:ascii="Arial" w:hAnsi="Arial" w:cs="Arial"/>
          <w:sz w:val="24"/>
          <w:szCs w:val="24"/>
        </w:rPr>
      </w:pPr>
    </w:p>
    <w:p w14:paraId="710D9C49" w14:textId="2E1114B3" w:rsidR="00F714C5" w:rsidRPr="00F714C5" w:rsidRDefault="00F714C5" w:rsidP="00F714C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4C5">
        <w:rPr>
          <w:rFonts w:ascii="Arial" w:hAnsi="Arial" w:cs="Arial"/>
          <w:b/>
          <w:sz w:val="24"/>
          <w:szCs w:val="24"/>
          <w:u w:val="single"/>
        </w:rPr>
        <w:t>Öffentliche Bekanntmachung über die Erteilung einer Genehmigung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14C5">
        <w:rPr>
          <w:rFonts w:ascii="Arial" w:hAnsi="Arial" w:cs="Arial"/>
          <w:b/>
          <w:sz w:val="24"/>
          <w:szCs w:val="24"/>
          <w:u w:val="single"/>
        </w:rPr>
        <w:t>nach dem Bundes-Immissionsschutzgesetz (BImSchG)</w:t>
      </w:r>
    </w:p>
    <w:p w14:paraId="337EA094" w14:textId="77777777" w:rsidR="00F714C5" w:rsidRPr="00F714C5" w:rsidRDefault="00F714C5" w:rsidP="00CF6460">
      <w:pPr>
        <w:jc w:val="both"/>
        <w:rPr>
          <w:rFonts w:ascii="Arial" w:hAnsi="Arial" w:cs="Arial"/>
          <w:sz w:val="24"/>
          <w:szCs w:val="24"/>
        </w:rPr>
      </w:pPr>
    </w:p>
    <w:p w14:paraId="373635DE" w14:textId="77777777" w:rsidR="00984066" w:rsidRPr="00E368CC" w:rsidRDefault="00984066" w:rsidP="0098406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68CC">
        <w:rPr>
          <w:rFonts w:ascii="Arial" w:hAnsi="Arial" w:cs="Arial"/>
          <w:b/>
          <w:sz w:val="24"/>
          <w:szCs w:val="24"/>
          <w:u w:val="single"/>
        </w:rPr>
        <w:t>Vorhaben</w:t>
      </w:r>
      <w:r w:rsidR="005E1635" w:rsidRPr="00E368CC">
        <w:rPr>
          <w:rFonts w:ascii="Arial" w:hAnsi="Arial" w:cs="Arial"/>
          <w:b/>
          <w:sz w:val="24"/>
          <w:szCs w:val="24"/>
          <w:u w:val="single"/>
        </w:rPr>
        <w:t xml:space="preserve"> der </w:t>
      </w:r>
      <w:r w:rsidR="00C002F0" w:rsidRPr="00C002F0">
        <w:rPr>
          <w:rFonts w:ascii="Arial" w:hAnsi="Arial" w:cs="Arial"/>
          <w:b/>
          <w:sz w:val="24"/>
          <w:szCs w:val="24"/>
          <w:u w:val="single"/>
        </w:rPr>
        <w:t>EWE ERNEUERBARE regional GmbH</w:t>
      </w:r>
      <w:r w:rsidR="00067FC7" w:rsidRPr="00E368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368C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84530" w:rsidRPr="00E368CC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E368CC">
        <w:rPr>
          <w:rFonts w:ascii="Arial" w:hAnsi="Arial" w:cs="Arial"/>
          <w:b/>
          <w:sz w:val="24"/>
          <w:szCs w:val="24"/>
          <w:u w:val="single"/>
        </w:rPr>
        <w:instrText xml:space="preserve">FILLIN "*1 Beschreibung d. Vorhabens"\* MERGEFORMAT </w:instrText>
      </w:r>
      <w:r w:rsidR="00C84530" w:rsidRPr="00E368CC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35BD4EC8" w14:textId="77777777" w:rsidR="00C87E8B" w:rsidRPr="00E368CC" w:rsidRDefault="00C87E8B" w:rsidP="00F16FB3">
      <w:pPr>
        <w:jc w:val="both"/>
        <w:rPr>
          <w:rFonts w:ascii="Arial" w:hAnsi="Arial" w:cs="Arial"/>
          <w:sz w:val="24"/>
          <w:szCs w:val="24"/>
        </w:rPr>
      </w:pPr>
    </w:p>
    <w:p w14:paraId="1EAECF7F" w14:textId="71919BCD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 xml:space="preserve">Gemäß § 10 Abs. 8 Bundes-Immissionsschutzgesetz (BImSchG) und § 21a der Verordnung über das Genehmigungsverfahren (9. BImSchV) </w:t>
      </w:r>
      <w:r>
        <w:rPr>
          <w:rFonts w:ascii="Arial" w:hAnsi="Arial" w:cs="Arial"/>
          <w:sz w:val="24"/>
          <w:szCs w:val="24"/>
        </w:rPr>
        <w:t xml:space="preserve">wird folgende Genehmigung vom </w:t>
      </w:r>
      <w:r w:rsidR="00195E2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.07.2021</w:t>
      </w:r>
      <w:r w:rsidRPr="00F714C5">
        <w:rPr>
          <w:rFonts w:ascii="Arial" w:hAnsi="Arial" w:cs="Arial"/>
          <w:sz w:val="24"/>
          <w:szCs w:val="24"/>
        </w:rPr>
        <w:t xml:space="preserve"> hiermit öffentlich bekannt gemacht.</w:t>
      </w:r>
    </w:p>
    <w:p w14:paraId="37A44460" w14:textId="77777777" w:rsidR="00935C81" w:rsidRDefault="00935C81" w:rsidP="00F714C5">
      <w:pPr>
        <w:rPr>
          <w:rFonts w:ascii="Arial" w:hAnsi="Arial" w:cs="Arial"/>
          <w:sz w:val="24"/>
          <w:szCs w:val="24"/>
        </w:rPr>
      </w:pPr>
    </w:p>
    <w:p w14:paraId="76F09166" w14:textId="00D64867" w:rsidR="00984066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Der verfügende Teil des hierzu erlassenen Genehmigungsbescheides lautet:</w:t>
      </w:r>
    </w:p>
    <w:p w14:paraId="3514BA2E" w14:textId="77777777" w:rsidR="00F714C5" w:rsidRPr="00E368CC" w:rsidRDefault="00F714C5" w:rsidP="00F714C5">
      <w:pPr>
        <w:rPr>
          <w:rFonts w:ascii="Arial" w:hAnsi="Arial" w:cs="Arial"/>
          <w:sz w:val="24"/>
          <w:szCs w:val="24"/>
        </w:rPr>
      </w:pPr>
    </w:p>
    <w:p w14:paraId="013791B6" w14:textId="0AC50AE0" w:rsidR="00F714C5" w:rsidRPr="00F714C5" w:rsidRDefault="00F714C5" w:rsidP="00F714C5">
      <w:pPr>
        <w:rPr>
          <w:rFonts w:ascii="Arial" w:hAnsi="Arial" w:cs="Arial"/>
          <w:b/>
          <w:sz w:val="24"/>
          <w:szCs w:val="24"/>
        </w:rPr>
      </w:pPr>
      <w:bookmarkStart w:id="2" w:name="T7b"/>
      <w:bookmarkEnd w:id="0"/>
      <w:r>
        <w:rPr>
          <w:rFonts w:ascii="Arial" w:hAnsi="Arial" w:cs="Arial"/>
          <w:sz w:val="24"/>
          <w:szCs w:val="24"/>
        </w:rPr>
        <w:t>„</w:t>
      </w:r>
      <w:r w:rsidRPr="00F714C5">
        <w:rPr>
          <w:rFonts w:ascii="Arial" w:hAnsi="Arial" w:cs="Arial"/>
          <w:sz w:val="24"/>
          <w:szCs w:val="24"/>
        </w:rPr>
        <w:t xml:space="preserve">Auf Antrag vom 09.09.2019, überarbeitet am 21.08.2020, ergänzt am 28.08.2020, Vollständigkeit bestätigt am 17.12.2020, zuletzt ergänzt am </w:t>
      </w:r>
      <w:bookmarkStart w:id="3" w:name="Bezug"/>
      <w:r w:rsidR="00195E28">
        <w:rPr>
          <w:rFonts w:ascii="Arial" w:hAnsi="Arial" w:cs="Arial"/>
          <w:sz w:val="24"/>
          <w:szCs w:val="24"/>
        </w:rPr>
        <w:t>28</w:t>
      </w:r>
      <w:r w:rsidRPr="00F714C5">
        <w:rPr>
          <w:rFonts w:ascii="Arial" w:hAnsi="Arial" w:cs="Arial"/>
          <w:sz w:val="24"/>
          <w:szCs w:val="24"/>
        </w:rPr>
        <w:t>.07.2021</w:t>
      </w:r>
      <w:bookmarkEnd w:id="3"/>
      <w:r w:rsidRPr="00F714C5">
        <w:rPr>
          <w:rFonts w:ascii="Arial" w:hAnsi="Arial" w:cs="Arial"/>
          <w:sz w:val="24"/>
          <w:szCs w:val="24"/>
        </w:rPr>
        <w:t>, wird der</w:t>
      </w:r>
    </w:p>
    <w:p w14:paraId="0F10E0A2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15864D71" w14:textId="77777777" w:rsidR="00F714C5" w:rsidRPr="00F714C5" w:rsidRDefault="00F714C5" w:rsidP="00F714C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714C5">
        <w:rPr>
          <w:rFonts w:ascii="Arial" w:hAnsi="Arial" w:cs="Arial"/>
          <w:b/>
          <w:sz w:val="24"/>
          <w:szCs w:val="24"/>
          <w:lang w:val="en-US"/>
        </w:rPr>
        <w:t>EWE ERNEUERBARE regional GmbH</w:t>
      </w:r>
    </w:p>
    <w:p w14:paraId="5E5E57A2" w14:textId="77777777" w:rsidR="00F714C5" w:rsidRPr="00F714C5" w:rsidRDefault="00F714C5" w:rsidP="00F714C5">
      <w:pPr>
        <w:jc w:val="center"/>
        <w:rPr>
          <w:rFonts w:ascii="Arial" w:hAnsi="Arial" w:cs="Arial"/>
          <w:b/>
          <w:sz w:val="24"/>
          <w:szCs w:val="24"/>
        </w:rPr>
      </w:pPr>
      <w:r w:rsidRPr="00F714C5">
        <w:rPr>
          <w:rFonts w:ascii="Arial" w:hAnsi="Arial" w:cs="Arial"/>
          <w:b/>
          <w:sz w:val="24"/>
          <w:szCs w:val="24"/>
        </w:rPr>
        <w:t>Vahrenwalder Str. 245-247</w:t>
      </w:r>
    </w:p>
    <w:p w14:paraId="6454BC5D" w14:textId="04F2B63B" w:rsidR="00F714C5" w:rsidRPr="00F714C5" w:rsidRDefault="00F714C5" w:rsidP="00F714C5">
      <w:pPr>
        <w:jc w:val="center"/>
        <w:rPr>
          <w:rFonts w:ascii="Arial" w:hAnsi="Arial" w:cs="Arial"/>
          <w:b/>
          <w:sz w:val="24"/>
          <w:szCs w:val="24"/>
        </w:rPr>
      </w:pPr>
      <w:r w:rsidRPr="00F714C5">
        <w:rPr>
          <w:rFonts w:ascii="Arial" w:hAnsi="Arial" w:cs="Arial"/>
          <w:b/>
          <w:sz w:val="24"/>
          <w:szCs w:val="24"/>
        </w:rPr>
        <w:t>30179 Hannover</w:t>
      </w:r>
    </w:p>
    <w:p w14:paraId="097650DE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1B08FFE2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gemäß § 4 Abs. 1 Bundes-Immissionsschutzgesetz (BImSchG) die Genehmigung erteilt, auf dem unten näher bezeichneten Grundstück in 36329 Romrod, Gemarkung Zell, eine</w:t>
      </w:r>
    </w:p>
    <w:p w14:paraId="434D5386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3348EDEC" w14:textId="77777777" w:rsidR="00F714C5" w:rsidRPr="00F714C5" w:rsidRDefault="00F714C5" w:rsidP="00F714C5">
      <w:pPr>
        <w:jc w:val="center"/>
        <w:rPr>
          <w:rFonts w:ascii="Arial" w:hAnsi="Arial" w:cs="Arial"/>
          <w:b/>
          <w:sz w:val="24"/>
          <w:szCs w:val="24"/>
        </w:rPr>
      </w:pPr>
      <w:r w:rsidRPr="00F714C5">
        <w:rPr>
          <w:rFonts w:ascii="Arial" w:hAnsi="Arial" w:cs="Arial"/>
          <w:b/>
          <w:sz w:val="24"/>
          <w:szCs w:val="24"/>
        </w:rPr>
        <w:t>Windenergieanlage</w:t>
      </w:r>
    </w:p>
    <w:p w14:paraId="107F3AED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7C044260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vom Typ Enercon E-138 EP3 E-2 mit einer Nabenhöhe von 160 m, einem Rotordurchmesser von 138 m, einer Gesamthöhe von 229 m und einer Nennleistung von 4,2 MW zu errichten und zu betreiben.</w:t>
      </w:r>
    </w:p>
    <w:p w14:paraId="4A736A7D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3D8A9511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Der genaue Standort der Windenergieanlage ist:</w:t>
      </w:r>
    </w:p>
    <w:p w14:paraId="08858F7C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709"/>
        <w:gridCol w:w="1134"/>
        <w:gridCol w:w="1701"/>
        <w:gridCol w:w="1847"/>
      </w:tblGrid>
      <w:tr w:rsidR="00F714C5" w:rsidRPr="00F714C5" w14:paraId="0F9BE6FD" w14:textId="77777777" w:rsidTr="00F714C5">
        <w:trPr>
          <w:trHeight w:val="676"/>
        </w:trPr>
        <w:tc>
          <w:tcPr>
            <w:tcW w:w="1276" w:type="dxa"/>
            <w:shd w:val="clear" w:color="auto" w:fill="D9D9D9"/>
            <w:vAlign w:val="center"/>
          </w:tcPr>
          <w:p w14:paraId="186A40AA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WEA-Nr.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3F6597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Stadt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2935A8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Gemarkung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DFC6C24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Flur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CD492B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Flurstück</w:t>
            </w:r>
          </w:p>
        </w:tc>
        <w:tc>
          <w:tcPr>
            <w:tcW w:w="3548" w:type="dxa"/>
            <w:gridSpan w:val="2"/>
            <w:shd w:val="clear" w:color="auto" w:fill="D9D9D9"/>
            <w:vAlign w:val="center"/>
          </w:tcPr>
          <w:p w14:paraId="097CB0EB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Koordinaten UTM WGS 84 / 32</w:t>
            </w:r>
          </w:p>
        </w:tc>
      </w:tr>
      <w:tr w:rsidR="00F714C5" w:rsidRPr="00F714C5" w14:paraId="55F8046B" w14:textId="77777777" w:rsidTr="00F714C5">
        <w:trPr>
          <w:trHeight w:val="558"/>
        </w:trPr>
        <w:tc>
          <w:tcPr>
            <w:tcW w:w="1276" w:type="dxa"/>
            <w:shd w:val="clear" w:color="auto" w:fill="D9D9D9"/>
          </w:tcPr>
          <w:p w14:paraId="6AF9338D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753B988A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14:paraId="0A57CAC4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14:paraId="650A7294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5CDA8C81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74D0A8D" w14:textId="77777777" w:rsidR="00F714C5" w:rsidRPr="00F714C5" w:rsidRDefault="00F714C5" w:rsidP="00F71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Wert Ost</w:t>
            </w:r>
          </w:p>
        </w:tc>
        <w:tc>
          <w:tcPr>
            <w:tcW w:w="1847" w:type="dxa"/>
            <w:shd w:val="clear" w:color="auto" w:fill="D9D9D9"/>
            <w:vAlign w:val="center"/>
          </w:tcPr>
          <w:p w14:paraId="719AAD52" w14:textId="77777777" w:rsidR="00F714C5" w:rsidRPr="00F714C5" w:rsidRDefault="00F714C5" w:rsidP="00F71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Wert Nord</w:t>
            </w:r>
          </w:p>
        </w:tc>
      </w:tr>
      <w:tr w:rsidR="00F714C5" w:rsidRPr="00F714C5" w14:paraId="3FEE8593" w14:textId="77777777" w:rsidTr="00E53011">
        <w:trPr>
          <w:trHeight w:val="567"/>
        </w:trPr>
        <w:tc>
          <w:tcPr>
            <w:tcW w:w="1276" w:type="dxa"/>
            <w:vAlign w:val="center"/>
          </w:tcPr>
          <w:p w14:paraId="26CE70C9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WEA 06</w:t>
            </w:r>
          </w:p>
        </w:tc>
        <w:tc>
          <w:tcPr>
            <w:tcW w:w="1134" w:type="dxa"/>
            <w:vAlign w:val="center"/>
          </w:tcPr>
          <w:p w14:paraId="58C9A8C8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Romrod</w:t>
            </w:r>
          </w:p>
        </w:tc>
        <w:tc>
          <w:tcPr>
            <w:tcW w:w="1559" w:type="dxa"/>
            <w:vAlign w:val="center"/>
          </w:tcPr>
          <w:p w14:paraId="4B5CF1B9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Zell</w:t>
            </w:r>
          </w:p>
        </w:tc>
        <w:tc>
          <w:tcPr>
            <w:tcW w:w="709" w:type="dxa"/>
            <w:vAlign w:val="center"/>
          </w:tcPr>
          <w:p w14:paraId="47B223B8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81117B2" w14:textId="77777777" w:rsidR="00F714C5" w:rsidRPr="00F714C5" w:rsidRDefault="00F714C5" w:rsidP="00F714C5">
            <w:pPr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31, 32</w:t>
            </w:r>
          </w:p>
        </w:tc>
        <w:tc>
          <w:tcPr>
            <w:tcW w:w="1701" w:type="dxa"/>
            <w:vAlign w:val="center"/>
          </w:tcPr>
          <w:p w14:paraId="62C6D6F0" w14:textId="77777777" w:rsidR="00F714C5" w:rsidRPr="00F714C5" w:rsidRDefault="00F714C5" w:rsidP="00E53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9.221979</w:t>
            </w:r>
          </w:p>
        </w:tc>
        <w:tc>
          <w:tcPr>
            <w:tcW w:w="1847" w:type="dxa"/>
            <w:vAlign w:val="center"/>
          </w:tcPr>
          <w:p w14:paraId="013095C6" w14:textId="77777777" w:rsidR="00F714C5" w:rsidRPr="00F714C5" w:rsidRDefault="00F714C5" w:rsidP="00E53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C5">
              <w:rPr>
                <w:rFonts w:ascii="Arial" w:hAnsi="Arial" w:cs="Arial"/>
                <w:sz w:val="24"/>
                <w:szCs w:val="24"/>
              </w:rPr>
              <w:t>50.737086</w:t>
            </w:r>
          </w:p>
        </w:tc>
      </w:tr>
    </w:tbl>
    <w:p w14:paraId="3C873E88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052867D7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Die Genehmigung berechtigt ferner zum Bau der erforderlichen Baustellen- und Wartungseinrichtungen und der Lager, Kranstell- und Vormontageflächen sowie der Ersatz- und Ausgleichsmaßnahmen entsprechend der Angaben in den Antragsunterlagen, soweit in diesem Bescheid keine abweichenden Regelungen getroffen werden.</w:t>
      </w:r>
    </w:p>
    <w:p w14:paraId="7A245155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5E512CDA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 xml:space="preserve">Der Bau bzw. Ausbau der Zuwegung sowie die Verlegung der Kabeltrasse gehören nicht zum Anlagenumfang; sie sind somit nicht Gegenstand des Antrags und auch nicht Bestandteil dieser Genehmigung. Gleiches gilt für den späteren Rückbau der </w:t>
      </w:r>
      <w:r w:rsidRPr="00F714C5">
        <w:rPr>
          <w:rFonts w:ascii="Arial" w:hAnsi="Arial" w:cs="Arial"/>
          <w:sz w:val="24"/>
          <w:szCs w:val="24"/>
        </w:rPr>
        <w:lastRenderedPageBreak/>
        <w:t>Anlage, der ebenfalls nicht Bestandteil der Genehmigung ist. Für diese Maßnahmen sind gesonderte Genehmigungen einzuholen.</w:t>
      </w:r>
    </w:p>
    <w:p w14:paraId="6B329483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0E786652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Die Genehmigung ergeht nach Maßgabe der unter Abschnitt IV</w:t>
      </w:r>
      <w:r w:rsidRPr="00F714C5">
        <w:rPr>
          <w:rFonts w:ascii="Arial" w:hAnsi="Arial" w:cs="Arial"/>
          <w:sz w:val="24"/>
          <w:szCs w:val="24"/>
        </w:rPr>
        <w:fldChar w:fldCharType="begin"/>
      </w:r>
      <w:r w:rsidRPr="00F714C5">
        <w:rPr>
          <w:rFonts w:ascii="Arial" w:hAnsi="Arial" w:cs="Arial"/>
          <w:sz w:val="24"/>
          <w:szCs w:val="24"/>
        </w:rPr>
        <w:instrText xml:space="preserve"> FILLIN "'*12 Kapitelnummer Inhaltsverz." \d"III." \* MERGEFORMAT </w:instrText>
      </w:r>
      <w:r w:rsidRPr="00F714C5">
        <w:rPr>
          <w:rFonts w:ascii="Arial" w:hAnsi="Arial" w:cs="Arial"/>
          <w:sz w:val="24"/>
          <w:szCs w:val="24"/>
        </w:rPr>
        <w:fldChar w:fldCharType="end"/>
      </w:r>
      <w:r w:rsidRPr="00F714C5">
        <w:rPr>
          <w:rFonts w:ascii="Arial" w:hAnsi="Arial" w:cs="Arial"/>
          <w:sz w:val="24"/>
          <w:szCs w:val="24"/>
        </w:rPr>
        <w:t xml:space="preserve"> dieses Bescheides aufgeführten Pläne, Zeichnungen und Beschreibungen und unter den in Abschnitt V</w:t>
      </w:r>
      <w:r w:rsidRPr="00F714C5">
        <w:rPr>
          <w:rFonts w:ascii="Arial" w:hAnsi="Arial" w:cs="Arial"/>
          <w:sz w:val="24"/>
          <w:szCs w:val="24"/>
        </w:rPr>
        <w:fldChar w:fldCharType="begin"/>
      </w:r>
      <w:r w:rsidRPr="00F714C5">
        <w:rPr>
          <w:rFonts w:ascii="Arial" w:hAnsi="Arial" w:cs="Arial"/>
          <w:sz w:val="24"/>
          <w:szCs w:val="24"/>
        </w:rPr>
        <w:instrText xml:space="preserve"> FILLIN "*13 Kapitelnr. Nebenbestimmungen" \d "IV." \* MERGEFORMAT </w:instrText>
      </w:r>
      <w:r w:rsidRPr="00F714C5">
        <w:rPr>
          <w:rFonts w:ascii="Arial" w:hAnsi="Arial" w:cs="Arial"/>
          <w:sz w:val="24"/>
          <w:szCs w:val="24"/>
        </w:rPr>
        <w:fldChar w:fldCharType="end"/>
      </w:r>
      <w:r w:rsidRPr="00F714C5">
        <w:rPr>
          <w:rFonts w:ascii="Arial" w:hAnsi="Arial" w:cs="Arial"/>
          <w:sz w:val="24"/>
          <w:szCs w:val="24"/>
        </w:rPr>
        <w:t xml:space="preserve"> festgesetzten Nebenbestimmungen. Die Windenergieanlage darf nicht anders errichtet und betrieben werden, als in den vorgelegten und in Abschnitt IV genannten Unterlagen beschrieben, soweit im Folgenden keine abweichenden Regelungen getroffen werden.</w:t>
      </w:r>
    </w:p>
    <w:p w14:paraId="3BFA0DAA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02EAFD3E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Die Genehmigung gilt – wie beantragt – befristet für einen Zeitraum von 30 Jahren ab Bekanntgabe der Genehmigung der Anlage.</w:t>
      </w:r>
    </w:p>
    <w:p w14:paraId="0C01D5C5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3D729A6B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 xml:space="preserve">Die erteilte Genehmigung erlischt für die Windenergieanlage, wenn nicht innerhalb von 3 Jahren nach Bekanntgabe des Bescheides entsprechend den vorgelegten Beschreibungen und Zeichnungen der Betrieb der Anlage aufgenommen wird (§ 18 Abs. 1 Nr. 1 Bundes-Immissionsschutzgesetz). Die Frist kann auf Antrag aus wichtigem Grund verlängert werden, wenn hierdurch der Zweck des BImSchG nicht gefährdet wird. </w:t>
      </w:r>
    </w:p>
    <w:p w14:paraId="709AE003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0090CC41" w14:textId="20627A1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Die Kosten des Verfahrens hat die Antragstellerin zu tragen.</w:t>
      </w:r>
      <w:r>
        <w:rPr>
          <w:rFonts w:ascii="Arial" w:hAnsi="Arial" w:cs="Arial"/>
          <w:sz w:val="24"/>
          <w:szCs w:val="24"/>
        </w:rPr>
        <w:t>“</w:t>
      </w:r>
    </w:p>
    <w:p w14:paraId="54809FE6" w14:textId="26B9E180" w:rsidR="00984066" w:rsidRDefault="00984066" w:rsidP="00E368CC">
      <w:pPr>
        <w:rPr>
          <w:rFonts w:ascii="Arial" w:hAnsi="Arial" w:cs="Arial"/>
          <w:sz w:val="24"/>
          <w:szCs w:val="24"/>
        </w:rPr>
      </w:pPr>
    </w:p>
    <w:p w14:paraId="440CBEAC" w14:textId="143D2331" w:rsidR="00F714C5" w:rsidRDefault="00F714C5" w:rsidP="00E368CC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Der Genehmigungsbescheid enthält Nebenbestimmungen und i</w:t>
      </w:r>
      <w:r>
        <w:rPr>
          <w:rFonts w:ascii="Arial" w:hAnsi="Arial" w:cs="Arial"/>
          <w:sz w:val="24"/>
          <w:szCs w:val="24"/>
        </w:rPr>
        <w:t>st mit der nachfolgenden Rechts</w:t>
      </w:r>
      <w:r w:rsidRPr="00F714C5">
        <w:rPr>
          <w:rFonts w:ascii="Arial" w:hAnsi="Arial" w:cs="Arial"/>
          <w:sz w:val="24"/>
          <w:szCs w:val="24"/>
        </w:rPr>
        <w:t>behelfsbelehrung versehen:</w:t>
      </w:r>
    </w:p>
    <w:p w14:paraId="087BBE02" w14:textId="0E3516D7" w:rsidR="00F714C5" w:rsidRDefault="00F714C5" w:rsidP="00E368CC">
      <w:pPr>
        <w:rPr>
          <w:rFonts w:ascii="Arial" w:hAnsi="Arial" w:cs="Arial"/>
          <w:sz w:val="24"/>
          <w:szCs w:val="24"/>
        </w:rPr>
      </w:pPr>
    </w:p>
    <w:p w14:paraId="0081EA77" w14:textId="0C9DE428" w:rsidR="00F714C5" w:rsidRPr="00F714C5" w:rsidRDefault="00F714C5" w:rsidP="00F714C5">
      <w:pPr>
        <w:jc w:val="center"/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„VIII. Rechtsbehelfsbelehrung</w:t>
      </w:r>
    </w:p>
    <w:p w14:paraId="130C9978" w14:textId="77777777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6F4F9DF2" w14:textId="2E849A94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 xml:space="preserve">Gegen diesen Bescheid kann innerhalb eines Monats nach Bekanntgabe Klage beim </w:t>
      </w:r>
    </w:p>
    <w:p w14:paraId="2BABA952" w14:textId="4DA7F77E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>Hessischen Verwaltungsgerichtshof erhoben werden.“</w:t>
      </w:r>
    </w:p>
    <w:p w14:paraId="25B9EDDB" w14:textId="77777777" w:rsidR="00F714C5" w:rsidRDefault="00F714C5" w:rsidP="00E368CC">
      <w:pPr>
        <w:rPr>
          <w:rFonts w:ascii="Arial" w:hAnsi="Arial" w:cs="Arial"/>
          <w:sz w:val="24"/>
          <w:szCs w:val="24"/>
        </w:rPr>
      </w:pPr>
    </w:p>
    <w:p w14:paraId="4FB45682" w14:textId="4BCF739B" w:rsidR="00B139BF" w:rsidRDefault="00B139BF" w:rsidP="00F71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Genehmigungsbescheid wird nach § 3 Abs. 1 PlanSiG vom Tage nach der Bekanntmachung an zwei Wochen, d.h.</w:t>
      </w:r>
    </w:p>
    <w:p w14:paraId="100D570C" w14:textId="7092CEA2" w:rsidR="00F714C5" w:rsidRPr="00F714C5" w:rsidRDefault="00F714C5" w:rsidP="00F714C5">
      <w:pPr>
        <w:rPr>
          <w:rFonts w:ascii="Arial" w:hAnsi="Arial" w:cs="Arial"/>
          <w:sz w:val="24"/>
          <w:szCs w:val="24"/>
        </w:rPr>
      </w:pPr>
    </w:p>
    <w:p w14:paraId="0D8BC81E" w14:textId="1405C271" w:rsidR="00F714C5" w:rsidRPr="00F714C5" w:rsidRDefault="00F714C5" w:rsidP="00E53011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</w:t>
      </w:r>
      <w:r>
        <w:rPr>
          <w:rFonts w:ascii="Arial" w:hAnsi="Arial" w:cs="Arial"/>
          <w:sz w:val="24"/>
          <w:szCs w:val="24"/>
        </w:rPr>
        <w:tab/>
      </w:r>
      <w:r w:rsidR="00E53011">
        <w:rPr>
          <w:rFonts w:ascii="Arial" w:hAnsi="Arial" w:cs="Arial"/>
          <w:sz w:val="24"/>
          <w:szCs w:val="24"/>
        </w:rPr>
        <w:t>17.08.2021</w:t>
      </w:r>
    </w:p>
    <w:p w14:paraId="4688DD72" w14:textId="3A5DCD43" w:rsidR="00F714C5" w:rsidRPr="00F714C5" w:rsidRDefault="009D0808" w:rsidP="00E53011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zum</w:t>
      </w:r>
      <w:r>
        <w:rPr>
          <w:rFonts w:ascii="Arial" w:hAnsi="Arial" w:cs="Arial"/>
          <w:sz w:val="24"/>
          <w:szCs w:val="24"/>
        </w:rPr>
        <w:tab/>
        <w:t>30</w:t>
      </w:r>
      <w:r w:rsidR="00E53011">
        <w:rPr>
          <w:rFonts w:ascii="Arial" w:hAnsi="Arial" w:cs="Arial"/>
          <w:sz w:val="24"/>
          <w:szCs w:val="24"/>
        </w:rPr>
        <w:t>.08.2021</w:t>
      </w:r>
    </w:p>
    <w:p w14:paraId="7458980B" w14:textId="77777777" w:rsidR="00B139BF" w:rsidRDefault="00B139BF" w:rsidP="0016334B">
      <w:pPr>
        <w:ind w:left="1418" w:hanging="1418"/>
        <w:rPr>
          <w:rFonts w:ascii="Arial" w:hAnsi="Arial" w:cs="Arial"/>
          <w:sz w:val="24"/>
          <w:szCs w:val="24"/>
        </w:rPr>
      </w:pPr>
    </w:p>
    <w:p w14:paraId="2EA81EC8" w14:textId="1A18359A" w:rsidR="00B139BF" w:rsidRDefault="00B139BF" w:rsidP="00B1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der Internetseite des Regierungspräsidiums veröffentlicht und kann unter folgendem Link eingesehen werden:</w:t>
      </w:r>
    </w:p>
    <w:p w14:paraId="2DCD1922" w14:textId="3049EC11" w:rsidR="00B139BF" w:rsidRDefault="00B139BF" w:rsidP="00B139BF">
      <w:pPr>
        <w:rPr>
          <w:rFonts w:ascii="Arial" w:hAnsi="Arial" w:cs="Arial"/>
          <w:sz w:val="24"/>
          <w:szCs w:val="24"/>
        </w:rPr>
      </w:pPr>
    </w:p>
    <w:p w14:paraId="1EF2234A" w14:textId="044BDC6E" w:rsidR="00B139BF" w:rsidRDefault="00400137" w:rsidP="00B139BF">
      <w:pPr>
        <w:rPr>
          <w:rFonts w:ascii="Arial" w:hAnsi="Arial" w:cs="Arial"/>
          <w:sz w:val="24"/>
          <w:szCs w:val="24"/>
        </w:rPr>
      </w:pPr>
      <w:hyperlink r:id="rId9" w:history="1">
        <w:r w:rsidR="009668FC" w:rsidRPr="000F406D">
          <w:rPr>
            <w:rStyle w:val="Hyperlink"/>
            <w:rFonts w:ascii="Arial" w:hAnsi="Arial" w:cs="Arial"/>
            <w:sz w:val="24"/>
            <w:szCs w:val="24"/>
          </w:rPr>
          <w:t>https://rp-giessen.hessen.de/presse/öffentliche-bekanntmachungen</w:t>
        </w:r>
      </w:hyperlink>
    </w:p>
    <w:p w14:paraId="379BA050" w14:textId="6D541DE8" w:rsidR="00B139BF" w:rsidRDefault="00B139BF" w:rsidP="0016334B">
      <w:pPr>
        <w:ind w:left="1418" w:hanging="1418"/>
        <w:rPr>
          <w:rFonts w:ascii="Arial" w:hAnsi="Arial" w:cs="Arial"/>
          <w:sz w:val="24"/>
          <w:szCs w:val="24"/>
        </w:rPr>
      </w:pPr>
    </w:p>
    <w:p w14:paraId="51EA0142" w14:textId="6336E605" w:rsidR="0016334B" w:rsidRDefault="00B139BF" w:rsidP="00B1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Zudem liegt der Bescheid nach § 3 Abs. 2 PlanSiG als zusätzliches Informationsangebot im gleichen Zeitraum aus </w:t>
      </w:r>
      <w:r w:rsidR="0016334B">
        <w:rPr>
          <w:rFonts w:ascii="Arial" w:hAnsi="Arial" w:cs="Arial"/>
          <w:sz w:val="24"/>
          <w:szCs w:val="24"/>
        </w:rPr>
        <w:t>bei</w:t>
      </w:r>
      <w:r>
        <w:rPr>
          <w:rFonts w:ascii="Arial" w:hAnsi="Arial" w:cs="Arial"/>
          <w:sz w:val="24"/>
          <w:szCs w:val="24"/>
        </w:rPr>
        <w:t>:</w:t>
      </w:r>
    </w:p>
    <w:p w14:paraId="4C233C2F" w14:textId="77777777" w:rsidR="00B139BF" w:rsidRDefault="00B139BF" w:rsidP="00B139BF">
      <w:pPr>
        <w:rPr>
          <w:rFonts w:ascii="Arial" w:hAnsi="Arial" w:cs="Arial"/>
          <w:sz w:val="24"/>
          <w:szCs w:val="24"/>
        </w:rPr>
      </w:pPr>
    </w:p>
    <w:p w14:paraId="57CA5987" w14:textId="77777777" w:rsidR="006B7DDC" w:rsidRPr="00180BD6" w:rsidRDefault="006B7DDC" w:rsidP="006B7DDC">
      <w:pPr>
        <w:spacing w:line="240" w:lineRule="auto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• </w:t>
      </w:r>
      <w:r w:rsidRPr="00180BD6">
        <w:rPr>
          <w:rFonts w:ascii="Arial" w:hAnsi="Arial" w:cs="Arial"/>
          <w:sz w:val="24"/>
          <w:szCs w:val="24"/>
          <w:u w:val="single"/>
        </w:rPr>
        <w:t>Regierungspräsidium Gießen</w:t>
      </w:r>
    </w:p>
    <w:p w14:paraId="08D970EE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Marburger Straße 91, 35396 Gießen</w:t>
      </w:r>
    </w:p>
    <w:p w14:paraId="18CE089F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</w:t>
      </w:r>
      <w:hyperlink r:id="rId10" w:history="1">
        <w:r w:rsidRPr="006470E6">
          <w:rPr>
            <w:rStyle w:val="Hyperlink"/>
            <w:rFonts w:ascii="Arial" w:hAnsi="Arial" w:cs="Arial"/>
            <w:sz w:val="24"/>
            <w:szCs w:val="24"/>
          </w:rPr>
          <w:t>geschaeftzimmer.bimschg@rpgi.hessen.de</w:t>
        </w:r>
      </w:hyperlink>
    </w:p>
    <w:p w14:paraId="332D6B0B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+49 641 303-4391 und -4392</w:t>
      </w:r>
    </w:p>
    <w:p w14:paraId="70705012" w14:textId="77777777" w:rsidR="006B7DDC" w:rsidRDefault="006B7DDC" w:rsidP="006B7DDC">
      <w:pPr>
        <w:spacing w:line="240" w:lineRule="auto"/>
        <w:rPr>
          <w:rFonts w:ascii="Arial" w:hAnsi="Arial" w:cs="Arial"/>
          <w:sz w:val="24"/>
          <w:szCs w:val="24"/>
        </w:rPr>
      </w:pPr>
    </w:p>
    <w:p w14:paraId="1FBCC2E5" w14:textId="77777777" w:rsidR="006B7DDC" w:rsidRDefault="006B7DDC" w:rsidP="006B7D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180BD6">
        <w:rPr>
          <w:rFonts w:ascii="Arial" w:hAnsi="Arial" w:cs="Arial"/>
          <w:sz w:val="24"/>
          <w:szCs w:val="24"/>
          <w:u w:val="single"/>
        </w:rPr>
        <w:t>Stadtverwaltung Romrod</w:t>
      </w:r>
    </w:p>
    <w:p w14:paraId="278D8483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Jahnstraße 2, 36329 Romrod</w:t>
      </w:r>
    </w:p>
    <w:p w14:paraId="4C7A839B" w14:textId="52A0D9CE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</w:t>
      </w:r>
      <w:hyperlink r:id="rId11" w:history="1">
        <w:r w:rsidRPr="006470E6">
          <w:rPr>
            <w:rStyle w:val="Hyperlink"/>
            <w:rFonts w:ascii="Arial" w:hAnsi="Arial" w:cs="Arial"/>
            <w:sz w:val="24"/>
            <w:szCs w:val="24"/>
          </w:rPr>
          <w:t>info@romrod.de</w:t>
        </w:r>
      </w:hyperlink>
    </w:p>
    <w:p w14:paraId="1317BCD5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+49 6636 91894-16</w:t>
      </w:r>
    </w:p>
    <w:p w14:paraId="10B403F5" w14:textId="77777777" w:rsidR="006B7DDC" w:rsidRDefault="006B7DDC" w:rsidP="006B7DDC">
      <w:pPr>
        <w:spacing w:line="240" w:lineRule="auto"/>
        <w:rPr>
          <w:rFonts w:ascii="Arial" w:hAnsi="Arial" w:cs="Arial"/>
          <w:sz w:val="24"/>
          <w:szCs w:val="24"/>
        </w:rPr>
      </w:pPr>
    </w:p>
    <w:p w14:paraId="650899E8" w14:textId="77777777" w:rsidR="006B7DDC" w:rsidRDefault="006B7DDC" w:rsidP="006B7D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180BD6">
        <w:rPr>
          <w:rFonts w:ascii="Arial" w:hAnsi="Arial" w:cs="Arial"/>
          <w:sz w:val="24"/>
          <w:szCs w:val="24"/>
          <w:u w:val="single"/>
        </w:rPr>
        <w:t>Stadtverwaltung Alsfeld</w:t>
      </w:r>
    </w:p>
    <w:p w14:paraId="16053333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 7, 36304 Alsfeld</w:t>
      </w:r>
    </w:p>
    <w:p w14:paraId="240EFD1B" w14:textId="18D7EBE2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</w:t>
      </w:r>
      <w:hyperlink r:id="rId12" w:history="1">
        <w:r w:rsidRPr="006470E6">
          <w:rPr>
            <w:rStyle w:val="Hyperlink"/>
            <w:rFonts w:ascii="Arial" w:hAnsi="Arial" w:cs="Arial"/>
            <w:sz w:val="24"/>
            <w:szCs w:val="24"/>
          </w:rPr>
          <w:t>stadtplanung@stadt.alsfeld.de</w:t>
        </w:r>
      </w:hyperlink>
    </w:p>
    <w:p w14:paraId="6E10C368" w14:textId="77777777" w:rsidR="006B7DDC" w:rsidRDefault="006B7DDC" w:rsidP="006B7DDC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+49 6631 182-190 oder -129</w:t>
      </w:r>
    </w:p>
    <w:p w14:paraId="5D70EE93" w14:textId="2E8107F5" w:rsidR="006B7DDC" w:rsidRPr="00F714C5" w:rsidRDefault="006B7DDC" w:rsidP="006B7DDC">
      <w:pPr>
        <w:rPr>
          <w:rFonts w:ascii="Arial" w:hAnsi="Arial" w:cs="Arial"/>
          <w:sz w:val="24"/>
          <w:szCs w:val="24"/>
        </w:rPr>
      </w:pPr>
    </w:p>
    <w:p w14:paraId="3E7C4BEC" w14:textId="67EE3FF5" w:rsidR="00F51EC4" w:rsidRPr="00F51EC4" w:rsidRDefault="00F714C5" w:rsidP="00F51EC4">
      <w:pPr>
        <w:jc w:val="both"/>
        <w:rPr>
          <w:rFonts w:ascii="Arial" w:hAnsi="Arial" w:cs="Arial"/>
          <w:sz w:val="24"/>
          <w:szCs w:val="24"/>
        </w:rPr>
      </w:pPr>
      <w:r w:rsidRPr="00F714C5">
        <w:rPr>
          <w:rFonts w:ascii="Arial" w:hAnsi="Arial" w:cs="Arial"/>
          <w:sz w:val="24"/>
          <w:szCs w:val="24"/>
        </w:rPr>
        <w:t xml:space="preserve">und kann dort </w:t>
      </w:r>
      <w:r w:rsidR="00F51EC4">
        <w:rPr>
          <w:rFonts w:ascii="Arial" w:hAnsi="Arial" w:cs="Arial"/>
          <w:sz w:val="24"/>
          <w:szCs w:val="24"/>
        </w:rPr>
        <w:t xml:space="preserve">nach vorheriger Terminvereinbarung </w:t>
      </w:r>
      <w:r w:rsidRPr="00F714C5">
        <w:rPr>
          <w:rFonts w:ascii="Arial" w:hAnsi="Arial" w:cs="Arial"/>
          <w:sz w:val="24"/>
          <w:szCs w:val="24"/>
        </w:rPr>
        <w:t>während der Dienststunden eingesehen werden.</w:t>
      </w:r>
      <w:r>
        <w:rPr>
          <w:rFonts w:ascii="Arial" w:hAnsi="Arial" w:cs="Arial"/>
          <w:sz w:val="24"/>
          <w:szCs w:val="24"/>
        </w:rPr>
        <w:t xml:space="preserve"> </w:t>
      </w:r>
      <w:r w:rsidR="00F51EC4" w:rsidRPr="00F51EC4">
        <w:rPr>
          <w:rFonts w:ascii="Arial" w:hAnsi="Arial" w:cs="Arial"/>
          <w:sz w:val="24"/>
          <w:szCs w:val="24"/>
        </w:rPr>
        <w:t>Bei der Einsichtnahme sind die Hygieneregeln, wie Tragen einer Mund-Nasen-Bedeckung und die Einhaltung der Abstandsregeln zu beachten.</w:t>
      </w:r>
      <w:r w:rsidR="00FD0F25">
        <w:rPr>
          <w:rFonts w:ascii="Arial" w:hAnsi="Arial" w:cs="Arial"/>
          <w:sz w:val="24"/>
          <w:szCs w:val="24"/>
        </w:rPr>
        <w:t xml:space="preserve"> Unterbleibt eine Auslegung, etwa aufgrund dann geltender etwaiger Beschränkungen durch die Covid-19-Pandemie, ist in begründeten Fällen die Versendung des Bescheids auf konkrete Nachfrage möglich.</w:t>
      </w:r>
    </w:p>
    <w:p w14:paraId="5F61C5D5" w14:textId="417964D1" w:rsidR="00E53011" w:rsidRDefault="00E53011" w:rsidP="00F714C5">
      <w:pPr>
        <w:rPr>
          <w:rFonts w:ascii="Arial" w:hAnsi="Arial" w:cs="Arial"/>
          <w:sz w:val="24"/>
          <w:szCs w:val="24"/>
        </w:rPr>
      </w:pPr>
    </w:p>
    <w:p w14:paraId="40E87BDF" w14:textId="211BA81E" w:rsidR="00E53011" w:rsidRPr="00E53011" w:rsidRDefault="00E53011" w:rsidP="00F714C5">
      <w:pPr>
        <w:rPr>
          <w:rFonts w:ascii="Arial" w:hAnsi="Arial" w:cs="Arial"/>
          <w:b/>
          <w:sz w:val="24"/>
          <w:szCs w:val="24"/>
          <w:u w:val="single"/>
        </w:rPr>
      </w:pPr>
      <w:r w:rsidRPr="00E53011">
        <w:rPr>
          <w:rFonts w:ascii="Arial" w:hAnsi="Arial" w:cs="Arial"/>
          <w:b/>
          <w:sz w:val="24"/>
          <w:szCs w:val="24"/>
          <w:u w:val="single"/>
        </w:rPr>
        <w:t xml:space="preserve">Hinweis: </w:t>
      </w:r>
    </w:p>
    <w:bookmarkEnd w:id="2"/>
    <w:p w14:paraId="1F33EF40" w14:textId="3D0D5845" w:rsidR="00984066" w:rsidRDefault="00984066" w:rsidP="00E368CC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7FB38DA1" w14:textId="77777777" w:rsidR="00E53011" w:rsidRPr="00E53011" w:rsidRDefault="00E53011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53011">
        <w:rPr>
          <w:rFonts w:ascii="Arial" w:hAnsi="Arial" w:cs="Arial"/>
          <w:sz w:val="24"/>
          <w:szCs w:val="24"/>
        </w:rPr>
        <w:t>Mit dem Ende der Auslegungsfrist gilt der Bescheid auch gegenüber Dritten, die keine Einwendungen erhoben haben, als zugestellt.</w:t>
      </w:r>
    </w:p>
    <w:p w14:paraId="264D5559" w14:textId="49B46EF8" w:rsidR="00E53011" w:rsidRPr="00E53011" w:rsidRDefault="00E53011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53011">
        <w:rPr>
          <w:rFonts w:ascii="Arial" w:hAnsi="Arial" w:cs="Arial"/>
          <w:sz w:val="24"/>
          <w:szCs w:val="24"/>
        </w:rPr>
        <w:t>Die Klagefrist beginnt am Tage nac</w:t>
      </w:r>
      <w:r w:rsidR="00CF1DA7">
        <w:rPr>
          <w:rFonts w:ascii="Arial" w:hAnsi="Arial" w:cs="Arial"/>
          <w:sz w:val="24"/>
          <w:szCs w:val="24"/>
        </w:rPr>
        <w:t>h dem Ende der Auslegungsfrist am 31.08.2021.</w:t>
      </w:r>
    </w:p>
    <w:p w14:paraId="7FCFF48B" w14:textId="77777777" w:rsidR="00E53011" w:rsidRPr="00E53011" w:rsidRDefault="00E53011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440032F2" w14:textId="1E6280F9" w:rsidR="00E53011" w:rsidRDefault="00E53011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E53011">
        <w:rPr>
          <w:rFonts w:ascii="Arial" w:hAnsi="Arial" w:cs="Arial"/>
          <w:sz w:val="24"/>
          <w:szCs w:val="24"/>
        </w:rPr>
        <w:t>Bis zum Ablauf der Klagefrist können der Bescheid und seine Begründung von den Personen, die Einwendungen gegen das Vorhaben erhoben haben, unter Angabe des untenstehenden Aktenzeichens unter folgender Adresse schriftlich</w:t>
      </w:r>
      <w:r w:rsidR="007B0F94">
        <w:rPr>
          <w:rFonts w:ascii="Arial" w:hAnsi="Arial" w:cs="Arial"/>
          <w:sz w:val="24"/>
          <w:szCs w:val="24"/>
        </w:rPr>
        <w:t xml:space="preserve"> oder elektronisch</w:t>
      </w:r>
      <w:r w:rsidRPr="00E53011">
        <w:rPr>
          <w:rFonts w:ascii="Arial" w:hAnsi="Arial" w:cs="Arial"/>
          <w:sz w:val="24"/>
          <w:szCs w:val="24"/>
        </w:rPr>
        <w:t xml:space="preserve"> an</w:t>
      </w:r>
      <w:r w:rsidR="007B0F94">
        <w:rPr>
          <w:rFonts w:ascii="Arial" w:hAnsi="Arial" w:cs="Arial"/>
          <w:sz w:val="24"/>
          <w:szCs w:val="24"/>
        </w:rPr>
        <w:t>gefordert werden</w:t>
      </w:r>
      <w:r w:rsidRPr="00E53011">
        <w:rPr>
          <w:rFonts w:ascii="Arial" w:hAnsi="Arial" w:cs="Arial"/>
          <w:sz w:val="24"/>
          <w:szCs w:val="24"/>
        </w:rPr>
        <w:t>: Regierungspräsidium Gießen, Abt. IV, Dez. 43.1, Landgraf-Philipp-P</w:t>
      </w:r>
      <w:r>
        <w:rPr>
          <w:rFonts w:ascii="Arial" w:hAnsi="Arial" w:cs="Arial"/>
          <w:sz w:val="24"/>
          <w:szCs w:val="24"/>
        </w:rPr>
        <w:t>latz 1-7, 35390 Gießen oder Mar</w:t>
      </w:r>
      <w:r w:rsidR="007B0F94">
        <w:rPr>
          <w:rFonts w:ascii="Arial" w:hAnsi="Arial" w:cs="Arial"/>
          <w:sz w:val="24"/>
          <w:szCs w:val="24"/>
        </w:rPr>
        <w:t xml:space="preserve">burger Straße 91, 35396 Gießen, </w:t>
      </w:r>
      <w:hyperlink r:id="rId13" w:history="1">
        <w:r w:rsidR="007B0F94" w:rsidRPr="00512207">
          <w:rPr>
            <w:rStyle w:val="Hyperlink"/>
            <w:rFonts w:ascii="Arial" w:hAnsi="Arial" w:cs="Arial"/>
            <w:sz w:val="24"/>
            <w:szCs w:val="24"/>
          </w:rPr>
          <w:t>geschaeftszimmer.bimschg@rpgi.hessen.de</w:t>
        </w:r>
      </w:hyperlink>
      <w:r w:rsidR="007B0F94">
        <w:rPr>
          <w:rFonts w:ascii="Arial" w:hAnsi="Arial" w:cs="Arial"/>
          <w:sz w:val="24"/>
          <w:szCs w:val="24"/>
        </w:rPr>
        <w:t>.</w:t>
      </w:r>
    </w:p>
    <w:p w14:paraId="7D7E2DDB" w14:textId="16D89293" w:rsidR="007B0F94" w:rsidRDefault="007B0F94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0D7BDAD6" w14:textId="684D3A4C" w:rsidR="007B0F94" w:rsidRDefault="007B0F94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Genehmigungsbescheid ist bis zum Ablauf der Klagefrist </w:t>
      </w:r>
      <w:r w:rsidR="0031209F">
        <w:rPr>
          <w:rFonts w:ascii="Arial" w:hAnsi="Arial" w:cs="Arial"/>
          <w:sz w:val="24"/>
          <w:szCs w:val="24"/>
        </w:rPr>
        <w:t xml:space="preserve">über das UVP-Portal unter </w:t>
      </w:r>
      <w:hyperlink r:id="rId14" w:history="1">
        <w:r w:rsidR="0031209F" w:rsidRPr="00512207">
          <w:rPr>
            <w:rStyle w:val="Hyperlink"/>
            <w:rFonts w:ascii="Arial" w:hAnsi="Arial" w:cs="Arial"/>
            <w:sz w:val="24"/>
            <w:szCs w:val="24"/>
          </w:rPr>
          <w:t>www.uvp-verbund.de/he</w:t>
        </w:r>
      </w:hyperlink>
      <w:r w:rsidR="0031209F">
        <w:rPr>
          <w:rFonts w:ascii="Arial" w:hAnsi="Arial" w:cs="Arial"/>
          <w:sz w:val="24"/>
          <w:szCs w:val="24"/>
        </w:rPr>
        <w:t xml:space="preserve"> verfügbar.</w:t>
      </w:r>
    </w:p>
    <w:p w14:paraId="75C257EA" w14:textId="77777777" w:rsidR="00FD0F25" w:rsidRDefault="00FD0F25" w:rsidP="00E53011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7E1BC78C" w14:textId="77777777" w:rsidR="00E53011" w:rsidRPr="00E368CC" w:rsidRDefault="00E53011" w:rsidP="00E368CC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266E322F" w14:textId="77777777" w:rsidR="00984066" w:rsidRPr="00E368CC" w:rsidRDefault="00984066" w:rsidP="00E368CC">
      <w:pPr>
        <w:tabs>
          <w:tab w:val="left" w:pos="5103"/>
          <w:tab w:val="right" w:pos="9214"/>
        </w:tabs>
        <w:rPr>
          <w:rFonts w:ascii="Arial" w:hAnsi="Arial" w:cs="Arial"/>
          <w:b/>
          <w:sz w:val="24"/>
          <w:szCs w:val="24"/>
        </w:rPr>
      </w:pPr>
      <w:r w:rsidRPr="00E368CC">
        <w:rPr>
          <w:rFonts w:ascii="Arial" w:hAnsi="Arial" w:cs="Arial"/>
          <w:sz w:val="24"/>
          <w:szCs w:val="24"/>
        </w:rPr>
        <w:t>Gießen</w:t>
      </w:r>
      <w:r w:rsidR="00C84530" w:rsidRPr="00E368CC">
        <w:rPr>
          <w:rFonts w:ascii="Arial" w:hAnsi="Arial" w:cs="Arial"/>
          <w:sz w:val="24"/>
          <w:szCs w:val="24"/>
        </w:rPr>
        <w:fldChar w:fldCharType="begin"/>
      </w:r>
      <w:r w:rsidRPr="00E368CC">
        <w:rPr>
          <w:rFonts w:ascii="Arial" w:hAnsi="Arial" w:cs="Arial"/>
          <w:sz w:val="24"/>
          <w:szCs w:val="24"/>
        </w:rPr>
        <w:instrText xml:space="preserve">FILLIN "*18 Standort der Abteilung des RP"\* MERGEFORMAT </w:instrText>
      </w:r>
      <w:r w:rsidR="00C84530" w:rsidRPr="00E368CC">
        <w:rPr>
          <w:rFonts w:ascii="Arial" w:hAnsi="Arial" w:cs="Arial"/>
          <w:sz w:val="24"/>
          <w:szCs w:val="24"/>
        </w:rPr>
        <w:fldChar w:fldCharType="end"/>
      </w:r>
      <w:r w:rsidRPr="00E368CC">
        <w:rPr>
          <w:rFonts w:ascii="Arial" w:hAnsi="Arial" w:cs="Arial"/>
          <w:sz w:val="24"/>
          <w:szCs w:val="24"/>
        </w:rPr>
        <w:t>,</w:t>
      </w:r>
      <w:r w:rsidRPr="00E368CC">
        <w:rPr>
          <w:rFonts w:ascii="Arial" w:hAnsi="Arial" w:cs="Arial"/>
          <w:sz w:val="24"/>
          <w:szCs w:val="24"/>
        </w:rPr>
        <w:tab/>
      </w:r>
      <w:r w:rsidRPr="00E368CC">
        <w:rPr>
          <w:rFonts w:ascii="Arial" w:hAnsi="Arial" w:cs="Arial"/>
          <w:b/>
          <w:sz w:val="24"/>
          <w:szCs w:val="24"/>
        </w:rPr>
        <w:t>Regierungspräsidium Gießen</w:t>
      </w:r>
      <w:r w:rsidR="00C84530" w:rsidRPr="00E368CC">
        <w:rPr>
          <w:rFonts w:ascii="Arial" w:hAnsi="Arial" w:cs="Arial"/>
          <w:b/>
          <w:sz w:val="24"/>
          <w:szCs w:val="24"/>
        </w:rPr>
        <w:fldChar w:fldCharType="begin"/>
      </w:r>
      <w:r w:rsidRPr="00E368CC">
        <w:rPr>
          <w:rFonts w:ascii="Arial" w:hAnsi="Arial" w:cs="Arial"/>
          <w:b/>
          <w:sz w:val="24"/>
          <w:szCs w:val="24"/>
        </w:rPr>
        <w:instrText xml:space="preserve">FILLIN "*19 Ort des RP"\* MERGEFORMAT </w:instrText>
      </w:r>
      <w:r w:rsidR="00C84530" w:rsidRPr="00E368CC">
        <w:rPr>
          <w:rFonts w:ascii="Arial" w:hAnsi="Arial" w:cs="Arial"/>
          <w:b/>
          <w:sz w:val="24"/>
          <w:szCs w:val="24"/>
        </w:rPr>
        <w:fldChar w:fldCharType="end"/>
      </w:r>
    </w:p>
    <w:p w14:paraId="6C87F6EF" w14:textId="133CF326" w:rsidR="00984066" w:rsidRPr="00E368CC" w:rsidRDefault="00984066" w:rsidP="00E368CC">
      <w:pPr>
        <w:tabs>
          <w:tab w:val="left" w:pos="5103"/>
          <w:tab w:val="right" w:pos="9214"/>
        </w:tabs>
        <w:rPr>
          <w:rFonts w:ascii="Arial" w:hAnsi="Arial" w:cs="Arial"/>
          <w:b/>
          <w:sz w:val="24"/>
          <w:szCs w:val="24"/>
        </w:rPr>
      </w:pPr>
      <w:r w:rsidRPr="00E368CC">
        <w:rPr>
          <w:rFonts w:ascii="Arial" w:hAnsi="Arial" w:cs="Arial"/>
          <w:sz w:val="24"/>
          <w:szCs w:val="24"/>
        </w:rPr>
        <w:t xml:space="preserve">den </w:t>
      </w:r>
      <w:r w:rsidR="00FD0F25">
        <w:rPr>
          <w:rFonts w:ascii="Arial" w:hAnsi="Arial" w:cs="Arial"/>
          <w:sz w:val="24"/>
          <w:szCs w:val="24"/>
        </w:rPr>
        <w:t>04.08</w:t>
      </w:r>
      <w:r w:rsidR="00F714C5">
        <w:rPr>
          <w:rFonts w:ascii="Arial" w:hAnsi="Arial" w:cs="Arial"/>
          <w:sz w:val="24"/>
          <w:szCs w:val="24"/>
        </w:rPr>
        <w:t>.2021</w:t>
      </w:r>
      <w:r w:rsidR="00C84530" w:rsidRPr="00E368CC">
        <w:rPr>
          <w:rFonts w:ascii="Arial" w:hAnsi="Arial" w:cs="Arial"/>
          <w:sz w:val="24"/>
          <w:szCs w:val="24"/>
        </w:rPr>
        <w:fldChar w:fldCharType="begin"/>
      </w:r>
      <w:r w:rsidRPr="00E368CC">
        <w:rPr>
          <w:rFonts w:ascii="Arial" w:hAnsi="Arial" w:cs="Arial"/>
          <w:sz w:val="24"/>
          <w:szCs w:val="24"/>
        </w:rPr>
        <w:instrText xml:space="preserve">FILLIN "*20 Datum"\* MERGEFORMAT </w:instrText>
      </w:r>
      <w:r w:rsidR="00C84530" w:rsidRPr="00E368CC">
        <w:rPr>
          <w:rFonts w:ascii="Arial" w:hAnsi="Arial" w:cs="Arial"/>
          <w:sz w:val="24"/>
          <w:szCs w:val="24"/>
        </w:rPr>
        <w:fldChar w:fldCharType="end"/>
      </w:r>
      <w:r w:rsidRPr="00E368CC">
        <w:rPr>
          <w:rFonts w:ascii="Arial" w:hAnsi="Arial" w:cs="Arial"/>
          <w:b/>
          <w:sz w:val="24"/>
          <w:szCs w:val="24"/>
        </w:rPr>
        <w:tab/>
        <w:t>Abteilung IV Umwelt</w:t>
      </w:r>
    </w:p>
    <w:p w14:paraId="37192211" w14:textId="77777777" w:rsidR="00984066" w:rsidRPr="00E368CC" w:rsidRDefault="00E368CC" w:rsidP="00E368CC">
      <w:pPr>
        <w:tabs>
          <w:tab w:val="left" w:pos="5103"/>
          <w:tab w:val="right" w:pos="9214"/>
        </w:tabs>
        <w:rPr>
          <w:rFonts w:ascii="Arial" w:hAnsi="Arial" w:cs="Arial"/>
          <w:b/>
          <w:sz w:val="24"/>
          <w:szCs w:val="24"/>
        </w:rPr>
      </w:pPr>
      <w:r w:rsidRPr="00E368CC">
        <w:rPr>
          <w:rFonts w:ascii="Arial" w:hAnsi="Arial" w:cs="Arial"/>
          <w:b/>
          <w:sz w:val="24"/>
          <w:szCs w:val="24"/>
        </w:rPr>
        <w:tab/>
      </w:r>
      <w:r w:rsidR="009E595E" w:rsidRPr="009E595E">
        <w:rPr>
          <w:rFonts w:ascii="Arial" w:hAnsi="Arial" w:cs="Arial"/>
          <w:b/>
          <w:sz w:val="24"/>
          <w:szCs w:val="24"/>
        </w:rPr>
        <w:t>RPGI-43.1-53e1760/3-2020/1</w:t>
      </w:r>
      <w:r w:rsidR="00C84530" w:rsidRPr="00E368CC">
        <w:rPr>
          <w:rFonts w:ascii="Arial" w:hAnsi="Arial" w:cs="Arial"/>
          <w:b/>
          <w:sz w:val="24"/>
          <w:szCs w:val="24"/>
        </w:rPr>
        <w:fldChar w:fldCharType="begin"/>
      </w:r>
      <w:r w:rsidR="00984066" w:rsidRPr="00E368CC">
        <w:rPr>
          <w:rFonts w:ascii="Arial" w:hAnsi="Arial" w:cs="Arial"/>
          <w:b/>
          <w:sz w:val="24"/>
          <w:szCs w:val="24"/>
        </w:rPr>
        <w:instrText xml:space="preserve">FILLIN "*21 Name der Abt. des RP "\* MERGEFORMAT </w:instrText>
      </w:r>
      <w:r w:rsidR="00C84530" w:rsidRPr="00E368CC">
        <w:rPr>
          <w:rFonts w:ascii="Arial" w:hAnsi="Arial" w:cs="Arial"/>
          <w:b/>
          <w:sz w:val="24"/>
          <w:szCs w:val="24"/>
        </w:rPr>
        <w:fldChar w:fldCharType="end"/>
      </w:r>
    </w:p>
    <w:sectPr w:rsidR="00984066" w:rsidRPr="00E368CC" w:rsidSect="00A277F5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A2B"/>
    <w:multiLevelType w:val="hybridMultilevel"/>
    <w:tmpl w:val="09A8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04E"/>
    <w:multiLevelType w:val="hybridMultilevel"/>
    <w:tmpl w:val="85EE6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23F"/>
    <w:multiLevelType w:val="hybridMultilevel"/>
    <w:tmpl w:val="0BC27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00BA"/>
    <w:multiLevelType w:val="hybridMultilevel"/>
    <w:tmpl w:val="82F8FC3C"/>
    <w:lvl w:ilvl="0" w:tplc="7AB87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5BE1"/>
    <w:multiLevelType w:val="hybridMultilevel"/>
    <w:tmpl w:val="3F7A88CA"/>
    <w:lvl w:ilvl="0" w:tplc="64AC9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2107"/>
    <w:multiLevelType w:val="hybridMultilevel"/>
    <w:tmpl w:val="635E80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84"/>
    <w:rsid w:val="00025C43"/>
    <w:rsid w:val="000354C5"/>
    <w:rsid w:val="00037DA8"/>
    <w:rsid w:val="000453AF"/>
    <w:rsid w:val="00067FC7"/>
    <w:rsid w:val="0008794C"/>
    <w:rsid w:val="000B6377"/>
    <w:rsid w:val="000C5BB9"/>
    <w:rsid w:val="000F4A0B"/>
    <w:rsid w:val="0013010A"/>
    <w:rsid w:val="0013675D"/>
    <w:rsid w:val="00157F62"/>
    <w:rsid w:val="0016334B"/>
    <w:rsid w:val="001918FB"/>
    <w:rsid w:val="00195E28"/>
    <w:rsid w:val="001B1858"/>
    <w:rsid w:val="001B2E5B"/>
    <w:rsid w:val="001E4CDD"/>
    <w:rsid w:val="001F76F1"/>
    <w:rsid w:val="002057E4"/>
    <w:rsid w:val="002215E4"/>
    <w:rsid w:val="00233FB4"/>
    <w:rsid w:val="002618E3"/>
    <w:rsid w:val="0028079D"/>
    <w:rsid w:val="00283D7D"/>
    <w:rsid w:val="002941EC"/>
    <w:rsid w:val="00296A93"/>
    <w:rsid w:val="002C4EFF"/>
    <w:rsid w:val="00306867"/>
    <w:rsid w:val="0031209F"/>
    <w:rsid w:val="00315FDA"/>
    <w:rsid w:val="00350CD6"/>
    <w:rsid w:val="00370A09"/>
    <w:rsid w:val="003A273F"/>
    <w:rsid w:val="003C2265"/>
    <w:rsid w:val="00400137"/>
    <w:rsid w:val="00410584"/>
    <w:rsid w:val="004108FE"/>
    <w:rsid w:val="00425618"/>
    <w:rsid w:val="0043227F"/>
    <w:rsid w:val="004429D7"/>
    <w:rsid w:val="00447384"/>
    <w:rsid w:val="00466AED"/>
    <w:rsid w:val="00475230"/>
    <w:rsid w:val="00476967"/>
    <w:rsid w:val="004B6E10"/>
    <w:rsid w:val="004D4C30"/>
    <w:rsid w:val="004E149E"/>
    <w:rsid w:val="00521744"/>
    <w:rsid w:val="00526DA8"/>
    <w:rsid w:val="005332AD"/>
    <w:rsid w:val="00570C62"/>
    <w:rsid w:val="005744FD"/>
    <w:rsid w:val="005B7011"/>
    <w:rsid w:val="005D6225"/>
    <w:rsid w:val="005E1635"/>
    <w:rsid w:val="005E3438"/>
    <w:rsid w:val="006212A9"/>
    <w:rsid w:val="00657900"/>
    <w:rsid w:val="006600B0"/>
    <w:rsid w:val="006A0FD6"/>
    <w:rsid w:val="006B06F7"/>
    <w:rsid w:val="006B7DDC"/>
    <w:rsid w:val="006C035D"/>
    <w:rsid w:val="006C68AF"/>
    <w:rsid w:val="007059A2"/>
    <w:rsid w:val="00732B23"/>
    <w:rsid w:val="00740A20"/>
    <w:rsid w:val="00740E16"/>
    <w:rsid w:val="007472E9"/>
    <w:rsid w:val="007818B2"/>
    <w:rsid w:val="0079087E"/>
    <w:rsid w:val="007B0F94"/>
    <w:rsid w:val="007B623D"/>
    <w:rsid w:val="007C46B0"/>
    <w:rsid w:val="007C4E6C"/>
    <w:rsid w:val="007C69FA"/>
    <w:rsid w:val="007E5886"/>
    <w:rsid w:val="00825D50"/>
    <w:rsid w:val="00826785"/>
    <w:rsid w:val="0084429E"/>
    <w:rsid w:val="00846197"/>
    <w:rsid w:val="008576A9"/>
    <w:rsid w:val="00860A4F"/>
    <w:rsid w:val="00863C12"/>
    <w:rsid w:val="00884730"/>
    <w:rsid w:val="00890567"/>
    <w:rsid w:val="0089729A"/>
    <w:rsid w:val="008A60F4"/>
    <w:rsid w:val="008A79FF"/>
    <w:rsid w:val="008C4309"/>
    <w:rsid w:val="008D6FCC"/>
    <w:rsid w:val="0090155F"/>
    <w:rsid w:val="009035D0"/>
    <w:rsid w:val="00915012"/>
    <w:rsid w:val="00915754"/>
    <w:rsid w:val="00935C81"/>
    <w:rsid w:val="00935E78"/>
    <w:rsid w:val="00936DBD"/>
    <w:rsid w:val="00950D34"/>
    <w:rsid w:val="00957832"/>
    <w:rsid w:val="00962E5A"/>
    <w:rsid w:val="0096601B"/>
    <w:rsid w:val="009668FC"/>
    <w:rsid w:val="00972045"/>
    <w:rsid w:val="00984066"/>
    <w:rsid w:val="009C1DC6"/>
    <w:rsid w:val="009C75B9"/>
    <w:rsid w:val="009D0808"/>
    <w:rsid w:val="009E595E"/>
    <w:rsid w:val="00A06863"/>
    <w:rsid w:val="00A248EA"/>
    <w:rsid w:val="00A277F5"/>
    <w:rsid w:val="00A406C9"/>
    <w:rsid w:val="00A51C7D"/>
    <w:rsid w:val="00A7591E"/>
    <w:rsid w:val="00A84FB7"/>
    <w:rsid w:val="00A87D4A"/>
    <w:rsid w:val="00B1342B"/>
    <w:rsid w:val="00B139BF"/>
    <w:rsid w:val="00B21265"/>
    <w:rsid w:val="00B24E66"/>
    <w:rsid w:val="00B4131A"/>
    <w:rsid w:val="00B52C6A"/>
    <w:rsid w:val="00B7231D"/>
    <w:rsid w:val="00B918DF"/>
    <w:rsid w:val="00BE1505"/>
    <w:rsid w:val="00C002F0"/>
    <w:rsid w:val="00C16FC6"/>
    <w:rsid w:val="00C26634"/>
    <w:rsid w:val="00C376D4"/>
    <w:rsid w:val="00C44163"/>
    <w:rsid w:val="00C452BA"/>
    <w:rsid w:val="00C64897"/>
    <w:rsid w:val="00C7161A"/>
    <w:rsid w:val="00C84530"/>
    <w:rsid w:val="00C8785E"/>
    <w:rsid w:val="00C87E8B"/>
    <w:rsid w:val="00CB0231"/>
    <w:rsid w:val="00CC4E0E"/>
    <w:rsid w:val="00CF1DA7"/>
    <w:rsid w:val="00CF6460"/>
    <w:rsid w:val="00D23279"/>
    <w:rsid w:val="00D82AAE"/>
    <w:rsid w:val="00DF1AE7"/>
    <w:rsid w:val="00E212CB"/>
    <w:rsid w:val="00E368CC"/>
    <w:rsid w:val="00E50879"/>
    <w:rsid w:val="00E53011"/>
    <w:rsid w:val="00E64B56"/>
    <w:rsid w:val="00EC409E"/>
    <w:rsid w:val="00EE311B"/>
    <w:rsid w:val="00F10120"/>
    <w:rsid w:val="00F10B70"/>
    <w:rsid w:val="00F16FB3"/>
    <w:rsid w:val="00F3600B"/>
    <w:rsid w:val="00F51EC4"/>
    <w:rsid w:val="00F53931"/>
    <w:rsid w:val="00F5665E"/>
    <w:rsid w:val="00F6393D"/>
    <w:rsid w:val="00F714C5"/>
    <w:rsid w:val="00FA29D4"/>
    <w:rsid w:val="00FA6DD7"/>
    <w:rsid w:val="00FC7141"/>
    <w:rsid w:val="00FD0F25"/>
    <w:rsid w:val="00FD1956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B58A"/>
  <w15:docId w15:val="{1416CC61-D321-4FF6-8153-26F4451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584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575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A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A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AA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A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AAE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A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327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368CC"/>
    <w:pPr>
      <w:spacing w:line="240" w:lineRule="auto"/>
    </w:pPr>
    <w:rPr>
      <w:rFonts w:ascii="Arial" w:eastAsia="Times New Roman" w:hAnsi="Arial"/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68CC"/>
    <w:rPr>
      <w:rFonts w:eastAsia="Times New Roman" w:cs="Times New Roman"/>
      <w:szCs w:val="21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6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schaeftszimmer.bimschg@rpgi.hess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dtplanung@stadt.alsfeld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omrod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geschaeftzimmer.bimschg@rpgi.hessen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p-giessen.hessen.de/presse/&#246;ffentliche-bekanntmachungen" TargetMode="External"/><Relationship Id="rId14" Type="http://schemas.openxmlformats.org/officeDocument/2006/relationships/hyperlink" Target="http://www.uvp-verbund.de/h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870574E35444397647BAD1117B07C" ma:contentTypeVersion="0" ma:contentTypeDescription="Ein neues Dokument erstellen." ma:contentTypeScope="" ma:versionID="97480159ccbf9e3cf418b58fb0bf7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9235-2D0C-49EA-8570-3CFC23BC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B94B5-6A87-458E-8D6C-70EF6C7E4EE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96650-46B3-4C83-954A-68341B115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6425-72E5-4922-817F-E3A5AA0A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bremonda</dc:creator>
  <cp:lastModifiedBy>Maaß, Jennifer (RPGI)</cp:lastModifiedBy>
  <cp:revision>2</cp:revision>
  <cp:lastPrinted>2021-08-03T14:37:00Z</cp:lastPrinted>
  <dcterms:created xsi:type="dcterms:W3CDTF">2021-08-06T07:55:00Z</dcterms:created>
  <dcterms:modified xsi:type="dcterms:W3CDTF">2021-08-06T07:55:00Z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0x010100743870574E35444397647BAD1117B07C</vt:lpwstr>
  </property>
  <property fmtid="{D5CDD505-2E9C-101B-9397-08002B2CF9AE}" pid="3" name="CS6">
    <vt:lpwstr>6B4B5B60-F46F-11EB-AA26-A72C8025F647</vt:lpwstr>
  </property>
</Properties>
</file>