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D0" w:rsidRDefault="003A42D0" w:rsidP="008F0E05">
      <w:pPr>
        <w:pStyle w:val="Titel"/>
        <w:spacing w:line="276" w:lineRule="auto"/>
        <w:jc w:val="left"/>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Landratsamt Regensburg</w:t>
      </w:r>
    </w:p>
    <w:p w:rsidR="003A42D0" w:rsidRPr="003A42D0" w:rsidRDefault="003A42D0" w:rsidP="008F0E05">
      <w:pPr>
        <w:pStyle w:val="Titel"/>
        <w:spacing w:line="276" w:lineRule="auto"/>
        <w:jc w:val="left"/>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S 31-7-6421-Wolf/</w:t>
      </w:r>
      <w:r w:rsidR="00950845">
        <w:rPr>
          <w:rFonts w:ascii="Corbel" w:hAnsi="Corbel"/>
          <w:b w:val="0"/>
          <w:i w:val="0"/>
          <w:sz w:val="22"/>
          <w:szCs w:val="22"/>
          <w:u w:val="none"/>
          <w14:numForm w14:val="lining"/>
          <w14:numSpacing w14:val="proportional"/>
        </w:rPr>
        <w:t>Geisling 793 (t), 794</w:t>
      </w:r>
    </w:p>
    <w:p w:rsidR="003A42D0" w:rsidRDefault="003A42D0" w:rsidP="008F0E05">
      <w:pPr>
        <w:pStyle w:val="Titel"/>
        <w:spacing w:line="276" w:lineRule="auto"/>
        <w:jc w:val="left"/>
        <w:rPr>
          <w:rFonts w:ascii="Corbel" w:hAnsi="Corbel"/>
          <w:b w:val="0"/>
          <w:i w:val="0"/>
          <w:sz w:val="22"/>
          <w:szCs w:val="22"/>
          <w:u w:val="none"/>
          <w14:numForm w14:val="lining"/>
          <w14:numSpacing w14:val="proportional"/>
        </w:rPr>
      </w:pPr>
    </w:p>
    <w:p w:rsidR="008F0E05" w:rsidRPr="003A42D0" w:rsidRDefault="008F0E05" w:rsidP="008F0E05">
      <w:pPr>
        <w:pStyle w:val="Titel"/>
        <w:spacing w:line="276" w:lineRule="auto"/>
        <w:jc w:val="left"/>
        <w:rPr>
          <w:rFonts w:ascii="Corbel" w:hAnsi="Corbel"/>
          <w:b w:val="0"/>
          <w:i w:val="0"/>
          <w:sz w:val="22"/>
          <w:szCs w:val="22"/>
          <w:u w:val="none"/>
          <w14:numForm w14:val="lining"/>
          <w14:numSpacing w14:val="proportional"/>
        </w:rPr>
      </w:pPr>
    </w:p>
    <w:p w:rsidR="003A42D0" w:rsidRPr="003A42D0" w:rsidRDefault="003A42D0" w:rsidP="008F0E05">
      <w:pPr>
        <w:pStyle w:val="Titel"/>
        <w:spacing w:line="276" w:lineRule="auto"/>
        <w:jc w:val="left"/>
        <w:rPr>
          <w:rFonts w:ascii="Corbel" w:hAnsi="Corbel"/>
          <w:i w:val="0"/>
          <w:sz w:val="22"/>
          <w:szCs w:val="22"/>
          <w:u w:val="none"/>
          <w14:numForm w14:val="lining"/>
          <w14:numSpacing w14:val="proportional"/>
        </w:rPr>
      </w:pPr>
      <w:r>
        <w:rPr>
          <w:rFonts w:ascii="Corbel" w:hAnsi="Corbel"/>
          <w:i w:val="0"/>
          <w:sz w:val="22"/>
          <w:szCs w:val="22"/>
          <w:u w:val="none"/>
          <w14:numForm w14:val="lining"/>
          <w14:numSpacing w14:val="proportional"/>
        </w:rPr>
        <w:t>Wassergesetze;</w:t>
      </w:r>
    </w:p>
    <w:p w:rsidR="003A42D0" w:rsidRDefault="003A42D0" w:rsidP="008F0E05">
      <w:pPr>
        <w:pStyle w:val="Titel"/>
        <w:spacing w:line="276" w:lineRule="auto"/>
        <w:jc w:val="left"/>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 xml:space="preserve">Antrag auf Plangenehmigung nach § 68 WHG für die Herstellung </w:t>
      </w:r>
      <w:r w:rsidR="00950845">
        <w:rPr>
          <w:rFonts w:ascii="Corbel" w:hAnsi="Corbel"/>
          <w:b w:val="0"/>
          <w:i w:val="0"/>
          <w:sz w:val="22"/>
          <w:szCs w:val="22"/>
          <w:u w:val="none"/>
          <w14:numForm w14:val="lining"/>
          <w14:numSpacing w14:val="proportional"/>
        </w:rPr>
        <w:t xml:space="preserve">eines </w:t>
      </w:r>
      <w:r>
        <w:rPr>
          <w:rFonts w:ascii="Corbel" w:hAnsi="Corbel"/>
          <w:b w:val="0"/>
          <w:i w:val="0"/>
          <w:sz w:val="22"/>
          <w:szCs w:val="22"/>
          <w:u w:val="none"/>
          <w14:numForm w14:val="lining"/>
          <w14:numSpacing w14:val="proportional"/>
        </w:rPr>
        <w:t>Baggersee</w:t>
      </w:r>
      <w:r w:rsidR="00950845">
        <w:rPr>
          <w:rFonts w:ascii="Corbel" w:hAnsi="Corbel"/>
          <w:b w:val="0"/>
          <w:i w:val="0"/>
          <w:sz w:val="22"/>
          <w:szCs w:val="22"/>
          <w:u w:val="none"/>
          <w14:numForm w14:val="lining"/>
          <w14:numSpacing w14:val="proportional"/>
        </w:rPr>
        <w:t>s</w:t>
      </w:r>
      <w:r w:rsidR="0075473F">
        <w:rPr>
          <w:rFonts w:ascii="Corbel" w:hAnsi="Corbel"/>
          <w:b w:val="0"/>
          <w:i w:val="0"/>
          <w:sz w:val="22"/>
          <w:szCs w:val="22"/>
          <w:u w:val="none"/>
          <w14:numForm w14:val="lining"/>
          <w14:numSpacing w14:val="proportional"/>
        </w:rPr>
        <w:t xml:space="preserve"> im Rahmen des Kiesabbaus a</w:t>
      </w:r>
      <w:r>
        <w:rPr>
          <w:rFonts w:ascii="Corbel" w:hAnsi="Corbel"/>
          <w:b w:val="0"/>
          <w:i w:val="0"/>
          <w:sz w:val="22"/>
          <w:szCs w:val="22"/>
          <w:u w:val="none"/>
          <w14:numForm w14:val="lining"/>
          <w14:numSpacing w14:val="proportional"/>
        </w:rPr>
        <w:t xml:space="preserve">uf den Grundstücken Fl.Nrn. </w:t>
      </w:r>
      <w:r w:rsidR="00950845">
        <w:rPr>
          <w:rFonts w:ascii="Corbel" w:hAnsi="Corbel"/>
          <w:b w:val="0"/>
          <w:i w:val="0"/>
          <w:sz w:val="22"/>
          <w:szCs w:val="22"/>
          <w:u w:val="none"/>
          <w14:numForm w14:val="lining"/>
          <w14:numSpacing w14:val="proportional"/>
        </w:rPr>
        <w:t xml:space="preserve">793 </w:t>
      </w:r>
      <w:r w:rsidR="0075473F">
        <w:rPr>
          <w:rFonts w:ascii="Corbel" w:hAnsi="Corbel"/>
          <w:b w:val="0"/>
          <w:i w:val="0"/>
          <w:sz w:val="22"/>
          <w:szCs w:val="22"/>
          <w:u w:val="none"/>
          <w14:numForm w14:val="lining"/>
          <w14:numSpacing w14:val="proportional"/>
        </w:rPr>
        <w:t>(Teilfläche)</w:t>
      </w:r>
      <w:r>
        <w:rPr>
          <w:rFonts w:ascii="Corbel" w:hAnsi="Corbel"/>
          <w:b w:val="0"/>
          <w:i w:val="0"/>
          <w:sz w:val="22"/>
          <w:szCs w:val="22"/>
          <w:u w:val="none"/>
          <w14:numForm w14:val="lining"/>
          <w14:numSpacing w14:val="proportional"/>
        </w:rPr>
        <w:t xml:space="preserve"> </w:t>
      </w:r>
      <w:r w:rsidR="00950845">
        <w:rPr>
          <w:rFonts w:ascii="Corbel" w:hAnsi="Corbel"/>
          <w:b w:val="0"/>
          <w:i w:val="0"/>
          <w:sz w:val="22"/>
          <w:szCs w:val="22"/>
          <w:u w:val="none"/>
          <w14:numForm w14:val="lining"/>
          <w14:numSpacing w14:val="proportional"/>
        </w:rPr>
        <w:t xml:space="preserve">und 794 </w:t>
      </w:r>
      <w:r>
        <w:rPr>
          <w:rFonts w:ascii="Corbel" w:hAnsi="Corbel"/>
          <w:b w:val="0"/>
          <w:i w:val="0"/>
          <w:sz w:val="22"/>
          <w:szCs w:val="22"/>
          <w:u w:val="none"/>
          <w14:numForm w14:val="lining"/>
          <w14:numSpacing w14:val="proportional"/>
        </w:rPr>
        <w:t>Gemarkung</w:t>
      </w:r>
      <w:r w:rsidR="00F27F85">
        <w:rPr>
          <w:rFonts w:ascii="Corbel" w:hAnsi="Corbel"/>
          <w:b w:val="0"/>
          <w:i w:val="0"/>
          <w:sz w:val="22"/>
          <w:szCs w:val="22"/>
          <w:u w:val="none"/>
          <w14:numForm w14:val="lining"/>
          <w14:numSpacing w14:val="proportional"/>
        </w:rPr>
        <w:t xml:space="preserve"> </w:t>
      </w:r>
      <w:r w:rsidR="00950845">
        <w:rPr>
          <w:rFonts w:ascii="Corbel" w:hAnsi="Corbel"/>
          <w:b w:val="0"/>
          <w:i w:val="0"/>
          <w:sz w:val="22"/>
          <w:szCs w:val="22"/>
          <w:u w:val="none"/>
          <w14:numForm w14:val="lining"/>
          <w14:numSpacing w14:val="proportional"/>
        </w:rPr>
        <w:t>Geisling</w:t>
      </w:r>
      <w:r>
        <w:rPr>
          <w:rFonts w:ascii="Corbel" w:hAnsi="Corbel"/>
          <w:b w:val="0"/>
          <w:i w:val="0"/>
          <w:sz w:val="22"/>
          <w:szCs w:val="22"/>
          <w:u w:val="none"/>
          <w14:numForm w14:val="lining"/>
          <w14:numSpacing w14:val="proportional"/>
        </w:rPr>
        <w:t>, Gemeinde</w:t>
      </w:r>
      <w:r w:rsidR="00F27F85">
        <w:rPr>
          <w:rFonts w:ascii="Corbel" w:hAnsi="Corbel"/>
          <w:b w:val="0"/>
          <w:i w:val="0"/>
          <w:sz w:val="22"/>
          <w:szCs w:val="22"/>
          <w:u w:val="none"/>
          <w14:numForm w14:val="lining"/>
          <w14:numSpacing w14:val="proportional"/>
        </w:rPr>
        <w:t xml:space="preserve"> </w:t>
      </w:r>
      <w:r w:rsidR="00950845">
        <w:rPr>
          <w:rFonts w:ascii="Corbel" w:hAnsi="Corbel"/>
          <w:b w:val="0"/>
          <w:i w:val="0"/>
          <w:sz w:val="22"/>
          <w:szCs w:val="22"/>
          <w:u w:val="none"/>
          <w14:numForm w14:val="lining"/>
          <w14:numSpacing w14:val="proportional"/>
        </w:rPr>
        <w:t>Pfatter</w:t>
      </w:r>
      <w:r>
        <w:rPr>
          <w:rFonts w:ascii="Corbel" w:hAnsi="Corbel"/>
          <w:b w:val="0"/>
          <w:i w:val="0"/>
          <w:sz w:val="22"/>
          <w:szCs w:val="22"/>
          <w:u w:val="none"/>
          <w14:numForm w14:val="lining"/>
          <w14:numSpacing w14:val="proportional"/>
        </w:rPr>
        <w:t xml:space="preserve">, durch die </w:t>
      </w:r>
      <w:r w:rsidRPr="003A42D0">
        <w:rPr>
          <w:rFonts w:ascii="Corbel" w:hAnsi="Corbel"/>
          <w:b w:val="0"/>
          <w:i w:val="0"/>
          <w:sz w:val="22"/>
          <w:szCs w:val="22"/>
          <w:u w:val="none"/>
          <w14:numForm w14:val="lining"/>
          <w14:numSpacing w14:val="proportional"/>
        </w:rPr>
        <w:t xml:space="preserve">Firma Hans Wolf GmbH Kieswerk-Betonwerk, </w:t>
      </w:r>
      <w:proofErr w:type="spellStart"/>
      <w:r w:rsidRPr="003A42D0">
        <w:rPr>
          <w:rFonts w:ascii="Corbel" w:hAnsi="Corbel"/>
          <w:b w:val="0"/>
          <w:i w:val="0"/>
          <w:sz w:val="22"/>
          <w:szCs w:val="22"/>
          <w:u w:val="none"/>
          <w14:numForm w14:val="lining"/>
          <w14:numSpacing w14:val="proportional"/>
        </w:rPr>
        <w:t>Ittlinger</w:t>
      </w:r>
      <w:proofErr w:type="spellEnd"/>
      <w:r w:rsidRPr="003A42D0">
        <w:rPr>
          <w:rFonts w:ascii="Corbel" w:hAnsi="Corbel"/>
          <w:b w:val="0"/>
          <w:i w:val="0"/>
          <w:sz w:val="22"/>
          <w:szCs w:val="22"/>
          <w:u w:val="none"/>
          <w14:numForm w14:val="lining"/>
          <w14:numSpacing w14:val="proportional"/>
        </w:rPr>
        <w:t xml:space="preserve"> Straße 175, 94315 Straubing</w:t>
      </w:r>
    </w:p>
    <w:p w:rsidR="003A42D0" w:rsidRPr="003A42D0" w:rsidRDefault="003A42D0" w:rsidP="008F0E05">
      <w:pPr>
        <w:pStyle w:val="Titel"/>
        <w:spacing w:line="276" w:lineRule="auto"/>
        <w:jc w:val="left"/>
        <w:rPr>
          <w:rFonts w:ascii="Corbel" w:hAnsi="Corbel"/>
          <w:b w:val="0"/>
          <w:i w:val="0"/>
          <w:sz w:val="22"/>
          <w:szCs w:val="22"/>
          <w:u w:val="none"/>
          <w14:numForm w14:val="lining"/>
          <w14:numSpacing w14:val="proportional"/>
        </w:rPr>
      </w:pPr>
    </w:p>
    <w:p w:rsidR="003A42D0" w:rsidRDefault="003A42D0" w:rsidP="008F0E05">
      <w:pPr>
        <w:pStyle w:val="Titel"/>
        <w:spacing w:line="276" w:lineRule="auto"/>
        <w:jc w:val="left"/>
        <w:rPr>
          <w:rFonts w:ascii="Corbel" w:hAnsi="Corbel"/>
          <w:i w:val="0"/>
          <w:sz w:val="22"/>
          <w:szCs w:val="22"/>
          <w:u w:val="none"/>
          <w14:numForm w14:val="lining"/>
          <w14:numSpacing w14:val="proportional"/>
        </w:rPr>
      </w:pPr>
      <w:r>
        <w:rPr>
          <w:rFonts w:ascii="Corbel" w:hAnsi="Corbel"/>
          <w:i w:val="0"/>
          <w:sz w:val="22"/>
          <w:szCs w:val="22"/>
          <w:u w:val="none"/>
          <w14:numForm w14:val="lining"/>
          <w14:numSpacing w14:val="proportional"/>
        </w:rPr>
        <w:t xml:space="preserve">Hier: Vorprüfung </w:t>
      </w:r>
      <w:r w:rsidR="00FA6C89">
        <w:rPr>
          <w:rFonts w:ascii="Corbel" w:hAnsi="Corbel"/>
          <w:i w:val="0"/>
          <w:sz w:val="22"/>
          <w:szCs w:val="22"/>
          <w:u w:val="none"/>
          <w14:numForm w14:val="lining"/>
          <w14:numSpacing w14:val="proportional"/>
        </w:rPr>
        <w:t xml:space="preserve">der </w:t>
      </w:r>
      <w:r>
        <w:rPr>
          <w:rFonts w:ascii="Corbel" w:hAnsi="Corbel"/>
          <w:i w:val="0"/>
          <w:sz w:val="22"/>
          <w:szCs w:val="22"/>
          <w:u w:val="none"/>
          <w14:numForm w14:val="lining"/>
          <w14:numSpacing w14:val="proportional"/>
        </w:rPr>
        <w:t xml:space="preserve">Pflicht </w:t>
      </w:r>
      <w:r w:rsidR="00B11805">
        <w:rPr>
          <w:rFonts w:ascii="Corbel" w:hAnsi="Corbel"/>
          <w:i w:val="0"/>
          <w:sz w:val="22"/>
          <w:szCs w:val="22"/>
          <w:u w:val="none"/>
          <w14:numForm w14:val="lining"/>
          <w14:numSpacing w14:val="proportional"/>
        </w:rPr>
        <w:t>zur Durchführung einer Umweltverträglichkeitsprüfung (UVP-Pflicht) und Bekanntgabe nach § 5 Abs. 2 Satz 1</w:t>
      </w:r>
      <w:r w:rsidR="00524C5E">
        <w:rPr>
          <w:rFonts w:ascii="Corbel" w:hAnsi="Corbel"/>
          <w:i w:val="0"/>
          <w:sz w:val="22"/>
          <w:szCs w:val="22"/>
          <w:u w:val="none"/>
          <w14:numForm w14:val="lining"/>
          <w14:numSpacing w14:val="proportional"/>
        </w:rPr>
        <w:t xml:space="preserve"> </w:t>
      </w:r>
      <w:r w:rsidR="00B11805">
        <w:rPr>
          <w:rFonts w:ascii="Corbel" w:hAnsi="Corbel"/>
          <w:i w:val="0"/>
          <w:sz w:val="22"/>
          <w:szCs w:val="22"/>
          <w:u w:val="none"/>
          <w14:numForm w14:val="lining"/>
          <w14:numSpacing w14:val="proportional"/>
        </w:rPr>
        <w:t>des Gesetzes über die Umweltverträglichkeits</w:t>
      </w:r>
      <w:r w:rsidR="00DB6E9D">
        <w:rPr>
          <w:rFonts w:ascii="Corbel" w:hAnsi="Corbel"/>
          <w:i w:val="0"/>
          <w:sz w:val="22"/>
          <w:szCs w:val="22"/>
          <w:u w:val="none"/>
          <w14:numForm w14:val="lining"/>
          <w14:numSpacing w14:val="proportional"/>
        </w:rPr>
        <w:t>-</w:t>
      </w:r>
      <w:r w:rsidR="00B11805">
        <w:rPr>
          <w:rFonts w:ascii="Corbel" w:hAnsi="Corbel"/>
          <w:i w:val="0"/>
          <w:sz w:val="22"/>
          <w:szCs w:val="22"/>
          <w:u w:val="none"/>
          <w14:numForm w14:val="lining"/>
          <w14:numSpacing w14:val="proportional"/>
        </w:rPr>
        <w:t>prüfung (UVPG)</w:t>
      </w:r>
    </w:p>
    <w:p w:rsidR="00B11805" w:rsidRDefault="00B11805" w:rsidP="008F0E05">
      <w:pPr>
        <w:pStyle w:val="Titel"/>
        <w:spacing w:line="276" w:lineRule="auto"/>
        <w:jc w:val="left"/>
        <w:rPr>
          <w:rFonts w:ascii="Corbel" w:hAnsi="Corbel"/>
          <w:i w:val="0"/>
          <w:sz w:val="22"/>
          <w:szCs w:val="22"/>
          <w:u w:val="none"/>
          <w14:numForm w14:val="lining"/>
          <w14:numSpacing w14:val="proportional"/>
        </w:rPr>
      </w:pPr>
    </w:p>
    <w:p w:rsidR="008F0E05" w:rsidRDefault="008F0E05" w:rsidP="008F0E05">
      <w:pPr>
        <w:pStyle w:val="Titel"/>
        <w:spacing w:line="276" w:lineRule="auto"/>
        <w:jc w:val="left"/>
        <w:rPr>
          <w:rFonts w:ascii="Corbel" w:hAnsi="Corbel"/>
          <w:i w:val="0"/>
          <w:sz w:val="22"/>
          <w:szCs w:val="22"/>
          <w:u w:val="none"/>
          <w14:numForm w14:val="lining"/>
          <w14:numSpacing w14:val="proportional"/>
        </w:rPr>
      </w:pPr>
    </w:p>
    <w:p w:rsidR="002678F3" w:rsidRPr="003A42D0" w:rsidRDefault="002678F3" w:rsidP="008F0E05">
      <w:pPr>
        <w:pStyle w:val="Titel"/>
        <w:spacing w:line="276" w:lineRule="auto"/>
        <w:rPr>
          <w:rFonts w:ascii="Corbel" w:hAnsi="Corbel"/>
          <w:sz w:val="32"/>
          <w:szCs w:val="32"/>
          <w14:numForm w14:val="lining"/>
          <w14:numSpacing w14:val="proportional"/>
        </w:rPr>
      </w:pPr>
      <w:r w:rsidRPr="003A42D0">
        <w:rPr>
          <w:rFonts w:ascii="Corbel" w:hAnsi="Corbel"/>
          <w:sz w:val="32"/>
          <w:szCs w:val="32"/>
          <w14:numForm w14:val="lining"/>
          <w14:numSpacing w14:val="proportional"/>
        </w:rPr>
        <w:t>Bekanntmachung</w:t>
      </w:r>
    </w:p>
    <w:p w:rsidR="009B24A1" w:rsidRPr="00375243" w:rsidRDefault="009B24A1" w:rsidP="008F0E05">
      <w:pPr>
        <w:jc w:val="center"/>
        <w:rPr>
          <w:rFonts w:ascii="Corbel" w:hAnsi="Corbel"/>
          <w14:numForm w14:val="lining"/>
          <w14:numSpacing w14:val="proportional"/>
        </w:rPr>
      </w:pPr>
    </w:p>
    <w:p w:rsidR="006E7B81" w:rsidRPr="003E3C18" w:rsidRDefault="006E7B81" w:rsidP="00F9684B">
      <w:pPr>
        <w:pStyle w:val="Kopfzeile"/>
        <w:tabs>
          <w:tab w:val="clear" w:pos="4536"/>
          <w:tab w:val="clear" w:pos="9072"/>
        </w:tabs>
        <w:spacing w:line="276" w:lineRule="auto"/>
        <w:jc w:val="both"/>
        <w:rPr>
          <w:rFonts w:ascii="Corbel" w:hAnsi="Corbel" w:cs="Arial"/>
          <w:sz w:val="22"/>
          <w:szCs w:val="22"/>
        </w:rPr>
      </w:pPr>
      <w:r w:rsidRPr="003E3C18">
        <w:rPr>
          <w:rFonts w:ascii="Corbel" w:hAnsi="Corbel" w:cs="Arial"/>
          <w:sz w:val="22"/>
          <w:szCs w:val="22"/>
        </w:rPr>
        <w:t xml:space="preserve">Die Firma Hans Wolf GmbH, </w:t>
      </w:r>
      <w:proofErr w:type="spellStart"/>
      <w:r w:rsidRPr="003E3C18">
        <w:rPr>
          <w:rFonts w:ascii="Corbel" w:hAnsi="Corbel" w:cs="Arial"/>
          <w:sz w:val="22"/>
          <w:szCs w:val="22"/>
        </w:rPr>
        <w:t>Ittlinger</w:t>
      </w:r>
      <w:proofErr w:type="spellEnd"/>
      <w:r w:rsidRPr="003E3C18">
        <w:rPr>
          <w:rFonts w:ascii="Corbel" w:hAnsi="Corbel" w:cs="Arial"/>
          <w:sz w:val="22"/>
          <w:szCs w:val="22"/>
        </w:rPr>
        <w:t xml:space="preserve"> Straße 175, 94315 Straubing, beabsichtigt, auf de</w:t>
      </w:r>
      <w:r>
        <w:rPr>
          <w:rFonts w:ascii="Corbel" w:hAnsi="Corbel" w:cs="Arial"/>
          <w:sz w:val="22"/>
          <w:szCs w:val="22"/>
        </w:rPr>
        <w:t>n</w:t>
      </w:r>
      <w:r w:rsidRPr="003E3C18">
        <w:rPr>
          <w:rFonts w:ascii="Corbel" w:hAnsi="Corbel" w:cs="Arial"/>
          <w:sz w:val="22"/>
          <w:szCs w:val="22"/>
        </w:rPr>
        <w:t xml:space="preserve"> Grundstücken Fl.Nrn. </w:t>
      </w:r>
      <w:r w:rsidR="00950845">
        <w:rPr>
          <w:rFonts w:ascii="Corbel" w:hAnsi="Corbel" w:cs="Arial"/>
          <w:sz w:val="22"/>
          <w:szCs w:val="22"/>
        </w:rPr>
        <w:t>793</w:t>
      </w:r>
      <w:r w:rsidR="00FA6C89">
        <w:rPr>
          <w:rFonts w:ascii="Corbel" w:hAnsi="Corbel" w:cs="Arial"/>
          <w:sz w:val="22"/>
          <w:szCs w:val="22"/>
        </w:rPr>
        <w:t xml:space="preserve"> (Teilfläche)</w:t>
      </w:r>
      <w:r w:rsidR="00950845">
        <w:rPr>
          <w:rFonts w:ascii="Corbel" w:hAnsi="Corbel" w:cs="Arial"/>
          <w:sz w:val="22"/>
          <w:szCs w:val="22"/>
        </w:rPr>
        <w:t xml:space="preserve"> und 794 </w:t>
      </w:r>
      <w:r w:rsidRPr="003E3C18">
        <w:rPr>
          <w:rFonts w:ascii="Corbel" w:hAnsi="Corbel" w:cs="Arial"/>
          <w:sz w:val="22"/>
          <w:szCs w:val="22"/>
        </w:rPr>
        <w:t xml:space="preserve">der Gemarkung </w:t>
      </w:r>
      <w:r w:rsidR="00950845">
        <w:rPr>
          <w:rFonts w:ascii="Corbel" w:hAnsi="Corbel" w:cs="Arial"/>
          <w:sz w:val="22"/>
          <w:szCs w:val="22"/>
        </w:rPr>
        <w:t xml:space="preserve">Geisling </w:t>
      </w:r>
      <w:r w:rsidRPr="003E3C18">
        <w:rPr>
          <w:rFonts w:ascii="Corbel" w:hAnsi="Corbel" w:cs="Arial"/>
          <w:sz w:val="22"/>
          <w:szCs w:val="22"/>
        </w:rPr>
        <w:t>Sand und Kies abzubauen</w:t>
      </w:r>
      <w:r w:rsidR="00B11805">
        <w:rPr>
          <w:rFonts w:ascii="Corbel" w:hAnsi="Corbel" w:cs="Arial"/>
          <w:sz w:val="22"/>
          <w:szCs w:val="22"/>
        </w:rPr>
        <w:t xml:space="preserve">, und hat die Plangenehmigung für die Herstellung </w:t>
      </w:r>
      <w:r w:rsidR="00950845">
        <w:rPr>
          <w:rFonts w:ascii="Corbel" w:hAnsi="Corbel" w:cs="Arial"/>
          <w:sz w:val="22"/>
          <w:szCs w:val="22"/>
        </w:rPr>
        <w:t xml:space="preserve">eines </w:t>
      </w:r>
      <w:r w:rsidR="00B11805">
        <w:rPr>
          <w:rFonts w:ascii="Corbel" w:hAnsi="Corbel" w:cs="Arial"/>
          <w:sz w:val="22"/>
          <w:szCs w:val="22"/>
        </w:rPr>
        <w:t>Baggersee</w:t>
      </w:r>
      <w:r w:rsidR="00950845">
        <w:rPr>
          <w:rFonts w:ascii="Corbel" w:hAnsi="Corbel" w:cs="Arial"/>
          <w:sz w:val="22"/>
          <w:szCs w:val="22"/>
        </w:rPr>
        <w:t>s</w:t>
      </w:r>
      <w:r w:rsidR="00B11805">
        <w:rPr>
          <w:rFonts w:ascii="Corbel" w:hAnsi="Corbel" w:cs="Arial"/>
          <w:sz w:val="22"/>
          <w:szCs w:val="22"/>
        </w:rPr>
        <w:t xml:space="preserve"> beantragt</w:t>
      </w:r>
      <w:r w:rsidRPr="003E3C18">
        <w:rPr>
          <w:rFonts w:ascii="Corbel" w:hAnsi="Corbel" w:cs="Arial"/>
          <w:sz w:val="22"/>
          <w:szCs w:val="22"/>
        </w:rPr>
        <w:t>.</w:t>
      </w:r>
    </w:p>
    <w:p w:rsidR="006E7B81" w:rsidRDefault="006E7B81" w:rsidP="00F9684B">
      <w:pPr>
        <w:pStyle w:val="Kopfzeile"/>
        <w:tabs>
          <w:tab w:val="clear" w:pos="4536"/>
          <w:tab w:val="clear" w:pos="9072"/>
        </w:tabs>
        <w:spacing w:line="276" w:lineRule="auto"/>
        <w:jc w:val="both"/>
        <w:rPr>
          <w:rFonts w:ascii="Corbel" w:hAnsi="Corbel" w:cs="Arial"/>
          <w:sz w:val="22"/>
          <w:szCs w:val="22"/>
        </w:rPr>
      </w:pPr>
    </w:p>
    <w:p w:rsidR="00B11805" w:rsidRPr="00F27100" w:rsidRDefault="00B11805" w:rsidP="00F9684B">
      <w:pPr>
        <w:pStyle w:val="Kopfzeile"/>
        <w:tabs>
          <w:tab w:val="clear" w:pos="4536"/>
          <w:tab w:val="clear" w:pos="9072"/>
        </w:tabs>
        <w:spacing w:line="276" w:lineRule="auto"/>
        <w:jc w:val="both"/>
        <w:rPr>
          <w:rFonts w:ascii="Corbel" w:hAnsi="Corbel" w:cs="Arial"/>
          <w:sz w:val="22"/>
          <w:szCs w:val="22"/>
        </w:rPr>
      </w:pPr>
      <w:r w:rsidRPr="00F27100">
        <w:rPr>
          <w:rFonts w:ascii="Corbel" w:hAnsi="Corbel" w:cs="Arial"/>
          <w:sz w:val="22"/>
          <w:szCs w:val="22"/>
        </w:rPr>
        <w:t xml:space="preserve">Da nach erfolgtem Rohstoffabbau </w:t>
      </w:r>
      <w:r w:rsidR="00950845">
        <w:rPr>
          <w:rFonts w:ascii="Corbel" w:hAnsi="Corbel" w:cs="Arial"/>
          <w:sz w:val="22"/>
          <w:szCs w:val="22"/>
        </w:rPr>
        <w:t>ein Grundwasser</w:t>
      </w:r>
      <w:r w:rsidRPr="00F27100">
        <w:rPr>
          <w:rFonts w:ascii="Corbel" w:hAnsi="Corbel" w:cs="Arial"/>
          <w:sz w:val="22"/>
          <w:szCs w:val="22"/>
        </w:rPr>
        <w:t xml:space="preserve">see bestehen bleiben soll, handelt es sich bei der beantragten Maßnahme um die Herstellung </w:t>
      </w:r>
      <w:r w:rsidR="00950845">
        <w:rPr>
          <w:rFonts w:ascii="Corbel" w:hAnsi="Corbel" w:cs="Arial"/>
          <w:sz w:val="22"/>
          <w:szCs w:val="22"/>
        </w:rPr>
        <w:t xml:space="preserve">eines </w:t>
      </w:r>
      <w:r w:rsidRPr="00F27100">
        <w:rPr>
          <w:rFonts w:ascii="Corbel" w:hAnsi="Corbel" w:cs="Arial"/>
          <w:sz w:val="22"/>
          <w:szCs w:val="22"/>
        </w:rPr>
        <w:t>Gewässer</w:t>
      </w:r>
      <w:r w:rsidR="00950845">
        <w:rPr>
          <w:rFonts w:ascii="Corbel" w:hAnsi="Corbel" w:cs="Arial"/>
          <w:sz w:val="22"/>
          <w:szCs w:val="22"/>
        </w:rPr>
        <w:t>s</w:t>
      </w:r>
      <w:r w:rsidRPr="00F27100">
        <w:rPr>
          <w:rFonts w:ascii="Corbel" w:hAnsi="Corbel" w:cs="Arial"/>
          <w:sz w:val="22"/>
          <w:szCs w:val="22"/>
        </w:rPr>
        <w:t xml:space="preserve"> und damit um einen Gewässerausbau im Sinne des § 67 Abs. 2 WHG</w:t>
      </w:r>
      <w:r w:rsidR="0065576F" w:rsidRPr="00F27100">
        <w:rPr>
          <w:rFonts w:ascii="Corbel" w:hAnsi="Corbel" w:cs="Arial"/>
          <w:sz w:val="22"/>
          <w:szCs w:val="22"/>
        </w:rPr>
        <w:t xml:space="preserve"> und um eine Ausbaumaßnahme nach Nr. 13.18.1 der Anlage 1 zum UVPG</w:t>
      </w:r>
      <w:r w:rsidRPr="00F27100">
        <w:rPr>
          <w:rFonts w:ascii="Corbel" w:hAnsi="Corbel" w:cs="Arial"/>
          <w:sz w:val="22"/>
          <w:szCs w:val="22"/>
        </w:rPr>
        <w:t>.</w:t>
      </w:r>
    </w:p>
    <w:p w:rsidR="00B11805" w:rsidRDefault="00B11805" w:rsidP="00F9684B">
      <w:pPr>
        <w:pStyle w:val="Kopfzeile"/>
        <w:tabs>
          <w:tab w:val="clear" w:pos="4536"/>
          <w:tab w:val="clear" w:pos="9072"/>
        </w:tabs>
        <w:spacing w:line="276" w:lineRule="auto"/>
        <w:jc w:val="both"/>
        <w:rPr>
          <w:rFonts w:ascii="Corbel" w:hAnsi="Corbel" w:cs="Arial"/>
          <w:sz w:val="22"/>
          <w:szCs w:val="22"/>
        </w:rPr>
      </w:pPr>
    </w:p>
    <w:p w:rsidR="00B11805" w:rsidRDefault="00B11805" w:rsidP="00F9684B">
      <w:pPr>
        <w:pStyle w:val="Kopfzeile"/>
        <w:tabs>
          <w:tab w:val="clear" w:pos="4536"/>
          <w:tab w:val="clear" w:pos="9072"/>
        </w:tabs>
        <w:spacing w:line="276" w:lineRule="auto"/>
        <w:jc w:val="both"/>
        <w:rPr>
          <w:rFonts w:ascii="Corbel" w:hAnsi="Corbel" w:cs="Arial"/>
          <w:sz w:val="22"/>
          <w:szCs w:val="22"/>
        </w:rPr>
      </w:pPr>
      <w:r w:rsidRPr="00B11805">
        <w:rPr>
          <w:rFonts w:ascii="Corbel" w:hAnsi="Corbel" w:cs="Arial"/>
          <w:sz w:val="22"/>
          <w:szCs w:val="22"/>
        </w:rPr>
        <w:t xml:space="preserve">Gemäß § 7 Abs. 1 Satz 1 und 2 UVPG i. V. m. Nr. 13.18.1 Spalte 2 der Anlage 1 zum UVPG ist für sonstige </w:t>
      </w:r>
      <w:r w:rsidR="0065576F">
        <w:rPr>
          <w:rFonts w:ascii="Corbel" w:hAnsi="Corbel" w:cs="Arial"/>
          <w:sz w:val="22"/>
          <w:szCs w:val="22"/>
        </w:rPr>
        <w:t>Ausbauv</w:t>
      </w:r>
      <w:r w:rsidRPr="00B11805">
        <w:rPr>
          <w:rFonts w:ascii="Corbel" w:hAnsi="Corbel" w:cs="Arial"/>
          <w:sz w:val="22"/>
          <w:szCs w:val="22"/>
        </w:rPr>
        <w:t>orhaben, die nicht von Nr. 13.18.2 Spalte 2 der Anlage 1 zum UVPG erfasst sind, eine allgemeine Vorprüfung des Einzelfalls durchzuführen, ob eine Umweltverträglichkeitsprüfung durchzuführen ist. Diese ist nur dann durchzuführen, wenn das Vorhaben nach Einschätzung des Landratsamtes Regensburg aufgrund überschlägiger Prüfung unter Berücksichtigung der in der Anlage 3 aufgeführten Kriterien erhebliche nachteilige Umweltauswirkungen haben kann, die im Hinblick auf eine wirksame Umweltvorsorge zu berücksichtigen wären (§ 7 Abs. 1 Satz 3 i. V. m. § 25 Abs. 2 UVPG).</w:t>
      </w:r>
    </w:p>
    <w:p w:rsidR="00B11805" w:rsidRDefault="00B11805" w:rsidP="00F9684B">
      <w:pPr>
        <w:pStyle w:val="Kopfzeile"/>
        <w:tabs>
          <w:tab w:val="clear" w:pos="4536"/>
          <w:tab w:val="clear" w:pos="9072"/>
        </w:tabs>
        <w:spacing w:line="276" w:lineRule="auto"/>
        <w:jc w:val="both"/>
        <w:rPr>
          <w:rFonts w:ascii="Corbel" w:hAnsi="Corbel" w:cs="Arial"/>
          <w:sz w:val="22"/>
          <w:szCs w:val="22"/>
        </w:rPr>
      </w:pPr>
    </w:p>
    <w:p w:rsidR="00D13FD7" w:rsidRDefault="00D13FD7" w:rsidP="00F9684B">
      <w:pPr>
        <w:pStyle w:val="Kopfzeile"/>
        <w:tabs>
          <w:tab w:val="clear" w:pos="4536"/>
          <w:tab w:val="clear" w:pos="9072"/>
        </w:tabs>
        <w:spacing w:line="276" w:lineRule="auto"/>
        <w:jc w:val="both"/>
        <w:rPr>
          <w:rFonts w:ascii="Corbel" w:hAnsi="Corbel" w:cs="Arial"/>
          <w:sz w:val="22"/>
          <w:szCs w:val="22"/>
        </w:rPr>
      </w:pPr>
      <w:r>
        <w:rPr>
          <w:rFonts w:ascii="Corbel" w:hAnsi="Corbel" w:cs="Arial"/>
          <w:sz w:val="22"/>
          <w:szCs w:val="22"/>
        </w:rPr>
        <w:t>Die überschlägige Prüfung hat ergeben, dass das Vorhaben keiner förmlichen Umweltverträglichkeitsprüfung zu unterziehen ist, da keine erheblichen nachteiligen Umweltauswirkungen zu erwarten sind.</w:t>
      </w:r>
    </w:p>
    <w:p w:rsidR="008F0E05" w:rsidRPr="003E3C18" w:rsidRDefault="008F0E05" w:rsidP="00F9684B">
      <w:pPr>
        <w:pStyle w:val="Kopfzeile"/>
        <w:tabs>
          <w:tab w:val="clear" w:pos="4536"/>
          <w:tab w:val="clear" w:pos="9072"/>
        </w:tabs>
        <w:spacing w:line="276" w:lineRule="auto"/>
        <w:jc w:val="both"/>
        <w:rPr>
          <w:rFonts w:ascii="Corbel" w:hAnsi="Corbel" w:cs="Arial"/>
          <w:sz w:val="22"/>
          <w:szCs w:val="22"/>
        </w:rPr>
      </w:pPr>
    </w:p>
    <w:p w:rsidR="00D13FD7" w:rsidRDefault="00D13FD7" w:rsidP="00F9684B">
      <w:pPr>
        <w:pStyle w:val="Kopfzeile"/>
        <w:tabs>
          <w:tab w:val="clear" w:pos="4536"/>
          <w:tab w:val="clear" w:pos="9072"/>
        </w:tabs>
        <w:spacing w:line="276" w:lineRule="auto"/>
        <w:jc w:val="both"/>
        <w:rPr>
          <w:rFonts w:ascii="Corbel" w:hAnsi="Corbel" w:cs="Arial"/>
          <w:sz w:val="22"/>
          <w:szCs w:val="22"/>
        </w:rPr>
      </w:pPr>
      <w:r>
        <w:rPr>
          <w:rFonts w:ascii="Corbel" w:hAnsi="Corbel" w:cs="Arial"/>
          <w:sz w:val="22"/>
          <w:szCs w:val="22"/>
        </w:rPr>
        <w:t>Nachfolgend die wesentlichen Gründe für diese Feststellung:</w:t>
      </w:r>
    </w:p>
    <w:p w:rsidR="008F0E05" w:rsidRDefault="008F0E05" w:rsidP="00F9684B">
      <w:pPr>
        <w:pStyle w:val="Kopfzeile"/>
        <w:tabs>
          <w:tab w:val="clear" w:pos="4536"/>
          <w:tab w:val="clear" w:pos="9072"/>
        </w:tabs>
        <w:spacing w:line="276" w:lineRule="auto"/>
        <w:jc w:val="both"/>
        <w:rPr>
          <w:rFonts w:ascii="Corbel" w:hAnsi="Corbel" w:cs="Arial"/>
          <w:sz w:val="22"/>
          <w:szCs w:val="22"/>
        </w:rPr>
      </w:pPr>
    </w:p>
    <w:p w:rsidR="00950845" w:rsidRDefault="0075473F" w:rsidP="00F9684B">
      <w:pPr>
        <w:spacing w:after="0"/>
        <w:ind w:left="709" w:hanging="142"/>
        <w:jc w:val="both"/>
        <w:rPr>
          <w:rFonts w:ascii="Corbel" w:eastAsia="Times New Roman" w:hAnsi="Corbel" w:cs="Times New Roman"/>
          <w:lang w:eastAsia="de-DE"/>
        </w:rPr>
      </w:pPr>
      <w:r>
        <w:rPr>
          <w:rFonts w:ascii="Corbel" w:eastAsia="Times New Roman" w:hAnsi="Corbel" w:cs="Times New Roman"/>
          <w:lang w:eastAsia="de-DE"/>
        </w:rPr>
        <w:t>-</w:t>
      </w:r>
      <w:r w:rsidRPr="0075473F">
        <w:rPr>
          <w:rFonts w:ascii="Corbel" w:eastAsia="Times New Roman" w:hAnsi="Corbel" w:cs="Times New Roman"/>
          <w:lang w:eastAsia="de-DE"/>
        </w:rPr>
        <w:tab/>
        <w:t xml:space="preserve">Der geplante Kiesabbau erstreckt sich insgesamt auf eine Fläche von ca. </w:t>
      </w:r>
      <w:r w:rsidR="00950845">
        <w:rPr>
          <w:rFonts w:ascii="Corbel" w:eastAsia="Times New Roman" w:hAnsi="Corbel" w:cs="Times New Roman"/>
          <w:lang w:eastAsia="de-DE"/>
        </w:rPr>
        <w:t xml:space="preserve">2,8 </w:t>
      </w:r>
      <w:r w:rsidRPr="0075473F">
        <w:rPr>
          <w:rFonts w:ascii="Corbel" w:eastAsia="Times New Roman" w:hAnsi="Corbel" w:cs="Times New Roman"/>
          <w:lang w:eastAsia="de-DE"/>
        </w:rPr>
        <w:t xml:space="preserve">ha (Abbaufläche </w:t>
      </w:r>
      <w:r w:rsidR="00950845">
        <w:rPr>
          <w:rFonts w:ascii="Corbel" w:eastAsia="Times New Roman" w:hAnsi="Corbel" w:cs="Times New Roman"/>
          <w:lang w:eastAsia="de-DE"/>
        </w:rPr>
        <w:t>2,57</w:t>
      </w:r>
      <w:r w:rsidRPr="0075473F">
        <w:rPr>
          <w:rFonts w:ascii="Corbel" w:eastAsia="Times New Roman" w:hAnsi="Corbel" w:cs="Times New Roman"/>
          <w:lang w:eastAsia="de-DE"/>
        </w:rPr>
        <w:t xml:space="preserve"> ha). Es sollen ca. </w:t>
      </w:r>
      <w:r w:rsidR="00950845">
        <w:rPr>
          <w:rFonts w:ascii="Corbel" w:eastAsia="Times New Roman" w:hAnsi="Corbel" w:cs="Times New Roman"/>
          <w:lang w:eastAsia="de-DE"/>
        </w:rPr>
        <w:t>98.0</w:t>
      </w:r>
      <w:r w:rsidRPr="0075473F">
        <w:rPr>
          <w:rFonts w:ascii="Corbel" w:eastAsia="Times New Roman" w:hAnsi="Corbel" w:cs="Times New Roman"/>
          <w:lang w:eastAsia="de-DE"/>
        </w:rPr>
        <w:t>00 m³ nutzbarer Rohstoff (Kies und Sand) für das regionale Baugewerbe gewonnen werden. Es handelt sich nicht um ein Vorhaben mit überörtlicher Bedeutung</w:t>
      </w:r>
      <w:r w:rsidR="00950845">
        <w:rPr>
          <w:rFonts w:ascii="Corbel" w:eastAsia="Times New Roman" w:hAnsi="Corbel" w:cs="Times New Roman"/>
          <w:lang w:eastAsia="de-DE"/>
        </w:rPr>
        <w:t>.</w:t>
      </w:r>
    </w:p>
    <w:p w:rsidR="0075473F" w:rsidRPr="0075473F" w:rsidRDefault="0075473F" w:rsidP="00F9684B">
      <w:pPr>
        <w:jc w:val="both"/>
        <w:rPr>
          <w:rFonts w:ascii="Corbel" w:hAnsi="Corbel"/>
          <w14:numForm w14:val="lining"/>
          <w14:numSpacing w14:val="proportional"/>
        </w:rPr>
      </w:pPr>
    </w:p>
    <w:p w:rsidR="009103C9" w:rsidRPr="009103C9" w:rsidRDefault="009103C9" w:rsidP="009103C9">
      <w:pPr>
        <w:ind w:left="993" w:hanging="426"/>
        <w:jc w:val="both"/>
        <w:rPr>
          <w:rFonts w:ascii="Corbel" w:hAnsi="Corbel"/>
          <w14:numForm w14:val="lining"/>
          <w14:numSpacing w14:val="proportional"/>
        </w:rPr>
      </w:pPr>
      <w:r>
        <w:rPr>
          <w:rFonts w:ascii="Corbel" w:hAnsi="Corbel"/>
          <w14:numForm w14:val="lining"/>
          <w14:numSpacing w14:val="proportional"/>
        </w:rPr>
        <w:lastRenderedPageBreak/>
        <w:t>-</w:t>
      </w:r>
      <w:r w:rsidR="0075473F" w:rsidRPr="0075473F">
        <w:rPr>
          <w:rFonts w:ascii="Corbel" w:hAnsi="Corbel"/>
          <w14:numForm w14:val="lining"/>
          <w14:numSpacing w14:val="proportional"/>
        </w:rPr>
        <w:tab/>
      </w:r>
      <w:r w:rsidRPr="009103C9">
        <w:rPr>
          <w:rFonts w:ascii="Corbel" w:hAnsi="Corbel"/>
          <w14:numForm w14:val="lining"/>
          <w14:numSpacing w14:val="proportional"/>
        </w:rPr>
        <w:t>Die betroffene Fläche ist im Regionalplan der Region Regensburg als Vo</w:t>
      </w:r>
      <w:r>
        <w:rPr>
          <w:rFonts w:ascii="Corbel" w:hAnsi="Corbel"/>
          <w14:numForm w14:val="lining"/>
          <w14:numSpacing w14:val="proportional"/>
        </w:rPr>
        <w:t>r</w:t>
      </w:r>
      <w:r w:rsidRPr="009103C9">
        <w:rPr>
          <w:rFonts w:ascii="Corbel" w:hAnsi="Corbel"/>
          <w14:numForm w14:val="lining"/>
          <w14:numSpacing w14:val="proportional"/>
        </w:rPr>
        <w:t xml:space="preserve">ranggebiet für Sand-und Kiesabbau ausgewiesen, in dem der Gewinnung von Bodenschätzen der Vorrang gegenüber anderen Nutzungsansprüchen einzuräumen ist. Der Abbau im ausgewiesenen Kiesabbau-Vorranggebiet entspricht dem </w:t>
      </w:r>
      <w:proofErr w:type="gramStart"/>
      <w:r w:rsidRPr="009103C9">
        <w:rPr>
          <w:rFonts w:ascii="Corbel" w:hAnsi="Corbel"/>
          <w14:numForm w14:val="lining"/>
          <w14:numSpacing w14:val="proportional"/>
        </w:rPr>
        <w:t>landesplanerischen  Konzentrationsgebot</w:t>
      </w:r>
      <w:proofErr w:type="gramEnd"/>
      <w:r w:rsidRPr="009103C9">
        <w:rPr>
          <w:rFonts w:ascii="Corbel" w:hAnsi="Corbel"/>
          <w14:numForm w14:val="lining"/>
          <w14:numSpacing w14:val="proportional"/>
        </w:rPr>
        <w:t xml:space="preserve"> und trägt damit zu einem geordneten, flächenschonenden Rohstoffabbau bei. Die Auswirkungen auf den Boden können als nicht erheblich eingestuft werden.</w:t>
      </w:r>
    </w:p>
    <w:p w:rsidR="009103C9" w:rsidRPr="009103C9" w:rsidRDefault="00293758" w:rsidP="009103C9">
      <w:pPr>
        <w:numPr>
          <w:ilvl w:val="0"/>
          <w:numId w:val="4"/>
        </w:numPr>
        <w:ind w:left="993" w:hanging="426"/>
        <w:jc w:val="both"/>
        <w:rPr>
          <w:rFonts w:ascii="Corbel" w:hAnsi="Corbel"/>
          <w14:numForm w14:val="lining"/>
          <w14:numSpacing w14:val="proportional"/>
        </w:rPr>
      </w:pPr>
      <w:r>
        <w:rPr>
          <w:rFonts w:ascii="Corbel" w:hAnsi="Corbel"/>
          <w14:numForm w14:val="lining"/>
          <w14:numSpacing w14:val="proportional"/>
        </w:rPr>
        <w:t>D</w:t>
      </w:r>
      <w:r w:rsidR="009103C9" w:rsidRPr="009103C9">
        <w:rPr>
          <w:rFonts w:ascii="Corbel" w:hAnsi="Corbel"/>
          <w14:numForm w14:val="lining"/>
          <w14:numSpacing w14:val="proportional"/>
        </w:rPr>
        <w:t>ie Auswirkungen</w:t>
      </w:r>
      <w:r w:rsidR="009103C9">
        <w:rPr>
          <w:rFonts w:ascii="Corbel" w:hAnsi="Corbel"/>
          <w14:numForm w14:val="lining"/>
          <w14:numSpacing w14:val="proportional"/>
        </w:rPr>
        <w:t xml:space="preserve"> des Vorhabens</w:t>
      </w:r>
      <w:r w:rsidR="009103C9" w:rsidRPr="009103C9">
        <w:rPr>
          <w:rFonts w:ascii="Corbel" w:hAnsi="Corbel"/>
          <w14:numForm w14:val="lining"/>
          <w14:numSpacing w14:val="proportional"/>
        </w:rPr>
        <w:t xml:space="preserve"> </w:t>
      </w:r>
      <w:r>
        <w:rPr>
          <w:rFonts w:ascii="Corbel" w:hAnsi="Corbel"/>
          <w14:numForm w14:val="lining"/>
          <w14:numSpacing w14:val="proportional"/>
        </w:rPr>
        <w:t xml:space="preserve">auf das Wasser </w:t>
      </w:r>
      <w:r w:rsidR="009103C9" w:rsidRPr="009103C9">
        <w:rPr>
          <w:rFonts w:ascii="Corbel" w:hAnsi="Corbel"/>
          <w14:numForm w14:val="lining"/>
          <w14:numSpacing w14:val="proportional"/>
        </w:rPr>
        <w:t xml:space="preserve">(Freilegen von Grundwasser; </w:t>
      </w:r>
      <w:r>
        <w:rPr>
          <w:rFonts w:ascii="Corbel" w:hAnsi="Corbel"/>
          <w14:numForm w14:val="lining"/>
          <w14:numSpacing w14:val="proportional"/>
        </w:rPr>
        <w:t xml:space="preserve">geringer </w:t>
      </w:r>
      <w:r w:rsidR="009103C9" w:rsidRPr="009103C9">
        <w:rPr>
          <w:rFonts w:ascii="Corbel" w:hAnsi="Corbel"/>
          <w14:numForm w14:val="lining"/>
          <w14:numSpacing w14:val="proportional"/>
        </w:rPr>
        <w:t>Grundwasserverlust durch erhöhte Verdunstung</w:t>
      </w:r>
      <w:r>
        <w:rPr>
          <w:rFonts w:ascii="Corbel" w:hAnsi="Corbel"/>
          <w14:numForm w14:val="lining"/>
          <w14:numSpacing w14:val="proportional"/>
        </w:rPr>
        <w:t>,</w:t>
      </w:r>
      <w:r w:rsidR="009103C9" w:rsidRPr="009103C9">
        <w:rPr>
          <w:rFonts w:ascii="Corbel" w:hAnsi="Corbel"/>
          <w14:numForm w14:val="lining"/>
          <w14:numSpacing w14:val="proportional"/>
        </w:rPr>
        <w:t xml:space="preserve"> Nivellierung des Grundwasserspiegels) sind als geringfügig zu bewerten. </w:t>
      </w:r>
      <w:r>
        <w:rPr>
          <w:rFonts w:ascii="Corbel" w:hAnsi="Corbel"/>
          <w14:numForm w14:val="lining"/>
          <w14:numSpacing w14:val="proportional"/>
        </w:rPr>
        <w:t>A</w:t>
      </w:r>
      <w:r w:rsidR="009103C9" w:rsidRPr="009103C9">
        <w:rPr>
          <w:rFonts w:ascii="Corbel" w:hAnsi="Corbel"/>
          <w14:numForm w14:val="lining"/>
          <w14:numSpacing w14:val="proportional"/>
        </w:rPr>
        <w:t xml:space="preserve">us wasserwirtschaftlicher Sicht </w:t>
      </w:r>
      <w:r>
        <w:rPr>
          <w:rFonts w:ascii="Corbel" w:hAnsi="Corbel"/>
          <w14:numForm w14:val="lining"/>
          <w14:numSpacing w14:val="proportional"/>
        </w:rPr>
        <w:t xml:space="preserve">sind </w:t>
      </w:r>
      <w:r w:rsidR="009103C9" w:rsidRPr="009103C9">
        <w:rPr>
          <w:rFonts w:ascii="Corbel" w:hAnsi="Corbel"/>
          <w14:numForm w14:val="lining"/>
          <w14:numSpacing w14:val="proportional"/>
        </w:rPr>
        <w:t>keine erheblichen nachteiligen Umweltauswirkungen bezüglich der Schutzgüter Wasser und Boden zu erwarten.</w:t>
      </w:r>
    </w:p>
    <w:p w:rsidR="009103C9" w:rsidRPr="00293758" w:rsidRDefault="009103C9" w:rsidP="00293758">
      <w:pPr>
        <w:pStyle w:val="Listenabsatz"/>
        <w:numPr>
          <w:ilvl w:val="0"/>
          <w:numId w:val="4"/>
        </w:numPr>
        <w:ind w:left="993" w:hanging="426"/>
        <w:jc w:val="both"/>
        <w:rPr>
          <w:rFonts w:ascii="Corbel" w:hAnsi="Corbel"/>
          <w14:numForm w14:val="lining"/>
          <w14:numSpacing w14:val="proportional"/>
        </w:rPr>
      </w:pPr>
      <w:r w:rsidRPr="00293758">
        <w:rPr>
          <w:rFonts w:ascii="Corbel" w:hAnsi="Corbel"/>
          <w14:numForm w14:val="lining"/>
          <w14:numSpacing w14:val="proportional"/>
        </w:rPr>
        <w:t xml:space="preserve">Aufgrund der derzeitigen intensiven landwirtschaftlichen Nutzung sind keine schützenswerten Pflanzen und Tiere betroffen. Von dem Vorhaben gehen keine erheblichen nachteiligen Auswirkungen auf die vorhandene Flora und Fauna aus. </w:t>
      </w:r>
    </w:p>
    <w:p w:rsidR="009103C9" w:rsidRPr="00293758" w:rsidRDefault="00293758" w:rsidP="00293758">
      <w:pPr>
        <w:tabs>
          <w:tab w:val="left" w:pos="993"/>
        </w:tabs>
        <w:ind w:left="993" w:hanging="426"/>
        <w:jc w:val="both"/>
        <w:rPr>
          <w:rFonts w:ascii="Corbel" w:hAnsi="Corbel"/>
          <w14:numForm w14:val="lining"/>
          <w14:numSpacing w14:val="proportional"/>
        </w:rPr>
      </w:pPr>
      <w:r>
        <w:rPr>
          <w:rFonts w:ascii="Corbel" w:hAnsi="Corbel"/>
          <w14:numForm w14:val="lining"/>
          <w14:numSpacing w14:val="proportional"/>
        </w:rPr>
        <w:t>-</w:t>
      </w:r>
      <w:r w:rsidRPr="00293758">
        <w:rPr>
          <w:rFonts w:ascii="Corbel" w:hAnsi="Corbel"/>
          <w14:numForm w14:val="lining"/>
          <w14:numSpacing w14:val="proportional"/>
        </w:rPr>
        <w:t xml:space="preserve">   </w:t>
      </w:r>
      <w:r>
        <w:rPr>
          <w:rFonts w:ascii="Corbel" w:hAnsi="Corbel"/>
          <w14:numForm w14:val="lining"/>
          <w14:numSpacing w14:val="proportional"/>
        </w:rPr>
        <w:t>D</w:t>
      </w:r>
      <w:r w:rsidR="009103C9" w:rsidRPr="00293758">
        <w:rPr>
          <w:rFonts w:ascii="Corbel" w:hAnsi="Corbel"/>
          <w14:numForm w14:val="lining"/>
          <w14:numSpacing w14:val="proportional"/>
        </w:rPr>
        <w:t xml:space="preserve">urch den Kiesabbau wird das Landschaftsbild während der Abbauphase (2 Jahre) beeinträchtigt. Diese temporäre Beeinträchtigung kann aufgrund der kurzen Dauer als nicht erheblich eingestuft werden. Nach Beendigung des Abbaus ist durch den entstehenden See eine Änderung des Landschaftsbildes gegeben, das jedoch bereits durch die schon bestehenden Kiesweiher gegenüber der ursprünglich vorhandenen Landschaftsform erheblich verändert wurde. Durch die vorgesehenen Pflanzmaßnahmen (Gehölzstreifen) wird eine Einbindung der Kiesabbaustelle in die Landschaft erreicht, ebenso wie durch die vorgesehene Anlegung eines Flachwasser- und Flachuferbereichs, der einen naturnahen Übergangsbereich zwischen dem künstlichen Gewässer und der Umgebung bewirkt. Damit wird den landesplanerischen Zielen, insbesondere dem Ziel „Biotopentwicklung“ Rechnung getragen. </w:t>
      </w:r>
    </w:p>
    <w:p w:rsidR="00293758" w:rsidRPr="0075473F" w:rsidRDefault="00293758" w:rsidP="00293758">
      <w:pPr>
        <w:ind w:left="993" w:hanging="426"/>
        <w:jc w:val="both"/>
        <w:rPr>
          <w:rFonts w:ascii="Corbel" w:hAnsi="Corbel"/>
          <w14:numForm w14:val="lining"/>
          <w14:numSpacing w14:val="proportional"/>
        </w:rPr>
      </w:pPr>
      <w:r>
        <w:rPr>
          <w:rFonts w:ascii="Corbel" w:hAnsi="Corbel"/>
          <w14:numForm w14:val="lining"/>
          <w14:numSpacing w14:val="proportional"/>
        </w:rPr>
        <w:t>-</w:t>
      </w:r>
      <w:r>
        <w:rPr>
          <w:rFonts w:ascii="Corbel" w:hAnsi="Corbel"/>
          <w14:numForm w14:val="lining"/>
          <w14:numSpacing w14:val="proportional"/>
        </w:rPr>
        <w:tab/>
      </w:r>
      <w:r w:rsidR="009103C9" w:rsidRPr="009103C9">
        <w:rPr>
          <w:rFonts w:ascii="Corbel" w:hAnsi="Corbel"/>
          <w14:numForm w14:val="lining"/>
          <w14:numSpacing w14:val="proportional"/>
        </w:rPr>
        <w:t>Durch das Vorhaben werden Bodendenkmäler betroffen. Das Bayerische Landesamt für Denkmalpflege, Referat Praktische Denkmalpflege, Bodendenkmäler Niederbayern/Oberpfalz, hat der Planung sowie der Erteilung einer denkmalrechtlichen Grabungserlaubnis zugestimmt, sofern die Abbaumaßnahmen bodendenkmalfachlich vorbereitet, begleitet und ggf. eine Ausgrabung, Bergung und Dokumentation durchgeführt wird. Nachdem die betroffene Denkmalfläche 77,6 ha umfasst und die unmittelbar von Vorhaben betroffene Fläche mit 2,8 ha nur einen Bruchteil von unter 5% der Denkmalfläche ausmacht, sind die Auswirkungen des Vorhabens gemäß der Stellungnahme des Landesamts für Denkmalpflege als nicht erheblich einzustufen</w:t>
      </w:r>
      <w:r>
        <w:rPr>
          <w:rFonts w:ascii="Corbel" w:hAnsi="Corbel"/>
          <w14:numForm w14:val="lining"/>
          <w14:numSpacing w14:val="proportional"/>
        </w:rPr>
        <w:t>.</w:t>
      </w:r>
      <w:r w:rsidR="0075473F" w:rsidRPr="0075473F">
        <w:rPr>
          <w:rFonts w:ascii="Corbel" w:hAnsi="Corbel"/>
          <w14:numForm w14:val="lining"/>
          <w14:numSpacing w14:val="proportional"/>
        </w:rPr>
        <w:tab/>
      </w:r>
    </w:p>
    <w:p w:rsidR="00913919" w:rsidRPr="001D21E8" w:rsidRDefault="001D21E8" w:rsidP="00F9684B">
      <w:pPr>
        <w:jc w:val="both"/>
        <w:rPr>
          <w:rFonts w:ascii="Corbel" w:hAnsi="Corbel"/>
          <w14:numForm w14:val="lining"/>
          <w14:numSpacing w14:val="proportional"/>
        </w:rPr>
      </w:pPr>
      <w:r>
        <w:rPr>
          <w:rFonts w:ascii="Corbel" w:hAnsi="Corbel"/>
          <w14:numForm w14:val="lining"/>
          <w14:numSpacing w14:val="proportional"/>
        </w:rPr>
        <w:t xml:space="preserve"> Es besteht somit keine UVP-Pflicht.</w:t>
      </w:r>
    </w:p>
    <w:p w:rsidR="004874C1" w:rsidRPr="002B50D0" w:rsidRDefault="004874C1" w:rsidP="008F0E05">
      <w:pPr>
        <w:jc w:val="both"/>
        <w:rPr>
          <w:rFonts w:ascii="Corbel" w:hAnsi="Corbel" w:cs="Arial"/>
          <w14:numForm w14:val="lining"/>
          <w14:numSpacing w14:val="proportional"/>
        </w:rPr>
      </w:pPr>
      <w:r w:rsidRPr="002B50D0">
        <w:rPr>
          <w:rFonts w:ascii="Corbel" w:hAnsi="Corbel" w:cs="Arial"/>
          <w14:numForm w14:val="lining"/>
          <w14:numSpacing w14:val="proportional"/>
        </w:rPr>
        <w:t>Diese Feststellung ist nicht selbstständig anfechtbar (§</w:t>
      </w:r>
      <w:r w:rsidR="00D033B7">
        <w:rPr>
          <w:rFonts w:ascii="Corbel" w:hAnsi="Corbel" w:cs="Arial"/>
          <w14:numForm w14:val="lining"/>
          <w14:numSpacing w14:val="proportional"/>
        </w:rPr>
        <w:t xml:space="preserve"> </w:t>
      </w:r>
      <w:r w:rsidRPr="002B50D0">
        <w:rPr>
          <w:rFonts w:ascii="Corbel" w:hAnsi="Corbel" w:cs="Arial"/>
          <w14:numForm w14:val="lining"/>
          <w14:numSpacing w14:val="proportional"/>
        </w:rPr>
        <w:t>5</w:t>
      </w:r>
      <w:r w:rsidR="00624508">
        <w:rPr>
          <w:rFonts w:ascii="Corbel" w:hAnsi="Corbel" w:cs="Arial"/>
          <w14:numForm w14:val="lining"/>
          <w14:numSpacing w14:val="proportional"/>
        </w:rPr>
        <w:t xml:space="preserve"> </w:t>
      </w:r>
      <w:r w:rsidRPr="002B50D0">
        <w:rPr>
          <w:rFonts w:ascii="Corbel" w:hAnsi="Corbel" w:cs="Arial"/>
          <w14:numForm w14:val="lining"/>
          <w14:numSpacing w14:val="proportional"/>
        </w:rPr>
        <w:t>Abs. 3 UVPG).</w:t>
      </w:r>
    </w:p>
    <w:p w:rsidR="007D7E32" w:rsidRDefault="001D21E8" w:rsidP="008F0E05">
      <w:pPr>
        <w:tabs>
          <w:tab w:val="left" w:pos="708"/>
          <w:tab w:val="center" w:pos="4536"/>
          <w:tab w:val="right" w:pos="9072"/>
        </w:tabs>
        <w:jc w:val="both"/>
        <w:rPr>
          <w:rFonts w:ascii="Corbel" w:hAnsi="Corbel"/>
          <w14:numForm w14:val="lining"/>
          <w14:numSpacing w14:val="proportional"/>
        </w:rPr>
      </w:pPr>
      <w:r>
        <w:rPr>
          <w:rFonts w:ascii="Corbel" w:hAnsi="Corbel"/>
          <w14:numForm w14:val="lining"/>
          <w14:numSpacing w14:val="proportional"/>
        </w:rPr>
        <w:t>Nähere Informationen können beim Landratsamt Regensburg, Sachgebiet S 31 -</w:t>
      </w:r>
      <w:r w:rsidRPr="001D21E8">
        <w:rPr>
          <w:rFonts w:ascii="Corbel" w:hAnsi="Corbel"/>
          <w14:numForm w14:val="lining"/>
          <w14:numSpacing w14:val="proportional"/>
        </w:rPr>
        <w:t xml:space="preserve"> Wasserrecht und Gewässerschutz, Staatliches Abfallrecht und Bodenschutz</w:t>
      </w:r>
      <w:r>
        <w:rPr>
          <w:rFonts w:ascii="Corbel" w:hAnsi="Corbel"/>
          <w14:numForm w14:val="lining"/>
          <w14:numSpacing w14:val="proportional"/>
        </w:rPr>
        <w:t xml:space="preserve"> -, Altmühlstraße </w:t>
      </w:r>
      <w:r w:rsidR="007D7E32">
        <w:rPr>
          <w:rFonts w:ascii="Corbel" w:hAnsi="Corbel"/>
          <w14:numForm w14:val="lining"/>
          <w14:numSpacing w14:val="proportional"/>
        </w:rPr>
        <w:t>3</w:t>
      </w:r>
      <w:r>
        <w:rPr>
          <w:rFonts w:ascii="Corbel" w:hAnsi="Corbel"/>
          <w14:numForm w14:val="lining"/>
          <w14:numSpacing w14:val="proportional"/>
        </w:rPr>
        <w:t>, 930</w:t>
      </w:r>
      <w:r w:rsidR="007D7E32">
        <w:rPr>
          <w:rFonts w:ascii="Corbel" w:hAnsi="Corbel"/>
          <w14:numForm w14:val="lining"/>
          <w14:numSpacing w14:val="proportional"/>
        </w:rPr>
        <w:t>59 Regensburg, Tel. 0941/4009-462 eingeholt werden.</w:t>
      </w:r>
    </w:p>
    <w:p w:rsidR="008F0E05" w:rsidRDefault="008F0E05" w:rsidP="008F0E05">
      <w:pPr>
        <w:tabs>
          <w:tab w:val="left" w:pos="708"/>
          <w:tab w:val="center" w:pos="4536"/>
          <w:tab w:val="right" w:pos="9072"/>
        </w:tabs>
        <w:jc w:val="both"/>
        <w:rPr>
          <w:rFonts w:ascii="Corbel" w:hAnsi="Corbel"/>
          <w14:numForm w14:val="lining"/>
          <w14:numSpacing w14:val="proportional"/>
        </w:rPr>
      </w:pPr>
    </w:p>
    <w:p w:rsidR="007B20CC" w:rsidRDefault="007B20CC" w:rsidP="008F0E05">
      <w:pPr>
        <w:tabs>
          <w:tab w:val="left" w:pos="708"/>
          <w:tab w:val="center" w:pos="4536"/>
          <w:tab w:val="right" w:pos="9072"/>
        </w:tabs>
        <w:jc w:val="both"/>
        <w:rPr>
          <w:rFonts w:ascii="Corbel" w:hAnsi="Corbel"/>
          <w14:numForm w14:val="lining"/>
          <w14:numSpacing w14:val="proportional"/>
        </w:rPr>
      </w:pPr>
      <w:r>
        <w:rPr>
          <w:rFonts w:ascii="Corbel" w:hAnsi="Corbel"/>
          <w14:numForm w14:val="lining"/>
          <w14:numSpacing w14:val="proportional"/>
        </w:rPr>
        <w:lastRenderedPageBreak/>
        <w:t xml:space="preserve">Aufgrund Art. 27a Bayerisches Verwaltungsverfahrensgesetz i. V. m. § 5 Abs. 2 UVPG wird der Bekanntmachungstext auch auf der Internetseite des Landratsamtes Regensburg unter </w:t>
      </w:r>
      <w:r w:rsidR="000478A2" w:rsidRPr="000478A2">
        <w:rPr>
          <w:rFonts w:ascii="Corbel" w:hAnsi="Corbel"/>
          <w:b/>
          <w:bCs/>
          <w14:numForm w14:val="lining"/>
          <w14:numSpacing w14:val="proportional"/>
        </w:rPr>
        <w:t xml:space="preserve"> </w:t>
      </w:r>
      <w:hyperlink r:id="rId7" w:history="1">
        <w:r w:rsidR="000478A2" w:rsidRPr="000478A2">
          <w:rPr>
            <w:rStyle w:val="Hyperlink"/>
            <w:rFonts w:ascii="Corbel" w:hAnsi="Corbel"/>
            <w:b/>
            <w:bCs/>
            <w14:numForm w14:val="lining"/>
            <w14:numSpacing w14:val="proportional"/>
          </w:rPr>
          <w:t>https://www.landkreis-regensburg.de/landratsamt/oeffentliche-bekanntmachungen/</w:t>
        </w:r>
      </w:hyperlink>
      <w:r w:rsidR="000478A2">
        <w:rPr>
          <w:rFonts w:ascii="Corbel" w:hAnsi="Corbel"/>
          <w14:numForm w14:val="lining"/>
          <w14:numSpacing w14:val="proportional"/>
        </w:rPr>
        <w:t xml:space="preserve"> </w:t>
      </w:r>
      <w:bookmarkStart w:id="0" w:name="_GoBack"/>
      <w:bookmarkEnd w:id="0"/>
      <w:r>
        <w:rPr>
          <w:rFonts w:ascii="Corbel" w:hAnsi="Corbel"/>
          <w14:numForm w14:val="lining"/>
          <w14:numSpacing w14:val="proportional"/>
        </w:rPr>
        <w:t>eingestellt.</w:t>
      </w:r>
    </w:p>
    <w:p w:rsidR="007B20CC" w:rsidRPr="003768E6" w:rsidRDefault="007B20CC" w:rsidP="008F0E05">
      <w:pPr>
        <w:pStyle w:val="Titel"/>
        <w:spacing w:line="276" w:lineRule="auto"/>
        <w:jc w:val="both"/>
        <w:rPr>
          <w:rFonts w:ascii="Corbel" w:hAnsi="Corbel"/>
          <w:b w:val="0"/>
          <w:i w:val="0"/>
          <w:sz w:val="22"/>
          <w:szCs w:val="22"/>
          <w:u w:val="none"/>
          <w14:numForm w14:val="lining"/>
          <w14:numSpacing w14:val="proportional"/>
        </w:rPr>
      </w:pPr>
      <w:r w:rsidRPr="003768E6">
        <w:rPr>
          <w:rFonts w:ascii="Corbel" w:hAnsi="Corbel"/>
          <w:b w:val="0"/>
          <w:i w:val="0"/>
          <w:sz w:val="22"/>
          <w:szCs w:val="22"/>
          <w:u w:val="none"/>
          <w14:numForm w14:val="lining"/>
          <w14:numSpacing w14:val="proportional"/>
        </w:rPr>
        <w:t>Regensburg, den</w:t>
      </w:r>
      <w:r w:rsidR="00293758">
        <w:rPr>
          <w:rFonts w:ascii="Corbel" w:hAnsi="Corbel"/>
          <w:b w:val="0"/>
          <w:i w:val="0"/>
          <w:sz w:val="22"/>
          <w:szCs w:val="22"/>
          <w:u w:val="none"/>
          <w14:numForm w14:val="lining"/>
          <w14:numSpacing w14:val="proportional"/>
        </w:rPr>
        <w:t xml:space="preserve"> 17.10.2022</w:t>
      </w:r>
      <w:r w:rsidR="00395ACF">
        <w:rPr>
          <w:rFonts w:ascii="Corbel" w:hAnsi="Corbel"/>
          <w:b w:val="0"/>
          <w:i w:val="0"/>
          <w:sz w:val="22"/>
          <w:szCs w:val="22"/>
          <w:u w:val="none"/>
          <w14:numForm w14:val="lining"/>
          <w14:numSpacing w14:val="proportional"/>
        </w:rPr>
        <w:tab/>
      </w:r>
      <w:r w:rsidR="00395ACF">
        <w:rPr>
          <w:rFonts w:ascii="Corbel" w:hAnsi="Corbel"/>
          <w:b w:val="0"/>
          <w:i w:val="0"/>
          <w:sz w:val="22"/>
          <w:szCs w:val="22"/>
          <w:u w:val="none"/>
          <w14:numForm w14:val="lining"/>
          <w14:numSpacing w14:val="proportional"/>
        </w:rPr>
        <w:tab/>
      </w:r>
      <w:r w:rsidR="00395ACF">
        <w:rPr>
          <w:rFonts w:ascii="Corbel" w:hAnsi="Corbel"/>
          <w:b w:val="0"/>
          <w:i w:val="0"/>
          <w:sz w:val="22"/>
          <w:szCs w:val="22"/>
          <w:u w:val="none"/>
          <w14:numForm w14:val="lining"/>
          <w14:numSpacing w14:val="proportional"/>
        </w:rPr>
        <w:tab/>
      </w:r>
      <w:r w:rsidR="00395ACF">
        <w:rPr>
          <w:rFonts w:ascii="Corbel" w:hAnsi="Corbel"/>
          <w:b w:val="0"/>
          <w:i w:val="0"/>
          <w:sz w:val="22"/>
          <w:szCs w:val="22"/>
          <w:u w:val="none"/>
          <w14:numForm w14:val="lining"/>
          <w14:numSpacing w14:val="proportional"/>
        </w:rPr>
        <w:tab/>
      </w:r>
    </w:p>
    <w:p w:rsidR="003768E6" w:rsidRDefault="003768E6" w:rsidP="008F0E05">
      <w:pPr>
        <w:pStyle w:val="Titel"/>
        <w:spacing w:line="276" w:lineRule="auto"/>
        <w:jc w:val="both"/>
        <w:rPr>
          <w:rFonts w:ascii="Corbel" w:hAnsi="Corbel"/>
          <w:b w:val="0"/>
          <w:i w:val="0"/>
          <w:sz w:val="22"/>
          <w:szCs w:val="22"/>
          <w:u w:val="none"/>
          <w14:numForm w14:val="lining"/>
          <w14:numSpacing w14:val="proportional"/>
        </w:rPr>
      </w:pPr>
      <w:r w:rsidRPr="003768E6">
        <w:rPr>
          <w:rFonts w:ascii="Corbel" w:hAnsi="Corbel"/>
          <w:b w:val="0"/>
          <w:i w:val="0"/>
          <w:sz w:val="22"/>
          <w:szCs w:val="22"/>
          <w:u w:val="none"/>
          <w14:numForm w14:val="lining"/>
          <w14:numSpacing w14:val="proportional"/>
        </w:rPr>
        <w:t>Landratsamt Regensburg</w:t>
      </w:r>
    </w:p>
    <w:p w:rsidR="00B306E6" w:rsidRDefault="00B306E6" w:rsidP="008F0E05">
      <w:pPr>
        <w:pStyle w:val="Titel"/>
        <w:spacing w:line="276" w:lineRule="auto"/>
        <w:jc w:val="both"/>
        <w:rPr>
          <w:rFonts w:ascii="Corbel" w:hAnsi="Corbel"/>
          <w:b w:val="0"/>
          <w:i w:val="0"/>
          <w:sz w:val="22"/>
          <w:szCs w:val="22"/>
          <w:u w:val="none"/>
          <w14:numForm w14:val="lining"/>
          <w14:numSpacing w14:val="proportional"/>
        </w:rPr>
      </w:pPr>
    </w:p>
    <w:p w:rsidR="00B306E6" w:rsidRDefault="00B306E6" w:rsidP="008F0E05">
      <w:pPr>
        <w:pStyle w:val="Titel"/>
        <w:spacing w:line="276" w:lineRule="auto"/>
        <w:jc w:val="both"/>
        <w:rPr>
          <w:rFonts w:ascii="Corbel" w:hAnsi="Corbel"/>
          <w:b w:val="0"/>
          <w:i w:val="0"/>
          <w:sz w:val="22"/>
          <w:szCs w:val="22"/>
          <w:u w:val="none"/>
          <w14:numForm w14:val="lining"/>
          <w14:numSpacing w14:val="proportional"/>
        </w:rPr>
      </w:pPr>
    </w:p>
    <w:p w:rsidR="00B306E6" w:rsidRDefault="00293758" w:rsidP="008F0E05">
      <w:pPr>
        <w:pStyle w:val="Titel"/>
        <w:spacing w:line="276" w:lineRule="auto"/>
        <w:jc w:val="both"/>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Herr</w:t>
      </w:r>
      <w:r w:rsidR="008211C5">
        <w:rPr>
          <w:rFonts w:ascii="Corbel" w:hAnsi="Corbel"/>
          <w:b w:val="0"/>
          <w:i w:val="0"/>
          <w:sz w:val="22"/>
          <w:szCs w:val="22"/>
          <w:u w:val="none"/>
          <w14:numForm w14:val="lining"/>
          <w14:numSpacing w14:val="proportional"/>
        </w:rPr>
        <w:t>mann</w:t>
      </w:r>
    </w:p>
    <w:p w:rsidR="008211C5" w:rsidRDefault="008211C5" w:rsidP="008F0E05">
      <w:pPr>
        <w:pStyle w:val="Titel"/>
        <w:spacing w:line="276" w:lineRule="auto"/>
        <w:jc w:val="both"/>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Abteilungsleiter</w:t>
      </w:r>
    </w:p>
    <w:p w:rsidR="00EF08B1" w:rsidRDefault="00EF08B1" w:rsidP="008F0E05">
      <w:pPr>
        <w:pStyle w:val="Titel"/>
        <w:spacing w:line="276" w:lineRule="auto"/>
        <w:jc w:val="both"/>
        <w:rPr>
          <w:rFonts w:ascii="Corbel" w:hAnsi="Corbel"/>
          <w:b w:val="0"/>
          <w:i w:val="0"/>
          <w:sz w:val="22"/>
          <w:szCs w:val="22"/>
          <w:u w:val="none"/>
          <w14:numForm w14:val="lining"/>
          <w14:numSpacing w14:val="proportional"/>
        </w:rPr>
      </w:pPr>
    </w:p>
    <w:p w:rsidR="00EF08B1" w:rsidRDefault="00EF08B1" w:rsidP="008F0E05">
      <w:pPr>
        <w:pStyle w:val="Titel"/>
        <w:spacing w:line="276" w:lineRule="auto"/>
        <w:jc w:val="both"/>
        <w:rPr>
          <w:rFonts w:ascii="Corbel" w:hAnsi="Corbel"/>
          <w:b w:val="0"/>
          <w:i w:val="0"/>
          <w:sz w:val="22"/>
          <w:szCs w:val="22"/>
          <w:u w:val="none"/>
          <w14:numForm w14:val="lining"/>
          <w14:numSpacing w14:val="proportional"/>
        </w:rPr>
      </w:pPr>
    </w:p>
    <w:p w:rsidR="00EF08B1" w:rsidRPr="00EF08B1" w:rsidRDefault="00EF08B1" w:rsidP="008F0E05">
      <w:pPr>
        <w:pStyle w:val="Titel"/>
        <w:spacing w:line="276" w:lineRule="auto"/>
        <w:jc w:val="both"/>
        <w:rPr>
          <w:rFonts w:ascii="Corbel" w:hAnsi="Corbel"/>
          <w:b w:val="0"/>
          <w:i w:val="0"/>
          <w:vanish/>
          <w:sz w:val="22"/>
          <w:szCs w:val="22"/>
          <w:u w:val="none"/>
          <w14:numForm w14:val="lining"/>
          <w14:numSpacing w14:val="proportional"/>
        </w:rPr>
      </w:pPr>
      <w:r>
        <w:rPr>
          <w:rFonts w:ascii="Corbel" w:hAnsi="Corbel"/>
          <w:b w:val="0"/>
          <w:i w:val="0"/>
          <w:sz w:val="22"/>
          <w:szCs w:val="22"/>
          <w:u w:val="none"/>
          <w14:numForm w14:val="lining"/>
          <w14:numSpacing w14:val="proportional"/>
        </w:rPr>
        <w:tab/>
      </w:r>
      <w:r>
        <w:rPr>
          <w:rFonts w:ascii="Corbel" w:hAnsi="Corbel"/>
          <w:b w:val="0"/>
          <w:i w:val="0"/>
          <w:sz w:val="22"/>
          <w:szCs w:val="22"/>
          <w:u w:val="none"/>
          <w14:numForm w14:val="lining"/>
          <w14:numSpacing w14:val="proportional"/>
        </w:rPr>
        <w:tab/>
      </w:r>
      <w:r>
        <w:rPr>
          <w:rFonts w:ascii="Corbel" w:hAnsi="Corbel"/>
          <w:b w:val="0"/>
          <w:i w:val="0"/>
          <w:sz w:val="22"/>
          <w:szCs w:val="22"/>
          <w:u w:val="none"/>
          <w14:numForm w14:val="lining"/>
          <w14:numSpacing w14:val="proportional"/>
        </w:rPr>
        <w:tab/>
      </w:r>
      <w:r>
        <w:rPr>
          <w:rFonts w:ascii="Corbel" w:hAnsi="Corbel"/>
          <w:b w:val="0"/>
          <w:i w:val="0"/>
          <w:sz w:val="22"/>
          <w:szCs w:val="22"/>
          <w:u w:val="none"/>
          <w14:numForm w14:val="lining"/>
          <w14:numSpacing w14:val="proportional"/>
        </w:rPr>
        <w:tab/>
      </w:r>
      <w:r w:rsidRPr="00EF08B1">
        <w:rPr>
          <w:rFonts w:ascii="Corbel" w:hAnsi="Corbel"/>
          <w:b w:val="0"/>
          <w:i w:val="0"/>
          <w:vanish/>
          <w:sz w:val="22"/>
          <w:szCs w:val="22"/>
          <w:u w:val="none"/>
          <w14:numForm w14:val="lining"/>
          <w14:numSpacing w14:val="proportional"/>
        </w:rPr>
        <w:t>E:  S 31-7</w:t>
      </w:r>
    </w:p>
    <w:p w:rsidR="00EF08B1" w:rsidRPr="00EF08B1" w:rsidRDefault="00EF08B1" w:rsidP="008F0E05">
      <w:pPr>
        <w:pStyle w:val="Titel"/>
        <w:spacing w:line="276" w:lineRule="auto"/>
        <w:jc w:val="both"/>
        <w:rPr>
          <w:rFonts w:ascii="Corbel" w:hAnsi="Corbel"/>
          <w:b w:val="0"/>
          <w:i w:val="0"/>
          <w:vanish/>
          <w:sz w:val="22"/>
          <w:szCs w:val="22"/>
          <w:u w:val="none"/>
          <w14:numForm w14:val="lining"/>
          <w14:numSpacing w14:val="proportional"/>
        </w:rPr>
      </w:pPr>
    </w:p>
    <w:p w:rsidR="00EF08B1" w:rsidRPr="00EF08B1" w:rsidRDefault="00EF08B1" w:rsidP="00EF08B1">
      <w:pPr>
        <w:pStyle w:val="Titel"/>
        <w:spacing w:line="276" w:lineRule="auto"/>
        <w:ind w:left="2124" w:firstLine="708"/>
        <w:jc w:val="both"/>
        <w:rPr>
          <w:rFonts w:ascii="Corbel" w:hAnsi="Corbel"/>
          <w:b w:val="0"/>
          <w:i w:val="0"/>
          <w:vanish/>
          <w:sz w:val="22"/>
          <w:szCs w:val="22"/>
          <w:u w:val="none"/>
          <w14:numForm w14:val="lining"/>
          <w14:numSpacing w14:val="proportional"/>
        </w:rPr>
      </w:pPr>
      <w:r w:rsidRPr="00EF08B1">
        <w:rPr>
          <w:rFonts w:ascii="Corbel" w:hAnsi="Corbel"/>
          <w:b w:val="0"/>
          <w:i w:val="0"/>
          <w:vanish/>
          <w:sz w:val="22"/>
          <w:szCs w:val="22"/>
          <w:u w:val="none"/>
          <w14:numForm w14:val="lining"/>
          <w14:numSpacing w14:val="proportional"/>
        </w:rPr>
        <w:t xml:space="preserve">      S 31</w:t>
      </w:r>
    </w:p>
    <w:sectPr w:rsidR="00EF08B1" w:rsidRPr="00EF08B1" w:rsidSect="00524C5E">
      <w:headerReference w:type="default" r:id="rId8"/>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8B1" w:rsidRDefault="00EF08B1" w:rsidP="00EF08B1">
      <w:pPr>
        <w:spacing w:after="0" w:line="240" w:lineRule="auto"/>
      </w:pPr>
      <w:r>
        <w:separator/>
      </w:r>
    </w:p>
  </w:endnote>
  <w:endnote w:type="continuationSeparator" w:id="0">
    <w:p w:rsidR="00EF08B1" w:rsidRDefault="00EF08B1" w:rsidP="00EF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8B1" w:rsidRDefault="00EF08B1" w:rsidP="00EF08B1">
      <w:pPr>
        <w:spacing w:after="0" w:line="240" w:lineRule="auto"/>
      </w:pPr>
      <w:r>
        <w:separator/>
      </w:r>
    </w:p>
  </w:footnote>
  <w:footnote w:type="continuationSeparator" w:id="0">
    <w:p w:rsidR="00EF08B1" w:rsidRDefault="00EF08B1" w:rsidP="00EF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8B1" w:rsidRPr="00EF08B1" w:rsidRDefault="00EF08B1" w:rsidP="00EF08B1">
    <w:pPr>
      <w:pStyle w:val="Kopfzeile"/>
      <w:jc w:val="center"/>
      <w:rPr>
        <w:vanish/>
      </w:rPr>
    </w:pPr>
    <w:r w:rsidRPr="00EF08B1">
      <w:rPr>
        <w:vanish/>
      </w:rPr>
      <w:t>-Entwurf-</w:t>
    </w:r>
  </w:p>
  <w:p w:rsidR="00EF08B1" w:rsidRDefault="00EF08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4A7"/>
    <w:multiLevelType w:val="hybridMultilevel"/>
    <w:tmpl w:val="3F144A58"/>
    <w:lvl w:ilvl="0" w:tplc="EB2C98CC">
      <w:start w:val="1"/>
      <w:numFmt w:val="bullet"/>
      <w:lvlText w:val="-"/>
      <w:lvlJc w:val="left"/>
      <w:pPr>
        <w:ind w:left="1211" w:hanging="360"/>
      </w:pPr>
      <w:rPr>
        <w:rFonts w:ascii="Corbel" w:eastAsia="Times New Roman" w:hAnsi="Corbel" w:cs="Times New Roman" w:hint="default"/>
      </w:rPr>
    </w:lvl>
    <w:lvl w:ilvl="1" w:tplc="04070003">
      <w:start w:val="1"/>
      <w:numFmt w:val="bullet"/>
      <w:lvlText w:val="o"/>
      <w:lvlJc w:val="left"/>
      <w:pPr>
        <w:ind w:left="1931" w:hanging="360"/>
      </w:pPr>
      <w:rPr>
        <w:rFonts w:ascii="Courier New" w:hAnsi="Courier New" w:cs="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cs="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cs="Courier New" w:hint="default"/>
      </w:rPr>
    </w:lvl>
    <w:lvl w:ilvl="8" w:tplc="04070005">
      <w:start w:val="1"/>
      <w:numFmt w:val="bullet"/>
      <w:lvlText w:val=""/>
      <w:lvlJc w:val="left"/>
      <w:pPr>
        <w:ind w:left="6971" w:hanging="360"/>
      </w:pPr>
      <w:rPr>
        <w:rFonts w:ascii="Wingdings" w:hAnsi="Wingdings" w:hint="default"/>
      </w:rPr>
    </w:lvl>
  </w:abstractNum>
  <w:abstractNum w:abstractNumId="1" w15:restartNumberingAfterBreak="0">
    <w:nsid w:val="3A144590"/>
    <w:multiLevelType w:val="hybridMultilevel"/>
    <w:tmpl w:val="9ABA3846"/>
    <w:lvl w:ilvl="0" w:tplc="B402292A">
      <w:numFmt w:val="bullet"/>
      <w:lvlText w:val="-"/>
      <w:lvlJc w:val="left"/>
      <w:pPr>
        <w:ind w:left="720" w:hanging="360"/>
      </w:pPr>
      <w:rPr>
        <w:rFonts w:ascii="Corbel" w:eastAsia="Times New Roman" w:hAnsi="Corbe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C97669"/>
    <w:multiLevelType w:val="hybridMultilevel"/>
    <w:tmpl w:val="F440EA92"/>
    <w:lvl w:ilvl="0" w:tplc="9086F260">
      <w:start w:val="1"/>
      <w:numFmt w:val="bullet"/>
      <w:lvlText w:val="-"/>
      <w:lvlJc w:val="left"/>
      <w:pPr>
        <w:ind w:left="1211" w:hanging="360"/>
      </w:pPr>
      <w:rPr>
        <w:rFonts w:ascii="Corbel" w:eastAsia="Times New Roman" w:hAnsi="Corbel"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5EFA6479"/>
    <w:multiLevelType w:val="multilevel"/>
    <w:tmpl w:val="0407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19"/>
    <w:rsid w:val="00014F80"/>
    <w:rsid w:val="00027716"/>
    <w:rsid w:val="000478A2"/>
    <w:rsid w:val="00070691"/>
    <w:rsid w:val="000B1B08"/>
    <w:rsid w:val="000B2B59"/>
    <w:rsid w:val="001D21E8"/>
    <w:rsid w:val="002678F3"/>
    <w:rsid w:val="00293758"/>
    <w:rsid w:val="0037437B"/>
    <w:rsid w:val="00375243"/>
    <w:rsid w:val="003768E6"/>
    <w:rsid w:val="00395ACF"/>
    <w:rsid w:val="003A42D0"/>
    <w:rsid w:val="003B42AF"/>
    <w:rsid w:val="003D67AF"/>
    <w:rsid w:val="00405EA2"/>
    <w:rsid w:val="0048329F"/>
    <w:rsid w:val="004874C1"/>
    <w:rsid w:val="004A19AF"/>
    <w:rsid w:val="004B5BA0"/>
    <w:rsid w:val="004F47B8"/>
    <w:rsid w:val="00524C5E"/>
    <w:rsid w:val="0054786A"/>
    <w:rsid w:val="00562014"/>
    <w:rsid w:val="0057318F"/>
    <w:rsid w:val="005C4AB3"/>
    <w:rsid w:val="00624508"/>
    <w:rsid w:val="0065576F"/>
    <w:rsid w:val="006D5727"/>
    <w:rsid w:val="006E7B81"/>
    <w:rsid w:val="0075473F"/>
    <w:rsid w:val="00777A63"/>
    <w:rsid w:val="007B20CC"/>
    <w:rsid w:val="007C6FE4"/>
    <w:rsid w:val="007D7E32"/>
    <w:rsid w:val="0080420F"/>
    <w:rsid w:val="008211C5"/>
    <w:rsid w:val="0089248A"/>
    <w:rsid w:val="008F0E05"/>
    <w:rsid w:val="008F3A4E"/>
    <w:rsid w:val="009103C9"/>
    <w:rsid w:val="00913919"/>
    <w:rsid w:val="00950845"/>
    <w:rsid w:val="009A18F1"/>
    <w:rsid w:val="009B24A1"/>
    <w:rsid w:val="009E5EA1"/>
    <w:rsid w:val="00A45680"/>
    <w:rsid w:val="00A479A0"/>
    <w:rsid w:val="00AC138A"/>
    <w:rsid w:val="00AF0A10"/>
    <w:rsid w:val="00B11805"/>
    <w:rsid w:val="00B306E6"/>
    <w:rsid w:val="00B32AB3"/>
    <w:rsid w:val="00B358A3"/>
    <w:rsid w:val="00B84AB3"/>
    <w:rsid w:val="00BA321B"/>
    <w:rsid w:val="00D033B7"/>
    <w:rsid w:val="00D13FD7"/>
    <w:rsid w:val="00DB4A83"/>
    <w:rsid w:val="00DB6E9D"/>
    <w:rsid w:val="00E906F1"/>
    <w:rsid w:val="00EF08B1"/>
    <w:rsid w:val="00F27100"/>
    <w:rsid w:val="00F27F85"/>
    <w:rsid w:val="00F55A4B"/>
    <w:rsid w:val="00F9684B"/>
    <w:rsid w:val="00FA6C89"/>
    <w:rsid w:val="00FD4119"/>
    <w:rsid w:val="00FE1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71B1"/>
  <w15:docId w15:val="{7D1C139B-3C58-45D9-9B8A-96F89C1D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678F3"/>
    <w:pPr>
      <w:overflowPunct w:val="0"/>
      <w:autoSpaceDE w:val="0"/>
      <w:autoSpaceDN w:val="0"/>
      <w:adjustRightInd w:val="0"/>
      <w:spacing w:after="0" w:line="240" w:lineRule="auto"/>
      <w:jc w:val="center"/>
    </w:pPr>
    <w:rPr>
      <w:rFonts w:ascii="Arial" w:eastAsia="Times New Roman" w:hAnsi="Arial" w:cs="Times New Roman"/>
      <w:b/>
      <w:i/>
      <w:sz w:val="40"/>
      <w:szCs w:val="20"/>
      <w:u w:val="single"/>
      <w:lang w:eastAsia="de-DE"/>
    </w:rPr>
  </w:style>
  <w:style w:type="character" w:customStyle="1" w:styleId="TitelZchn">
    <w:name w:val="Titel Zchn"/>
    <w:basedOn w:val="Absatz-Standardschriftart"/>
    <w:link w:val="Titel"/>
    <w:rsid w:val="002678F3"/>
    <w:rPr>
      <w:rFonts w:ascii="Arial" w:eastAsia="Times New Roman" w:hAnsi="Arial" w:cs="Times New Roman"/>
      <w:b/>
      <w:i/>
      <w:sz w:val="40"/>
      <w:szCs w:val="20"/>
      <w:u w:val="single"/>
      <w:lang w:eastAsia="de-DE"/>
    </w:rPr>
  </w:style>
  <w:style w:type="character" w:styleId="Hyperlink">
    <w:name w:val="Hyperlink"/>
    <w:basedOn w:val="Absatz-Standardschriftart"/>
    <w:unhideWhenUsed/>
    <w:rsid w:val="009B24A1"/>
    <w:rPr>
      <w:color w:val="0000FF" w:themeColor="hyperlink"/>
      <w:u w:val="single"/>
    </w:rPr>
  </w:style>
  <w:style w:type="paragraph" w:styleId="Sprechblasentext">
    <w:name w:val="Balloon Text"/>
    <w:basedOn w:val="Standard"/>
    <w:link w:val="SprechblasentextZchn"/>
    <w:uiPriority w:val="99"/>
    <w:semiHidden/>
    <w:unhideWhenUsed/>
    <w:rsid w:val="00D033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33B7"/>
    <w:rPr>
      <w:rFonts w:ascii="Tahoma" w:hAnsi="Tahoma" w:cs="Tahoma"/>
      <w:sz w:val="16"/>
      <w:szCs w:val="16"/>
    </w:rPr>
  </w:style>
  <w:style w:type="paragraph" w:styleId="Kopfzeile">
    <w:name w:val="header"/>
    <w:basedOn w:val="Standard"/>
    <w:link w:val="KopfzeileZchn"/>
    <w:uiPriority w:val="99"/>
    <w:rsid w:val="006E7B81"/>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6E7B8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F08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08B1"/>
  </w:style>
  <w:style w:type="paragraph" w:styleId="Listenabsatz">
    <w:name w:val="List Paragraph"/>
    <w:basedOn w:val="Standard"/>
    <w:uiPriority w:val="34"/>
    <w:qFormat/>
    <w:rsid w:val="00293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7209">
      <w:bodyDiv w:val="1"/>
      <w:marLeft w:val="0"/>
      <w:marRight w:val="0"/>
      <w:marTop w:val="0"/>
      <w:marBottom w:val="0"/>
      <w:divBdr>
        <w:top w:val="none" w:sz="0" w:space="0" w:color="auto"/>
        <w:left w:val="none" w:sz="0" w:space="0" w:color="auto"/>
        <w:bottom w:val="none" w:sz="0" w:space="0" w:color="auto"/>
        <w:right w:val="none" w:sz="0" w:space="0" w:color="auto"/>
      </w:divBdr>
    </w:div>
    <w:div w:id="491458011">
      <w:bodyDiv w:val="1"/>
      <w:marLeft w:val="0"/>
      <w:marRight w:val="0"/>
      <w:marTop w:val="0"/>
      <w:marBottom w:val="0"/>
      <w:divBdr>
        <w:top w:val="none" w:sz="0" w:space="0" w:color="auto"/>
        <w:left w:val="none" w:sz="0" w:space="0" w:color="auto"/>
        <w:bottom w:val="none" w:sz="0" w:space="0" w:color="auto"/>
        <w:right w:val="none" w:sz="0" w:space="0" w:color="auto"/>
      </w:divBdr>
    </w:div>
    <w:div w:id="638069613">
      <w:bodyDiv w:val="1"/>
      <w:marLeft w:val="0"/>
      <w:marRight w:val="0"/>
      <w:marTop w:val="0"/>
      <w:marBottom w:val="0"/>
      <w:divBdr>
        <w:top w:val="none" w:sz="0" w:space="0" w:color="auto"/>
        <w:left w:val="none" w:sz="0" w:space="0" w:color="auto"/>
        <w:bottom w:val="none" w:sz="0" w:space="0" w:color="auto"/>
        <w:right w:val="none" w:sz="0" w:space="0" w:color="auto"/>
      </w:divBdr>
    </w:div>
    <w:div w:id="209127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ndkreis-regensburg.de/landratsamt/oeffentliche-bekanntmachu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LRA Regensburg</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Fuchs Karin</dc:creator>
  <cp:lastModifiedBy>Füssl Karin</cp:lastModifiedBy>
  <cp:revision>6</cp:revision>
  <cp:lastPrinted>2019-03-13T12:00:00Z</cp:lastPrinted>
  <dcterms:created xsi:type="dcterms:W3CDTF">2022-10-13T14:22:00Z</dcterms:created>
  <dcterms:modified xsi:type="dcterms:W3CDTF">2022-10-18T11:16:00Z</dcterms:modified>
</cp:coreProperties>
</file>