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3E0A" w14:textId="33511E91" w:rsidR="00EF0BB2" w:rsidRPr="00EF0BB2" w:rsidRDefault="00EF0BB2" w:rsidP="00EF0BB2">
      <w:pPr>
        <w:spacing w:after="0" w:line="240" w:lineRule="exact"/>
        <w:rPr>
          <w:rFonts w:ascii="Arial" w:hAnsi="Arial" w:cs="Arial"/>
        </w:rPr>
      </w:pPr>
      <w:r w:rsidRPr="00EF0BB2">
        <w:rPr>
          <w:rFonts w:ascii="Arial" w:hAnsi="Arial" w:cs="Arial"/>
        </w:rPr>
        <w:t>42-641-04-02-06-09-B2</w:t>
      </w:r>
      <w:r>
        <w:rPr>
          <w:rFonts w:ascii="Arial" w:hAnsi="Arial" w:cs="Arial"/>
        </w:rPr>
        <w:t>70</w:t>
      </w:r>
    </w:p>
    <w:p w14:paraId="655BE34B" w14:textId="77777777" w:rsidR="00EF0BB2" w:rsidRPr="00EF0BB2" w:rsidRDefault="00EF0BB2" w:rsidP="00EF0BB2">
      <w:pPr>
        <w:spacing w:after="0" w:line="240" w:lineRule="exact"/>
        <w:rPr>
          <w:rFonts w:ascii="Arial" w:hAnsi="Arial" w:cs="Arial"/>
        </w:rPr>
      </w:pPr>
    </w:p>
    <w:p w14:paraId="112B9009" w14:textId="77777777" w:rsidR="00EF0BB2" w:rsidRPr="00EF0BB2" w:rsidRDefault="00EF0BB2" w:rsidP="00EF0BB2">
      <w:pPr>
        <w:spacing w:after="0" w:line="240" w:lineRule="exact"/>
        <w:rPr>
          <w:rFonts w:ascii="Arial" w:hAnsi="Arial" w:cs="Arial"/>
        </w:rPr>
      </w:pPr>
    </w:p>
    <w:p w14:paraId="4F41704D" w14:textId="77777777" w:rsidR="00EF0BB2" w:rsidRPr="00EF0BB2" w:rsidRDefault="00EF0BB2" w:rsidP="00EF0BB2">
      <w:pPr>
        <w:spacing w:after="0" w:line="240" w:lineRule="exact"/>
        <w:rPr>
          <w:rFonts w:ascii="Arial" w:hAnsi="Arial" w:cs="Arial"/>
        </w:rPr>
      </w:pPr>
    </w:p>
    <w:p w14:paraId="1C7E1B4F" w14:textId="77777777" w:rsidR="00EF0BB2" w:rsidRPr="00EF0BB2" w:rsidRDefault="00EF0BB2" w:rsidP="00EF0BB2">
      <w:pPr>
        <w:spacing w:after="0" w:line="240" w:lineRule="exact"/>
        <w:rPr>
          <w:rFonts w:ascii="Arial" w:hAnsi="Arial" w:cs="Arial"/>
        </w:rPr>
      </w:pPr>
    </w:p>
    <w:p w14:paraId="2CEA574E" w14:textId="77777777" w:rsidR="00EF0BB2" w:rsidRPr="00EF0BB2" w:rsidRDefault="00EF0BB2" w:rsidP="00EF0BB2">
      <w:pPr>
        <w:spacing w:after="0" w:line="240" w:lineRule="exact"/>
        <w:rPr>
          <w:rFonts w:ascii="Arial" w:hAnsi="Arial" w:cs="Arial"/>
        </w:rPr>
      </w:pPr>
      <w:r w:rsidRPr="00EF0BB2">
        <w:rPr>
          <w:rFonts w:ascii="Arial" w:hAnsi="Arial" w:cs="Arial"/>
        </w:rPr>
        <w:t>Vollzug der Wassergesetze und des Gesetzes über die Umweltverträglichkeitsprüfung</w:t>
      </w:r>
    </w:p>
    <w:p w14:paraId="35240841" w14:textId="64998BBF" w:rsidR="00EF0BB2" w:rsidRPr="00EF0BB2" w:rsidRDefault="00EF0BB2" w:rsidP="00EF0BB2">
      <w:pPr>
        <w:spacing w:after="0" w:line="24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Herstellen eines Verbindungsgerinnes zwischen zwei Teichen auf dem Grundstück </w:t>
      </w:r>
      <w:proofErr w:type="spellStart"/>
      <w:r>
        <w:rPr>
          <w:rFonts w:ascii="Arial" w:hAnsi="Arial" w:cs="Arial"/>
          <w:bCs/>
        </w:rPr>
        <w:t>FlNr</w:t>
      </w:r>
      <w:proofErr w:type="spellEnd"/>
      <w:r>
        <w:rPr>
          <w:rFonts w:ascii="Arial" w:hAnsi="Arial" w:cs="Arial"/>
          <w:bCs/>
        </w:rPr>
        <w:t xml:space="preserve">. 3696, Gem. </w:t>
      </w:r>
      <w:proofErr w:type="spellStart"/>
      <w:r>
        <w:rPr>
          <w:rFonts w:ascii="Arial" w:hAnsi="Arial" w:cs="Arial"/>
          <w:bCs/>
        </w:rPr>
        <w:t>Zeholfing</w:t>
      </w:r>
      <w:proofErr w:type="spellEnd"/>
      <w:r>
        <w:rPr>
          <w:rFonts w:ascii="Arial" w:hAnsi="Arial" w:cs="Arial"/>
          <w:bCs/>
        </w:rPr>
        <w:t xml:space="preserve">, durch die Fischergilde </w:t>
      </w:r>
      <w:proofErr w:type="spellStart"/>
      <w:r>
        <w:rPr>
          <w:rFonts w:ascii="Arial" w:hAnsi="Arial" w:cs="Arial"/>
          <w:bCs/>
        </w:rPr>
        <w:t>Zeholfing</w:t>
      </w:r>
      <w:proofErr w:type="spellEnd"/>
    </w:p>
    <w:p w14:paraId="425D72F1" w14:textId="77777777" w:rsidR="00EF0BB2" w:rsidRPr="00EF0BB2" w:rsidRDefault="00EF0BB2" w:rsidP="00EF0BB2">
      <w:pPr>
        <w:spacing w:after="0" w:line="240" w:lineRule="exact"/>
        <w:rPr>
          <w:rFonts w:ascii="Arial" w:hAnsi="Arial" w:cs="Arial"/>
          <w:bCs/>
        </w:rPr>
      </w:pPr>
    </w:p>
    <w:p w14:paraId="160F4C6A" w14:textId="77777777" w:rsidR="00EF0BB2" w:rsidRPr="00EF0BB2" w:rsidRDefault="00EF0BB2" w:rsidP="00EF0BB2">
      <w:pPr>
        <w:spacing w:after="0" w:line="240" w:lineRule="exact"/>
        <w:rPr>
          <w:rFonts w:ascii="Arial" w:hAnsi="Arial" w:cs="Arial"/>
        </w:rPr>
      </w:pPr>
    </w:p>
    <w:p w14:paraId="63F32F36" w14:textId="1E8B3E05" w:rsidR="00EF0BB2" w:rsidRDefault="00EF0BB2" w:rsidP="00EF0BB2">
      <w:pPr>
        <w:spacing w:after="0" w:line="240" w:lineRule="exact"/>
        <w:rPr>
          <w:rFonts w:ascii="Arial" w:hAnsi="Arial" w:cs="Arial"/>
        </w:rPr>
      </w:pPr>
    </w:p>
    <w:p w14:paraId="5ED70222" w14:textId="7979B4A8" w:rsidR="00F83134" w:rsidRDefault="00F83134" w:rsidP="00EF0BB2">
      <w:pPr>
        <w:spacing w:after="0" w:line="240" w:lineRule="exact"/>
        <w:rPr>
          <w:rFonts w:ascii="Arial" w:hAnsi="Arial" w:cs="Arial"/>
        </w:rPr>
      </w:pPr>
    </w:p>
    <w:p w14:paraId="4D1476DC" w14:textId="2520AA11" w:rsidR="00F83134" w:rsidRDefault="00F83134" w:rsidP="00EF0BB2">
      <w:pPr>
        <w:spacing w:after="0" w:line="240" w:lineRule="exact"/>
        <w:rPr>
          <w:rFonts w:ascii="Arial" w:hAnsi="Arial" w:cs="Arial"/>
        </w:rPr>
      </w:pPr>
    </w:p>
    <w:p w14:paraId="71292756" w14:textId="52D7144A" w:rsidR="00F83134" w:rsidRDefault="00F83134" w:rsidP="00EF0BB2">
      <w:pPr>
        <w:spacing w:after="0" w:line="240" w:lineRule="exact"/>
        <w:rPr>
          <w:rFonts w:ascii="Arial" w:hAnsi="Arial" w:cs="Arial"/>
        </w:rPr>
      </w:pPr>
    </w:p>
    <w:p w14:paraId="20323313" w14:textId="40DE31B9" w:rsidR="00F83134" w:rsidRDefault="00F83134" w:rsidP="00EF0BB2">
      <w:pPr>
        <w:spacing w:after="0" w:line="240" w:lineRule="exact"/>
        <w:rPr>
          <w:rFonts w:ascii="Arial" w:hAnsi="Arial" w:cs="Arial"/>
        </w:rPr>
      </w:pPr>
    </w:p>
    <w:p w14:paraId="27266D89" w14:textId="77777777" w:rsidR="00F83134" w:rsidRPr="00EF0BB2" w:rsidRDefault="00F83134" w:rsidP="00EF0BB2">
      <w:pPr>
        <w:spacing w:after="0" w:line="240" w:lineRule="exact"/>
        <w:rPr>
          <w:rFonts w:ascii="Arial" w:hAnsi="Arial" w:cs="Arial"/>
        </w:rPr>
      </w:pPr>
    </w:p>
    <w:p w14:paraId="03670702" w14:textId="77777777" w:rsidR="00EF0BB2" w:rsidRPr="00EF0BB2" w:rsidRDefault="00EF0BB2" w:rsidP="00EF0BB2">
      <w:pPr>
        <w:spacing w:after="0" w:line="240" w:lineRule="exact"/>
        <w:jc w:val="center"/>
        <w:rPr>
          <w:rFonts w:ascii="Arial" w:hAnsi="Arial" w:cs="Arial"/>
          <w:u w:val="single"/>
        </w:rPr>
      </w:pPr>
      <w:r w:rsidRPr="00EF0BB2">
        <w:rPr>
          <w:rFonts w:ascii="Arial" w:hAnsi="Arial" w:cs="Arial"/>
          <w:u w:val="single"/>
        </w:rPr>
        <w:t>Aktenvermerk</w:t>
      </w:r>
    </w:p>
    <w:p w14:paraId="6949CB53" w14:textId="71930A0E" w:rsidR="00984FD8" w:rsidRDefault="00984FD8" w:rsidP="00EF0BB2">
      <w:pPr>
        <w:spacing w:after="0" w:line="240" w:lineRule="exact"/>
        <w:rPr>
          <w:rFonts w:ascii="Arial" w:hAnsi="Arial" w:cs="Arial"/>
        </w:rPr>
      </w:pPr>
    </w:p>
    <w:p w14:paraId="30F5BBF7" w14:textId="410A4C03" w:rsidR="00EF0BB2" w:rsidRDefault="00F83134" w:rsidP="00EF0BB2">
      <w:pPr>
        <w:spacing w:after="0" w:line="240" w:lineRule="exac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Die Fischergilde </w:t>
      </w:r>
      <w:proofErr w:type="spellStart"/>
      <w:r>
        <w:rPr>
          <w:rFonts w:ascii="Arial" w:hAnsi="Arial" w:cs="Arial"/>
        </w:rPr>
        <w:t>Zeholfing</w:t>
      </w:r>
      <w:proofErr w:type="spellEnd"/>
      <w:r>
        <w:rPr>
          <w:rFonts w:ascii="Arial" w:hAnsi="Arial" w:cs="Arial"/>
        </w:rPr>
        <w:t xml:space="preserve"> plant zur Aufwertung von Flora und </w:t>
      </w:r>
      <w:r w:rsidR="00AC187C">
        <w:rPr>
          <w:rFonts w:ascii="Arial" w:hAnsi="Arial" w:cs="Arial"/>
        </w:rPr>
        <w:t>Fauna</w:t>
      </w:r>
      <w:r w:rsidR="00AC187C">
        <w:rPr>
          <w:rFonts w:ascii="Arial" w:hAnsi="Arial" w:cs="Arial"/>
        </w:rPr>
        <w:t xml:space="preserve"> </w:t>
      </w:r>
      <w:r w:rsidR="00AC187C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 xml:space="preserve">Erstellung eines Verbindungsgerinnes zwischen zwei Teichen </w:t>
      </w:r>
      <w:r w:rsidRPr="00F83134">
        <w:rPr>
          <w:rFonts w:ascii="Arial" w:hAnsi="Arial" w:cs="Arial"/>
          <w:bCs/>
        </w:rPr>
        <w:t xml:space="preserve">auf dem Grundstück </w:t>
      </w:r>
      <w:proofErr w:type="spellStart"/>
      <w:r w:rsidRPr="00F83134">
        <w:rPr>
          <w:rFonts w:ascii="Arial" w:hAnsi="Arial" w:cs="Arial"/>
          <w:bCs/>
        </w:rPr>
        <w:t>FlNr</w:t>
      </w:r>
      <w:proofErr w:type="spellEnd"/>
      <w:r w:rsidRPr="00F83134">
        <w:rPr>
          <w:rFonts w:ascii="Arial" w:hAnsi="Arial" w:cs="Arial"/>
          <w:bCs/>
        </w:rPr>
        <w:t xml:space="preserve">. 3696, Gem. </w:t>
      </w:r>
      <w:proofErr w:type="spellStart"/>
      <w:r w:rsidRPr="00F83134">
        <w:rPr>
          <w:rFonts w:ascii="Arial" w:hAnsi="Arial" w:cs="Arial"/>
          <w:bCs/>
        </w:rPr>
        <w:t>Zeholfing</w:t>
      </w:r>
      <w:proofErr w:type="spellEnd"/>
      <w:r>
        <w:rPr>
          <w:rFonts w:ascii="Arial" w:hAnsi="Arial" w:cs="Arial"/>
          <w:bCs/>
        </w:rPr>
        <w:t>.</w:t>
      </w:r>
    </w:p>
    <w:p w14:paraId="1933E942" w14:textId="711CB9A5" w:rsidR="00F83134" w:rsidRDefault="00F83134" w:rsidP="00EF0BB2">
      <w:pPr>
        <w:spacing w:after="0" w:line="240" w:lineRule="exact"/>
        <w:rPr>
          <w:rFonts w:ascii="Arial" w:hAnsi="Arial" w:cs="Arial"/>
        </w:rPr>
      </w:pPr>
    </w:p>
    <w:p w14:paraId="19B69086" w14:textId="77777777" w:rsidR="00F83134" w:rsidRPr="00F83134" w:rsidRDefault="00F83134" w:rsidP="00F83134">
      <w:pPr>
        <w:spacing w:after="0" w:line="240" w:lineRule="exact"/>
        <w:rPr>
          <w:rFonts w:ascii="Arial" w:hAnsi="Arial" w:cs="Arial"/>
        </w:rPr>
      </w:pPr>
      <w:r w:rsidRPr="00F83134">
        <w:rPr>
          <w:rFonts w:ascii="Arial" w:hAnsi="Arial" w:cs="Arial"/>
        </w:rPr>
        <w:t>Für das Vorhaben war eine standortbezogene Vorprüfung durchzuführen (Nummer 13.18.2 der Anlage 1 zum UVPG, § 7 Abs. 2 UVPG).</w:t>
      </w:r>
    </w:p>
    <w:p w14:paraId="0BD31935" w14:textId="77777777" w:rsidR="00F83134" w:rsidRPr="00F83134" w:rsidRDefault="00F83134" w:rsidP="00F83134">
      <w:pPr>
        <w:spacing w:after="0" w:line="240" w:lineRule="exact"/>
        <w:rPr>
          <w:rFonts w:ascii="Arial" w:hAnsi="Arial" w:cs="Arial"/>
        </w:rPr>
      </w:pPr>
    </w:p>
    <w:p w14:paraId="3C7AC665" w14:textId="7711CF80" w:rsidR="00F83134" w:rsidRDefault="00F83134" w:rsidP="00F83134">
      <w:pPr>
        <w:spacing w:after="0" w:line="240" w:lineRule="exact"/>
        <w:rPr>
          <w:rFonts w:ascii="Arial" w:hAnsi="Arial" w:cs="Arial"/>
        </w:rPr>
      </w:pPr>
      <w:r w:rsidRPr="00F83134">
        <w:rPr>
          <w:rFonts w:ascii="Arial" w:hAnsi="Arial" w:cs="Arial"/>
        </w:rPr>
        <w:t xml:space="preserve">Die Prüfung in der ersten Stufe hat gezeigt, dass </w:t>
      </w:r>
      <w:r>
        <w:rPr>
          <w:rFonts w:ascii="Arial" w:hAnsi="Arial" w:cs="Arial"/>
        </w:rPr>
        <w:t xml:space="preserve">keine </w:t>
      </w:r>
      <w:r w:rsidRPr="00F83134">
        <w:rPr>
          <w:rFonts w:ascii="Arial" w:hAnsi="Arial" w:cs="Arial"/>
        </w:rPr>
        <w:t>besondere</w:t>
      </w:r>
      <w:r>
        <w:rPr>
          <w:rFonts w:ascii="Arial" w:hAnsi="Arial" w:cs="Arial"/>
        </w:rPr>
        <w:t>n</w:t>
      </w:r>
      <w:r w:rsidRPr="00F83134">
        <w:rPr>
          <w:rFonts w:ascii="Arial" w:hAnsi="Arial" w:cs="Arial"/>
        </w:rPr>
        <w:t xml:space="preserve"> örtliche</w:t>
      </w:r>
      <w:r>
        <w:rPr>
          <w:rFonts w:ascii="Arial" w:hAnsi="Arial" w:cs="Arial"/>
        </w:rPr>
        <w:t>n</w:t>
      </w:r>
      <w:r w:rsidRPr="00F83134">
        <w:rPr>
          <w:rFonts w:ascii="Arial" w:hAnsi="Arial" w:cs="Arial"/>
        </w:rPr>
        <w:t xml:space="preserve"> Gegebenheiten gemäß den in Anlage 3 Nummer 2.3 aufgeführten Schutzkriterien vorliegen</w:t>
      </w:r>
      <w:r>
        <w:rPr>
          <w:rFonts w:ascii="Arial" w:hAnsi="Arial" w:cs="Arial"/>
        </w:rPr>
        <w:t xml:space="preserve">. </w:t>
      </w:r>
    </w:p>
    <w:p w14:paraId="0152606F" w14:textId="77777777" w:rsidR="00F83134" w:rsidRPr="00F83134" w:rsidRDefault="00F83134" w:rsidP="00F83134">
      <w:pPr>
        <w:spacing w:after="0" w:line="240" w:lineRule="exact"/>
        <w:rPr>
          <w:rFonts w:ascii="Arial" w:hAnsi="Arial" w:cs="Arial"/>
        </w:rPr>
      </w:pPr>
    </w:p>
    <w:p w14:paraId="760ADC69" w14:textId="504A2A69" w:rsidR="00F83134" w:rsidRDefault="00F83134" w:rsidP="00EF0BB2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>Eine UVP-Pflicht besteht deshalb nicht (§ 7 Abs. 2 Satz 2 UVPG).</w:t>
      </w:r>
    </w:p>
    <w:p w14:paraId="4849DECE" w14:textId="54F54FEA" w:rsidR="00F83134" w:rsidRDefault="00F83134" w:rsidP="00EF0BB2">
      <w:pPr>
        <w:spacing w:after="0" w:line="240" w:lineRule="exact"/>
        <w:rPr>
          <w:rFonts w:ascii="Arial" w:hAnsi="Arial" w:cs="Arial"/>
        </w:rPr>
      </w:pPr>
    </w:p>
    <w:p w14:paraId="41369081" w14:textId="7AC97B47" w:rsidR="00F83134" w:rsidRPr="00F83134" w:rsidRDefault="00F83134" w:rsidP="00F83134">
      <w:pPr>
        <w:spacing w:after="0" w:line="240" w:lineRule="exact"/>
        <w:rPr>
          <w:rFonts w:ascii="Arial" w:hAnsi="Arial" w:cs="Arial"/>
          <w:lang w:val="sv-SE"/>
        </w:rPr>
      </w:pPr>
      <w:r w:rsidRPr="00F83134">
        <w:rPr>
          <w:rFonts w:ascii="Arial" w:hAnsi="Arial" w:cs="Arial"/>
          <w:lang w:val="sv-SE"/>
        </w:rPr>
        <w:t xml:space="preserve">Dingolfing, den </w:t>
      </w:r>
      <w:r>
        <w:rPr>
          <w:rFonts w:ascii="Arial" w:hAnsi="Arial" w:cs="Arial"/>
          <w:lang w:val="sv-SE"/>
        </w:rPr>
        <w:t>26.08.</w:t>
      </w:r>
      <w:r w:rsidRPr="00F83134">
        <w:rPr>
          <w:rFonts w:ascii="Arial" w:hAnsi="Arial" w:cs="Arial"/>
          <w:lang w:val="sv-SE"/>
        </w:rPr>
        <w:t>2024</w:t>
      </w:r>
    </w:p>
    <w:p w14:paraId="65526C58" w14:textId="77777777" w:rsidR="00F83134" w:rsidRPr="00F83134" w:rsidRDefault="00F83134" w:rsidP="00F83134">
      <w:pPr>
        <w:spacing w:after="0" w:line="240" w:lineRule="exact"/>
        <w:rPr>
          <w:rFonts w:ascii="Arial" w:hAnsi="Arial" w:cs="Arial"/>
          <w:lang w:val="sv-SE"/>
        </w:rPr>
      </w:pPr>
      <w:r w:rsidRPr="00F83134">
        <w:rPr>
          <w:rFonts w:ascii="Arial" w:hAnsi="Arial" w:cs="Arial"/>
          <w:lang w:val="sv-SE"/>
        </w:rPr>
        <w:t>Landratsamt Dingolfing-Landau</w:t>
      </w:r>
    </w:p>
    <w:p w14:paraId="261350C0" w14:textId="77777777" w:rsidR="00F83134" w:rsidRPr="00F83134" w:rsidRDefault="00F83134" w:rsidP="00F83134">
      <w:pPr>
        <w:spacing w:after="0" w:line="240" w:lineRule="exact"/>
        <w:rPr>
          <w:rFonts w:ascii="Arial" w:hAnsi="Arial" w:cs="Arial"/>
          <w:lang w:val="sv-SE"/>
        </w:rPr>
      </w:pPr>
    </w:p>
    <w:p w14:paraId="4E0D94FD" w14:textId="77777777" w:rsidR="00F83134" w:rsidRPr="00F83134" w:rsidRDefault="00F83134" w:rsidP="00F83134">
      <w:pPr>
        <w:spacing w:after="0" w:line="240" w:lineRule="exact"/>
        <w:rPr>
          <w:rFonts w:ascii="Arial" w:hAnsi="Arial" w:cs="Arial"/>
          <w:lang w:val="sv-SE"/>
        </w:rPr>
      </w:pPr>
    </w:p>
    <w:p w14:paraId="7A19936F" w14:textId="77777777" w:rsidR="00F83134" w:rsidRPr="00F83134" w:rsidRDefault="00F83134" w:rsidP="00F83134">
      <w:pPr>
        <w:spacing w:after="0" w:line="240" w:lineRule="exact"/>
        <w:rPr>
          <w:rFonts w:ascii="Arial" w:hAnsi="Arial" w:cs="Arial"/>
          <w:lang w:val="sv-SE"/>
        </w:rPr>
      </w:pPr>
    </w:p>
    <w:p w14:paraId="423A0E3F" w14:textId="77777777" w:rsidR="00F83134" w:rsidRPr="00F83134" w:rsidRDefault="00F83134" w:rsidP="00F83134">
      <w:pPr>
        <w:spacing w:after="0" w:line="240" w:lineRule="exact"/>
        <w:rPr>
          <w:rFonts w:ascii="Arial" w:hAnsi="Arial" w:cs="Arial"/>
        </w:rPr>
      </w:pPr>
      <w:r w:rsidRPr="00F83134">
        <w:rPr>
          <w:rFonts w:ascii="Arial" w:hAnsi="Arial" w:cs="Arial"/>
        </w:rPr>
        <w:t>Schmid</w:t>
      </w:r>
    </w:p>
    <w:p w14:paraId="62079DFF" w14:textId="77FD4185" w:rsidR="00F83134" w:rsidRPr="00EF0BB2" w:rsidRDefault="00F83134" w:rsidP="00EF0BB2">
      <w:pPr>
        <w:spacing w:after="0" w:line="240" w:lineRule="exact"/>
        <w:rPr>
          <w:rFonts w:ascii="Arial" w:hAnsi="Arial" w:cs="Arial"/>
        </w:rPr>
      </w:pPr>
    </w:p>
    <w:sectPr w:rsidR="00F83134" w:rsidRPr="00EF0B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B2"/>
    <w:rsid w:val="00072BEF"/>
    <w:rsid w:val="0018214F"/>
    <w:rsid w:val="001B0120"/>
    <w:rsid w:val="00984FD8"/>
    <w:rsid w:val="009E216A"/>
    <w:rsid w:val="00AA0F0E"/>
    <w:rsid w:val="00AA6D56"/>
    <w:rsid w:val="00AC187C"/>
    <w:rsid w:val="00CC2D91"/>
    <w:rsid w:val="00EF0BB2"/>
    <w:rsid w:val="00F8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2860"/>
  <w15:chartTrackingRefBased/>
  <w15:docId w15:val="{F3560923-1B4D-408A-BBC7-EA8EFEA1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2</cp:revision>
  <dcterms:created xsi:type="dcterms:W3CDTF">2024-08-26T13:28:00Z</dcterms:created>
  <dcterms:modified xsi:type="dcterms:W3CDTF">2024-08-27T05:29:00Z</dcterms:modified>
</cp:coreProperties>
</file>