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088C" w14:textId="20AAA39A" w:rsidR="00B05C27" w:rsidRDefault="007505C8">
      <w:pPr>
        <w:ind w:left="-5"/>
      </w:pPr>
      <w:r>
        <w:t>44/641-2 Grafing/Fehlbach</w:t>
      </w:r>
    </w:p>
    <w:p w14:paraId="70EEC9F5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13C6B9D0" w14:textId="77777777" w:rsidR="00B05C27" w:rsidRDefault="000C14B5">
      <w:pPr>
        <w:spacing w:after="0" w:line="259" w:lineRule="auto"/>
        <w:ind w:left="-5"/>
        <w:jc w:val="left"/>
      </w:pPr>
      <w:r>
        <w:rPr>
          <w:b/>
        </w:rPr>
        <w:t xml:space="preserve">Vollzug des Gesetzes über die Umweltverträglichkeitsprüfung (UVPG) und der </w:t>
      </w:r>
    </w:p>
    <w:p w14:paraId="49D31324" w14:textId="4D530E3B" w:rsidR="00B05C27" w:rsidRDefault="000C14B5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Wassergesetze (WHG und BayWG); </w:t>
      </w:r>
    </w:p>
    <w:p w14:paraId="57DC0162" w14:textId="1473065F" w:rsidR="007505C8" w:rsidRDefault="007505C8" w:rsidP="007505C8">
      <w:pPr>
        <w:spacing w:after="0" w:line="259" w:lineRule="auto"/>
        <w:ind w:left="-5"/>
        <w:jc w:val="left"/>
      </w:pPr>
      <w:r>
        <w:t xml:space="preserve">Gewässerausbau ökologische Aufwertung am Fehlbach der Urtel (Gewässer III. Ordnung) auf dem Grundstück </w:t>
      </w:r>
      <w:proofErr w:type="spellStart"/>
      <w:r>
        <w:t>Fl.Nr</w:t>
      </w:r>
      <w:proofErr w:type="spellEnd"/>
      <w:r>
        <w:t xml:space="preserve">. 453/1 Gem. Grafing </w:t>
      </w:r>
    </w:p>
    <w:p w14:paraId="0655CB9F" w14:textId="1BC8312C" w:rsidR="007505C8" w:rsidRDefault="007505C8" w:rsidP="007505C8">
      <w:pPr>
        <w:spacing w:after="0" w:line="259" w:lineRule="auto"/>
        <w:ind w:left="-5"/>
        <w:jc w:val="left"/>
      </w:pPr>
      <w:r>
        <w:t>Antrag auf Planfeststellung / -genehmigung (§ 67, 68 WHG)</w:t>
      </w:r>
    </w:p>
    <w:p w14:paraId="6A132379" w14:textId="2DAA76EC" w:rsidR="007505C8" w:rsidRPr="00F260D4" w:rsidRDefault="00F260D4" w:rsidP="007505C8">
      <w:pPr>
        <w:spacing w:after="0" w:line="259" w:lineRule="auto"/>
        <w:ind w:left="-5"/>
        <w:jc w:val="left"/>
        <w:rPr>
          <w:u w:val="single"/>
        </w:rPr>
      </w:pPr>
      <w:r>
        <w:rPr>
          <w:u w:val="single"/>
        </w:rPr>
        <w:t>Antragsteller: Stadt</w:t>
      </w:r>
      <w:r w:rsidR="000C14B5">
        <w:rPr>
          <w:u w:val="single"/>
        </w:rPr>
        <w:t xml:space="preserve"> Grafing</w:t>
      </w:r>
      <w:r>
        <w:rPr>
          <w:u w:val="single"/>
        </w:rPr>
        <w:t>, Marktplatz 28, 85567 Grafing bei München</w:t>
      </w:r>
    </w:p>
    <w:p w14:paraId="796D986E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7C7DB762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7DF11B84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                                                        </w:t>
      </w:r>
      <w:r>
        <w:rPr>
          <w:b/>
          <w:u w:val="single" w:color="000000"/>
        </w:rPr>
        <w:t>Bekanntmachung</w:t>
      </w:r>
      <w:r>
        <w:t xml:space="preserve"> </w:t>
      </w:r>
    </w:p>
    <w:p w14:paraId="25B98CF8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5A61BCDD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72976205" w14:textId="1BDC2124" w:rsidR="00B05C27" w:rsidRDefault="00F260D4">
      <w:pPr>
        <w:ind w:left="-5"/>
      </w:pPr>
      <w:r>
        <w:t>Die Stadt Grafing p</w:t>
      </w:r>
      <w:r w:rsidR="000C14B5">
        <w:t xml:space="preserve">lant </w:t>
      </w:r>
      <w:r>
        <w:t>die ökologische</w:t>
      </w:r>
      <w:r w:rsidR="000C14B5">
        <w:t xml:space="preserve"> </w:t>
      </w:r>
      <w:r>
        <w:t>Aufwertung am Fehlbach der Urtel</w:t>
      </w:r>
      <w:r w:rsidR="000C14B5">
        <w:t xml:space="preserve"> (Gewässer </w:t>
      </w:r>
      <w:r>
        <w:t>I</w:t>
      </w:r>
      <w:r w:rsidR="000C14B5">
        <w:t xml:space="preserve">II. Ordnung) auf den Grundstück Fl.-Nr. </w:t>
      </w:r>
      <w:r>
        <w:t xml:space="preserve">453/1 </w:t>
      </w:r>
      <w:r w:rsidR="000C14B5">
        <w:t xml:space="preserve">der Gemarkung </w:t>
      </w:r>
      <w:r>
        <w:t>Grafing</w:t>
      </w:r>
      <w:r w:rsidR="000C14B5">
        <w:t xml:space="preserve">.  </w:t>
      </w:r>
    </w:p>
    <w:p w14:paraId="34983DB2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4F83B473" w14:textId="70B892BC" w:rsidR="00B05C27" w:rsidRDefault="000C14B5">
      <w:pPr>
        <w:ind w:left="-5"/>
      </w:pPr>
      <w:r>
        <w:t xml:space="preserve">Die vorgesehenen baulichen Maßnahmen </w:t>
      </w:r>
      <w:r w:rsidR="00F260D4">
        <w:t>am Fehlbach</w:t>
      </w:r>
      <w:r>
        <w:t xml:space="preserve"> stellen Gewässerausbauten im Sinne von § 67 Abs. 2 des Wasserhaushaltsgesetzes (WHG) dar, die nach § 68 Abs. 1 und 2 der Planfeststellung oder Plangenehmigung bedürfen.  </w:t>
      </w:r>
    </w:p>
    <w:p w14:paraId="0AAE7101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51DC1E80" w14:textId="4FF9F402" w:rsidR="00B05C27" w:rsidRDefault="000C14B5">
      <w:pPr>
        <w:ind w:left="-5"/>
      </w:pPr>
      <w:r>
        <w:t xml:space="preserve">Für das beantragte Ausbauvorhaben war durch das Landratsamt </w:t>
      </w:r>
      <w:r w:rsidR="00F260D4">
        <w:t>Ebersberg</w:t>
      </w:r>
      <w:r>
        <w:t xml:space="preserve"> gem. § 7 Abs. 2 Satz 1 UVPG in Verbindung mit Nr. 13.18.2 der Anlage 1 zum UVPG eine standortbezogene Vorprüfung des Einzelfalles durchzuführen. Unter Berücksichtigung der unter der Anlage 3 zum UVPG aufgeführten Schutzkriterien war zu prüfen, ob das Vorhaben erhebliche nachteilige Umweltauswirkungen haben kann und deshalb eine Umweltverträglichkeitsprüfung durchzuführen ist. </w:t>
      </w:r>
    </w:p>
    <w:p w14:paraId="048B045F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64336B41" w14:textId="0A01A653" w:rsidR="00B05C27" w:rsidRDefault="000C14B5">
      <w:pPr>
        <w:ind w:left="-5"/>
      </w:pPr>
      <w:r>
        <w:t>Die Prüfung der einzelnen Schutzkriterien hat ergeben, dass durch das Vorhaben de</w:t>
      </w:r>
      <w:r w:rsidR="00F260D4">
        <w:t>r</w:t>
      </w:r>
      <w:r>
        <w:t xml:space="preserve"> </w:t>
      </w:r>
      <w:r w:rsidR="00F260D4">
        <w:t>Stadt Grafing</w:t>
      </w:r>
      <w:r>
        <w:t xml:space="preserve"> keine erheblichen nachteiligen Umweltauswirkungen entstehen werden und deshalb auch keine Umweltverträglichkeitsprüfung erforderlich ist (§ 7 Abs. 2 Sätze 2 u. 3 i. V. m. Anlage 3 Nr. 2.3 UVPG). </w:t>
      </w:r>
    </w:p>
    <w:p w14:paraId="23A6860A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4670F6EA" w14:textId="77777777" w:rsidR="00B05C27" w:rsidRDefault="000C14B5">
      <w:pPr>
        <w:ind w:left="-5"/>
      </w:pPr>
      <w:r>
        <w:t xml:space="preserve">Nach § 5 Abs. 2 Satz 1 UVPG ist das Ergebnis der standortbezogenen Vorprüfung bekannt zu machen. Ausdrücklich wird darauf hingewiesen, dass diese Feststellung nicht selbständig anfechtbar ist (§ 5 Abs. 3 Satz 1 UVPG).  </w:t>
      </w:r>
    </w:p>
    <w:p w14:paraId="76BD3B35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5495560A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0012AC28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67632AEF" w14:textId="79C58668" w:rsidR="00B05C27" w:rsidRDefault="00F260D4">
      <w:pPr>
        <w:ind w:left="-5"/>
      </w:pPr>
      <w:r>
        <w:t>Ebersberg, den 20.12.2024</w:t>
      </w:r>
    </w:p>
    <w:p w14:paraId="6272F9B3" w14:textId="77777777" w:rsidR="00B05C27" w:rsidRDefault="000C14B5">
      <w:pPr>
        <w:ind w:left="-5"/>
      </w:pPr>
      <w:r>
        <w:t xml:space="preserve">L a n d r a t s a m t </w:t>
      </w:r>
    </w:p>
    <w:p w14:paraId="6FE23E90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558701CA" w14:textId="77777777" w:rsidR="00B05C27" w:rsidRDefault="000C14B5">
      <w:pPr>
        <w:spacing w:after="0" w:line="259" w:lineRule="auto"/>
        <w:ind w:left="0" w:firstLine="0"/>
        <w:jc w:val="left"/>
      </w:pPr>
      <w:r>
        <w:t xml:space="preserve"> </w:t>
      </w:r>
    </w:p>
    <w:p w14:paraId="375C7661" w14:textId="65476F60" w:rsidR="00B05C27" w:rsidRDefault="00F260D4">
      <w:pPr>
        <w:spacing w:after="0" w:line="259" w:lineRule="auto"/>
        <w:ind w:left="0" w:firstLine="0"/>
        <w:jc w:val="left"/>
      </w:pPr>
      <w:r>
        <w:t>gez.</w:t>
      </w:r>
      <w:r w:rsidR="000C14B5">
        <w:t xml:space="preserve"> </w:t>
      </w:r>
    </w:p>
    <w:p w14:paraId="71363277" w14:textId="64D810F3" w:rsidR="00B05C27" w:rsidRDefault="00F260D4">
      <w:pPr>
        <w:ind w:left="-5"/>
      </w:pPr>
      <w:r>
        <w:t>Baumann</w:t>
      </w:r>
      <w:r w:rsidR="000C14B5">
        <w:t xml:space="preserve"> </w:t>
      </w:r>
    </w:p>
    <w:p w14:paraId="473AE728" w14:textId="14E75BFF" w:rsidR="00B05C27" w:rsidRDefault="00F260D4">
      <w:pPr>
        <w:ind w:left="-5"/>
      </w:pPr>
      <w:r>
        <w:t>Oberinspektorin</w:t>
      </w:r>
    </w:p>
    <w:sectPr w:rsidR="00B05C27">
      <w:pgSz w:w="11906" w:h="16838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27"/>
    <w:rsid w:val="000C14B5"/>
    <w:rsid w:val="007505C8"/>
    <w:rsid w:val="00B05C27"/>
    <w:rsid w:val="00EA4EE8"/>
    <w:rsid w:val="00F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E952"/>
  <w15:docId w15:val="{1D6B3DD6-C3CF-4B41-BCEA-7FA3B9B4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641/2-23-E</vt:lpstr>
    </vt:vector>
  </TitlesOfParts>
  <Company>Landratsamt Ebersberg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641/2-23-E</dc:title>
  <dc:subject/>
  <dc:creator>EnglH</dc:creator>
  <cp:keywords/>
  <cp:lastModifiedBy>Baumann Margit</cp:lastModifiedBy>
  <cp:revision>2</cp:revision>
  <dcterms:created xsi:type="dcterms:W3CDTF">2024-12-20T08:22:00Z</dcterms:created>
  <dcterms:modified xsi:type="dcterms:W3CDTF">2024-12-20T08:22:00Z</dcterms:modified>
</cp:coreProperties>
</file>