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9921CE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LEW Wasserkraft GmbH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>mit Antrag vom</w:t>
      </w:r>
      <w:r>
        <w:rPr>
          <w:rFonts w:ascii="Arial" w:hAnsi="Arial"/>
          <w:sz w:val="22"/>
        </w:rPr>
        <w:t xml:space="preserve"> 12.09.2019</w:t>
      </w:r>
      <w:r w:rsidR="00782E73">
        <w:rPr>
          <w:rFonts w:ascii="Arial" w:hAnsi="Arial"/>
          <w:sz w:val="22"/>
        </w:rPr>
        <w:t xml:space="preserve"> die Genehmigung für den</w:t>
      </w:r>
      <w:bookmarkStart w:id="0" w:name="_GoBack"/>
      <w:bookmarkEnd w:id="0"/>
      <w:r w:rsidR="00A3024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Illerzugang</w:t>
      </w:r>
      <w:proofErr w:type="spellEnd"/>
      <w:r>
        <w:rPr>
          <w:rFonts w:ascii="Arial" w:hAnsi="Arial"/>
          <w:sz w:val="22"/>
        </w:rPr>
        <w:t xml:space="preserve"> und Radweganschluss der Hängebrücke Altusried-Dietmannsried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>
        <w:rPr>
          <w:rFonts w:ascii="Arial" w:hAnsi="Arial"/>
          <w:sz w:val="22"/>
        </w:rPr>
        <w:t xml:space="preserve">n Flur Nr. 877 und 872 der Gemarkung </w:t>
      </w:r>
      <w:proofErr w:type="spellStart"/>
      <w:r>
        <w:rPr>
          <w:rFonts w:ascii="Arial" w:hAnsi="Arial"/>
          <w:sz w:val="22"/>
        </w:rPr>
        <w:t>Reicholzried</w:t>
      </w:r>
      <w:proofErr w:type="spellEnd"/>
      <w:r>
        <w:rPr>
          <w:rFonts w:ascii="Arial" w:hAnsi="Arial"/>
          <w:sz w:val="22"/>
        </w:rPr>
        <w:t xml:space="preserve">, Gemeinde </w:t>
      </w:r>
      <w:proofErr w:type="spellStart"/>
      <w:r>
        <w:rPr>
          <w:rFonts w:ascii="Arial" w:hAnsi="Arial"/>
          <w:sz w:val="22"/>
        </w:rPr>
        <w:t>Dietmannsired</w:t>
      </w:r>
      <w:proofErr w:type="spellEnd"/>
      <w:r w:rsidR="00BE5F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 den Flur Nr. 622/2 und 616</w:t>
      </w:r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Altusried</w:t>
      </w:r>
      <w:r w:rsidR="00BE5F9E">
        <w:rPr>
          <w:rFonts w:ascii="Arial" w:hAnsi="Arial"/>
          <w:sz w:val="22"/>
        </w:rPr>
        <w:t>, Gemeinde</w:t>
      </w:r>
      <w:r>
        <w:rPr>
          <w:rFonts w:ascii="Arial" w:hAnsi="Arial"/>
          <w:sz w:val="22"/>
        </w:rPr>
        <w:t xml:space="preserve"> Altusried</w:t>
      </w:r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A148E5">
        <w:rPr>
          <w:rFonts w:ascii="Arial" w:hAnsi="Arial"/>
          <w:sz w:val="22"/>
        </w:rPr>
        <w:t xml:space="preserve">Nr. </w:t>
      </w:r>
      <w:r w:rsidR="009921CE">
        <w:rPr>
          <w:rFonts w:ascii="Arial" w:hAnsi="Arial"/>
          <w:sz w:val="22"/>
        </w:rPr>
        <w:t>13.18.1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9921CE">
        <w:rPr>
          <w:rFonts w:ascii="Arial" w:hAnsi="Arial"/>
          <w:sz w:val="22"/>
        </w:rPr>
        <w:t>3</w:t>
      </w:r>
      <w:r w:rsidRPr="0096486E">
        <w:rPr>
          <w:rFonts w:ascii="Arial" w:hAnsi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9921CE">
        <w:rPr>
          <w:rFonts w:ascii="Arial" w:hAnsi="Arial"/>
          <w:sz w:val="22"/>
        </w:rPr>
        <w:t xml:space="preserve"> Justin Martin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422B60"/>
    <w:rsid w:val="00586635"/>
    <w:rsid w:val="005D7C46"/>
    <w:rsid w:val="0062405B"/>
    <w:rsid w:val="00627A54"/>
    <w:rsid w:val="006523FC"/>
    <w:rsid w:val="006F1E65"/>
    <w:rsid w:val="00782E73"/>
    <w:rsid w:val="0083512C"/>
    <w:rsid w:val="0096486E"/>
    <w:rsid w:val="0096776E"/>
    <w:rsid w:val="009921CE"/>
    <w:rsid w:val="00A148E5"/>
    <w:rsid w:val="00A3024F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C7ECE"/>
  <w15:docId w15:val="{C0132568-944B-4C63-8719-3D3BA75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DB8DAB37.dotm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3</cp:revision>
  <cp:lastPrinted>2015-02-11T14:03:00Z</cp:lastPrinted>
  <dcterms:created xsi:type="dcterms:W3CDTF">2019-09-17T13:02:00Z</dcterms:created>
  <dcterms:modified xsi:type="dcterms:W3CDTF">2019-09-17T13:03:00Z</dcterms:modified>
</cp:coreProperties>
</file>