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8B" w:rsidRPr="00C0138B" w:rsidRDefault="00C0138B" w:rsidP="00C0138B">
      <w:r w:rsidRPr="00C0138B">
        <w:t>44-Hch 641</w:t>
      </w:r>
      <w:r w:rsidR="00B6292C">
        <w:t>5</w:t>
      </w:r>
      <w:r w:rsidRPr="00C0138B">
        <w:t xml:space="preserve"> RRB.Fachmarktz.Hip</w:t>
      </w:r>
    </w:p>
    <w:p w:rsidR="005D622C" w:rsidRDefault="005D622C"/>
    <w:p w:rsidR="005D622C" w:rsidRDefault="005D622C"/>
    <w:p w:rsidR="00783BE5" w:rsidRDefault="00783BE5"/>
    <w:p w:rsidR="005D622C" w:rsidRDefault="005D622C" w:rsidP="005D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Öffentliche Bekanntmachung</w:t>
      </w:r>
    </w:p>
    <w:p w:rsidR="005D622C" w:rsidRDefault="005D622C" w:rsidP="005D622C">
      <w:pPr>
        <w:jc w:val="center"/>
        <w:rPr>
          <w:b/>
          <w:sz w:val="28"/>
          <w:szCs w:val="28"/>
        </w:rPr>
      </w:pPr>
    </w:p>
    <w:p w:rsidR="00783BE5" w:rsidRDefault="00783BE5" w:rsidP="005D622C">
      <w:pPr>
        <w:jc w:val="center"/>
        <w:rPr>
          <w:b/>
          <w:sz w:val="28"/>
          <w:szCs w:val="28"/>
        </w:rPr>
      </w:pPr>
    </w:p>
    <w:p w:rsidR="00F065CF" w:rsidRDefault="00F065CF" w:rsidP="005D622C">
      <w:pPr>
        <w:rPr>
          <w:b/>
        </w:rPr>
      </w:pPr>
    </w:p>
    <w:p w:rsidR="00B3108D" w:rsidRPr="00B3108D" w:rsidRDefault="005D622C" w:rsidP="005D622C">
      <w:pPr>
        <w:rPr>
          <w:b/>
        </w:rPr>
      </w:pPr>
      <w:r>
        <w:rPr>
          <w:b/>
        </w:rPr>
        <w:t>Wasserrecht;</w:t>
      </w:r>
    </w:p>
    <w:p w:rsidR="00A04F9D" w:rsidRDefault="00C0138B" w:rsidP="005D622C">
      <w:pPr>
        <w:rPr>
          <w:b/>
        </w:rPr>
      </w:pPr>
      <w:r>
        <w:rPr>
          <w:rFonts w:cs="Arial"/>
          <w:b/>
        </w:rPr>
        <w:t xml:space="preserve">Erweiterung eines ehemaligen Kühlbeckens </w:t>
      </w:r>
      <w:r w:rsidR="00206153">
        <w:rPr>
          <w:rFonts w:cs="Arial"/>
          <w:b/>
        </w:rPr>
        <w:t>als</w:t>
      </w:r>
      <w:r>
        <w:rPr>
          <w:rFonts w:cs="Arial"/>
          <w:b/>
        </w:rPr>
        <w:t xml:space="preserve"> Regenrückhaltebecken auf de</w:t>
      </w:r>
      <w:r w:rsidR="00294978">
        <w:rPr>
          <w:rFonts w:cs="Arial"/>
          <w:b/>
        </w:rPr>
        <w:t>m</w:t>
      </w:r>
      <w:r>
        <w:rPr>
          <w:rFonts w:cs="Arial"/>
          <w:b/>
        </w:rPr>
        <w:t xml:space="preserve"> Grundstück Fl.Nr. </w:t>
      </w:r>
      <w:r w:rsidRPr="00B1751F">
        <w:rPr>
          <w:b/>
        </w:rPr>
        <w:t>405/125</w:t>
      </w:r>
      <w:r>
        <w:rPr>
          <w:b/>
        </w:rPr>
        <w:t xml:space="preserve"> der Gemarkung Hilpoltstein, Stadt</w:t>
      </w:r>
      <w:r w:rsidR="00CF3035">
        <w:rPr>
          <w:b/>
        </w:rPr>
        <w:t>gebiet</w:t>
      </w:r>
      <w:r>
        <w:rPr>
          <w:b/>
        </w:rPr>
        <w:t xml:space="preserve"> Hilpoltstein</w:t>
      </w:r>
    </w:p>
    <w:p w:rsidR="00C0138B" w:rsidRDefault="00C0138B" w:rsidP="005D622C">
      <w:pPr>
        <w:rPr>
          <w:b/>
        </w:rPr>
      </w:pPr>
    </w:p>
    <w:p w:rsidR="00783BE5" w:rsidRDefault="00783BE5" w:rsidP="005D622C">
      <w:pPr>
        <w:rPr>
          <w:sz w:val="24"/>
          <w:szCs w:val="24"/>
        </w:rPr>
      </w:pPr>
    </w:p>
    <w:p w:rsidR="004F4F2B" w:rsidRDefault="004F4F2B" w:rsidP="005D622C">
      <w:pPr>
        <w:rPr>
          <w:sz w:val="24"/>
          <w:szCs w:val="24"/>
        </w:rPr>
      </w:pPr>
    </w:p>
    <w:p w:rsidR="00783BE5" w:rsidRDefault="00E17A31" w:rsidP="0008110D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Innerhalb des Sondergebietes </w:t>
      </w:r>
      <w:r w:rsidR="00F065CF">
        <w:rPr>
          <w:rFonts w:cs="Arial"/>
          <w:color w:val="000000"/>
        </w:rPr>
        <w:t>„</w:t>
      </w:r>
      <w:r>
        <w:rPr>
          <w:rFonts w:cs="Arial"/>
          <w:color w:val="000000"/>
        </w:rPr>
        <w:t>Fachmarktzentrum Industriestraße</w:t>
      </w:r>
      <w:r w:rsidR="00F065CF">
        <w:rPr>
          <w:rFonts w:cs="Arial"/>
          <w:color w:val="000000"/>
        </w:rPr>
        <w:t>“</w:t>
      </w:r>
      <w:r>
        <w:rPr>
          <w:rFonts w:cs="Arial"/>
          <w:color w:val="000000"/>
        </w:rPr>
        <w:t xml:space="preserve"> (vorhabensbezogener Bebauungsplan Nr. 27) </w:t>
      </w:r>
      <w:r w:rsidR="00AB4714">
        <w:rPr>
          <w:rFonts w:cs="Arial"/>
          <w:color w:val="000000"/>
        </w:rPr>
        <w:t>soll</w:t>
      </w:r>
      <w:r>
        <w:rPr>
          <w:rFonts w:cs="Arial"/>
          <w:color w:val="000000"/>
        </w:rPr>
        <w:t xml:space="preserve"> a</w:t>
      </w:r>
      <w:r w:rsidR="00983B43">
        <w:rPr>
          <w:rFonts w:cs="Arial"/>
          <w:color w:val="000000"/>
        </w:rPr>
        <w:t>uf de</w:t>
      </w:r>
      <w:r w:rsidR="00294978">
        <w:rPr>
          <w:rFonts w:cs="Arial"/>
          <w:color w:val="000000"/>
        </w:rPr>
        <w:t>m</w:t>
      </w:r>
      <w:r w:rsidR="004F4F2B">
        <w:rPr>
          <w:rFonts w:cs="Arial"/>
          <w:color w:val="000000"/>
        </w:rPr>
        <w:t xml:space="preserve"> oben genannten</w:t>
      </w:r>
      <w:r w:rsidR="00983B43">
        <w:rPr>
          <w:rFonts w:cs="Arial"/>
          <w:color w:val="000000"/>
        </w:rPr>
        <w:t xml:space="preserve"> Grundstück d</w:t>
      </w:r>
      <w:r w:rsidR="0008110D">
        <w:rPr>
          <w:rFonts w:cs="Arial"/>
          <w:color w:val="000000"/>
        </w:rPr>
        <w:t>as vorhandene Stillgewässer (ehemalige</w:t>
      </w:r>
      <w:r w:rsidR="00206153">
        <w:rPr>
          <w:rFonts w:cs="Arial"/>
          <w:color w:val="000000"/>
        </w:rPr>
        <w:t>s</w:t>
      </w:r>
      <w:r w:rsidR="0008110D">
        <w:rPr>
          <w:rFonts w:cs="Arial"/>
          <w:color w:val="000000"/>
        </w:rPr>
        <w:t xml:space="preserve"> Kühl</w:t>
      </w:r>
      <w:r w:rsidR="00206153">
        <w:rPr>
          <w:rFonts w:cs="Arial"/>
          <w:color w:val="000000"/>
        </w:rPr>
        <w:t>becken</w:t>
      </w:r>
      <w:r w:rsidR="007C743F">
        <w:rPr>
          <w:rFonts w:cs="Arial"/>
          <w:color w:val="000000"/>
        </w:rPr>
        <w:t xml:space="preserve"> mit einer Fläche von 1007 m²</w:t>
      </w:r>
      <w:r w:rsidR="00A24C65">
        <w:rPr>
          <w:rFonts w:cs="Arial"/>
          <w:color w:val="000000"/>
        </w:rPr>
        <w:t>, OK Böschung</w:t>
      </w:r>
      <w:r w:rsidR="007C743F">
        <w:rPr>
          <w:rFonts w:cs="Arial"/>
          <w:color w:val="000000"/>
        </w:rPr>
        <w:t xml:space="preserve">) </w:t>
      </w:r>
      <w:r w:rsidR="0028565D">
        <w:rPr>
          <w:rFonts w:cs="Arial"/>
          <w:color w:val="000000"/>
        </w:rPr>
        <w:t>erweitert werden.</w:t>
      </w:r>
      <w:r w:rsidR="00783BE5">
        <w:rPr>
          <w:rFonts w:cs="Arial"/>
          <w:color w:val="000000"/>
        </w:rPr>
        <w:t xml:space="preserve"> </w:t>
      </w:r>
    </w:p>
    <w:p w:rsidR="00783BE5" w:rsidRDefault="00783BE5" w:rsidP="0008110D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A24C65" w:rsidRDefault="00783BE5" w:rsidP="0008110D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Die Planung</w:t>
      </w:r>
      <w:r w:rsidR="002C55E2">
        <w:rPr>
          <w:rFonts w:cs="Arial"/>
          <w:color w:val="000000"/>
        </w:rPr>
        <w:t xml:space="preserve"> </w:t>
      </w:r>
      <w:r w:rsidR="008F2B21">
        <w:rPr>
          <w:rFonts w:cs="Arial"/>
          <w:color w:val="000000"/>
        </w:rPr>
        <w:t>vom</w:t>
      </w:r>
      <w:r w:rsidR="002C55E2">
        <w:rPr>
          <w:rFonts w:cs="Arial"/>
          <w:color w:val="000000"/>
        </w:rPr>
        <w:t xml:space="preserve"> März 2018</w:t>
      </w:r>
      <w:r>
        <w:rPr>
          <w:rFonts w:cs="Arial"/>
          <w:color w:val="000000"/>
        </w:rPr>
        <w:t xml:space="preserve"> hat sich zwischenzeitlich geändert.</w:t>
      </w:r>
    </w:p>
    <w:p w:rsidR="00FC2C6F" w:rsidRDefault="00FC2C6F" w:rsidP="0008110D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FC2C6F" w:rsidRDefault="00FC2C6F" w:rsidP="0008110D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Das bestehende Gewässer wird teilweise (ca. 67</w:t>
      </w:r>
      <w:r w:rsidR="00B6292C">
        <w:rPr>
          <w:rFonts w:cs="Arial"/>
          <w:color w:val="000000"/>
        </w:rPr>
        <w:t>0</w:t>
      </w:r>
      <w:r>
        <w:rPr>
          <w:rFonts w:cs="Arial"/>
          <w:color w:val="000000"/>
        </w:rPr>
        <w:t xml:space="preserve"> m²) verfüllt und durch die Einrichtung von Stellplätzen versiegelt. </w:t>
      </w:r>
      <w:r w:rsidR="00A24C65">
        <w:rPr>
          <w:rFonts w:cs="Arial"/>
          <w:color w:val="000000"/>
        </w:rPr>
        <w:t xml:space="preserve">Die Planung sieht </w:t>
      </w:r>
      <w:r w:rsidR="009C43BA">
        <w:rPr>
          <w:rFonts w:cs="Arial"/>
          <w:color w:val="000000"/>
        </w:rPr>
        <w:t>einen</w:t>
      </w:r>
      <w:r w:rsidR="00A24C65">
        <w:rPr>
          <w:rFonts w:cs="Arial"/>
          <w:color w:val="000000"/>
        </w:rPr>
        <w:t xml:space="preserve"> Erhalt von </w:t>
      </w:r>
      <w:r w:rsidR="00F869AA">
        <w:rPr>
          <w:rFonts w:cs="Arial"/>
          <w:color w:val="000000"/>
        </w:rPr>
        <w:t xml:space="preserve">ca. </w:t>
      </w:r>
      <w:r w:rsidR="00A24C65">
        <w:rPr>
          <w:rFonts w:cs="Arial"/>
          <w:color w:val="000000"/>
        </w:rPr>
        <w:t>33</w:t>
      </w:r>
      <w:r w:rsidR="00B6292C">
        <w:rPr>
          <w:rFonts w:cs="Arial"/>
          <w:color w:val="000000"/>
        </w:rPr>
        <w:t>6</w:t>
      </w:r>
      <w:r w:rsidR="00A24C65">
        <w:rPr>
          <w:rFonts w:cs="Arial"/>
          <w:color w:val="000000"/>
        </w:rPr>
        <w:t xml:space="preserve"> m² des bestehenden Gewässers und eine direkt anschließende Erweiterung</w:t>
      </w:r>
      <w:r w:rsidR="00783BE5">
        <w:rPr>
          <w:rFonts w:cs="Arial"/>
          <w:color w:val="000000"/>
        </w:rPr>
        <w:t xml:space="preserve"> </w:t>
      </w:r>
      <w:r w:rsidR="00A24C65">
        <w:rPr>
          <w:rFonts w:cs="Arial"/>
          <w:color w:val="000000"/>
        </w:rPr>
        <w:t>um</w:t>
      </w:r>
      <w:r w:rsidR="00783BE5">
        <w:rPr>
          <w:rFonts w:cs="Arial"/>
          <w:color w:val="000000"/>
        </w:rPr>
        <w:t xml:space="preserve"> </w:t>
      </w:r>
      <w:r w:rsidR="00A24C65">
        <w:rPr>
          <w:rFonts w:cs="Arial"/>
          <w:color w:val="000000"/>
        </w:rPr>
        <w:t>ca. 1</w:t>
      </w:r>
      <w:r w:rsidR="00B6292C">
        <w:rPr>
          <w:rFonts w:cs="Arial"/>
          <w:color w:val="000000"/>
        </w:rPr>
        <w:t>2</w:t>
      </w:r>
      <w:r w:rsidR="00A24C65">
        <w:rPr>
          <w:rFonts w:cs="Arial"/>
          <w:color w:val="000000"/>
        </w:rPr>
        <w:t>20 m²</w:t>
      </w:r>
      <w:r w:rsidR="009F640F">
        <w:rPr>
          <w:rFonts w:cs="Arial"/>
          <w:color w:val="000000"/>
        </w:rPr>
        <w:t xml:space="preserve"> im Südwesten</w:t>
      </w:r>
      <w:r w:rsidR="00A24C65">
        <w:rPr>
          <w:rFonts w:cs="Arial"/>
          <w:color w:val="000000"/>
        </w:rPr>
        <w:t xml:space="preserve"> vor. Insgesamt entsteht ein </w:t>
      </w:r>
      <w:r w:rsidR="00B6292C">
        <w:rPr>
          <w:rFonts w:cs="Arial"/>
          <w:color w:val="000000"/>
        </w:rPr>
        <w:t>ca. 155</w:t>
      </w:r>
      <w:r w:rsidR="00A30A8A">
        <w:rPr>
          <w:rFonts w:cs="Arial"/>
          <w:color w:val="000000"/>
        </w:rPr>
        <w:t>6</w:t>
      </w:r>
      <w:r w:rsidR="00B6292C">
        <w:rPr>
          <w:rFonts w:cs="Arial"/>
          <w:color w:val="000000"/>
        </w:rPr>
        <w:t xml:space="preserve"> m²</w:t>
      </w:r>
      <w:r w:rsidR="00A24C65">
        <w:rPr>
          <w:rFonts w:cs="Arial"/>
          <w:color w:val="000000"/>
        </w:rPr>
        <w:t xml:space="preserve"> gro</w:t>
      </w:r>
      <w:r>
        <w:rPr>
          <w:rFonts w:cs="Arial"/>
          <w:color w:val="000000"/>
        </w:rPr>
        <w:t>ß</w:t>
      </w:r>
      <w:r w:rsidR="004F4F2B">
        <w:rPr>
          <w:rFonts w:cs="Arial"/>
          <w:color w:val="000000"/>
        </w:rPr>
        <w:t xml:space="preserve">es Gewässer </w:t>
      </w:r>
      <w:r w:rsidR="004F4F2B" w:rsidRPr="00B02068">
        <w:rPr>
          <w:rFonts w:cs="Arial"/>
          <w:color w:val="000000"/>
        </w:rPr>
        <w:t>inklusive</w:t>
      </w:r>
      <w:r w:rsidR="005A0110" w:rsidRPr="00B02068">
        <w:rPr>
          <w:rFonts w:cs="Arial"/>
          <w:color w:val="000000"/>
        </w:rPr>
        <w:t xml:space="preserve"> </w:t>
      </w:r>
      <w:r w:rsidR="005A0110">
        <w:rPr>
          <w:rFonts w:cs="Arial"/>
          <w:color w:val="000000"/>
        </w:rPr>
        <w:t>Uferbereiche</w:t>
      </w:r>
      <w:r w:rsidR="004F4F2B" w:rsidRPr="00B02068">
        <w:rPr>
          <w:rFonts w:cs="Arial"/>
          <w:color w:val="000000"/>
        </w:rPr>
        <w:t>n</w:t>
      </w:r>
      <w:r w:rsidR="005A0110">
        <w:rPr>
          <w:rFonts w:cs="Arial"/>
          <w:color w:val="000000"/>
        </w:rPr>
        <w:t xml:space="preserve"> als zusätzliche und naturnahe </w:t>
      </w:r>
      <w:r w:rsidR="005A0110" w:rsidRPr="00B02068">
        <w:rPr>
          <w:rFonts w:cs="Arial"/>
        </w:rPr>
        <w:t>Regenrückhaltefläche</w:t>
      </w:r>
      <w:r w:rsidR="004F4F2B" w:rsidRPr="00B02068">
        <w:rPr>
          <w:rFonts w:cs="Arial"/>
        </w:rPr>
        <w:t>n</w:t>
      </w:r>
      <w:r w:rsidR="0053247D" w:rsidRPr="00B02068">
        <w:rPr>
          <w:rFonts w:cs="Arial"/>
        </w:rPr>
        <w:t xml:space="preserve">. </w:t>
      </w:r>
      <w:r w:rsidR="0053247D">
        <w:rPr>
          <w:rFonts w:cs="Arial"/>
          <w:color w:val="000000"/>
        </w:rPr>
        <w:t xml:space="preserve">Das </w:t>
      </w:r>
      <w:r w:rsidR="009C43BA">
        <w:rPr>
          <w:rFonts w:cs="Arial"/>
          <w:color w:val="000000"/>
        </w:rPr>
        <w:t xml:space="preserve">in dem Becken </w:t>
      </w:r>
      <w:r w:rsidR="0053247D">
        <w:rPr>
          <w:rFonts w:cs="Arial"/>
          <w:color w:val="000000"/>
        </w:rPr>
        <w:t>gesammelte Niederschlagswasser wird mittels Notüberlauf in den nördlich verlaufenden Gänsbach eingeleitet.</w:t>
      </w:r>
    </w:p>
    <w:p w:rsidR="00FC2C6F" w:rsidRDefault="00FC2C6F" w:rsidP="0008110D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047EB3" w:rsidRDefault="00A24C65" w:rsidP="00047EB3">
      <w:pPr>
        <w:autoSpaceDE w:val="0"/>
        <w:autoSpaceDN w:val="0"/>
        <w:adjustRightInd w:val="0"/>
        <w:spacing w:line="276" w:lineRule="auto"/>
      </w:pPr>
      <w:r>
        <w:rPr>
          <w:rFonts w:cs="Arial"/>
          <w:color w:val="000000"/>
        </w:rPr>
        <w:t xml:space="preserve">Für die Erweiterung des Gewässers werden versiegelte Flächen und Grünland im Nordwesten des Plangebietes überplant. </w:t>
      </w:r>
      <w:r w:rsidR="00047EB3">
        <w:t>Weiterhin sind als Zielbiotop im Westen des Rückhaltebereiches mäßig extensives Grünland auf einer Fläche von ca. 470 m², als Umgebungsstruktur des Gewässers und seiner Ufervegetation mäßig artenreiche Säume und Staudenfluren auf ca. 1.060 m² sowie der Erhalt der bestehenden naturnahen Uferbegleitvegetation vorgesehen.</w:t>
      </w:r>
    </w:p>
    <w:p w:rsidR="003A7C2C" w:rsidRDefault="003A7C2C" w:rsidP="003A7C2C"/>
    <w:p w:rsidR="003A7C2C" w:rsidRDefault="003A7C2C" w:rsidP="003A7C2C">
      <w:r>
        <w:t>Die beabsichtigte Gewässerausbaumaßnahme fällt unter Nr. 13.18.1 der Anlage 1 zum Gesetz über die Umweltverträglichkeitsprüfung (UVPG) und bedarf daher einer allgemeinen  Vorprüfung des Einzelfalles gemäß § 7 Abs.1 UVPG. Ergibt die überschlägige Prüfung unter Berücksichtigung der Kriterien der Anlage 3 zum UVPG, dass erhebliche nachteilige Umweltauswirkungen zu erwarten sind, wäre hier eine Umweltverträglichkeitsprüfung durchzuführen.</w:t>
      </w:r>
    </w:p>
    <w:p w:rsidR="003A7C2C" w:rsidRDefault="003A7C2C" w:rsidP="003A7C2C"/>
    <w:p w:rsidR="003A7C2C" w:rsidRPr="00170A86" w:rsidRDefault="003A7C2C" w:rsidP="003A7C2C">
      <w:r w:rsidRPr="00170A86">
        <w:t xml:space="preserve">Die </w:t>
      </w:r>
      <w:r>
        <w:t>allgemeine</w:t>
      </w:r>
      <w:r w:rsidRPr="00170A86">
        <w:t xml:space="preserve"> Vorprüfung des Einzelfalls hat ergeben, </w:t>
      </w:r>
      <w:r>
        <w:t>dass durch das Vorhaben unter Berücksichtigung der Kriterien der Anlage 3 zum UVPG keine nachteiligen Umweltauswirkungen zu erwarten sind</w:t>
      </w:r>
      <w:r w:rsidRPr="00170A86">
        <w:t xml:space="preserve">. Von der Durchführung einer </w:t>
      </w:r>
      <w:r>
        <w:t>U</w:t>
      </w:r>
      <w:r w:rsidRPr="00170A86">
        <w:t xml:space="preserve">mweltverträglichkeitsprüfung wird daher abgesehen. </w:t>
      </w:r>
    </w:p>
    <w:p w:rsidR="00834F6E" w:rsidRDefault="00834F6E" w:rsidP="005D622C"/>
    <w:p w:rsidR="003A7C2C" w:rsidRDefault="003A7C2C" w:rsidP="003A7C2C">
      <w:r>
        <w:t xml:space="preserve">Diese Feststellung wird hiermit gemäß § 5 Abs. 2 Satz 1 UVPG öffentlich bekannt gegeben und </w:t>
      </w:r>
      <w:r w:rsidRPr="000656D5">
        <w:rPr>
          <w:u w:val="single"/>
        </w:rPr>
        <w:t>ersetzt</w:t>
      </w:r>
      <w:r>
        <w:t xml:space="preserve"> die ursprüngliche </w:t>
      </w:r>
      <w:r w:rsidRPr="00442BF9">
        <w:rPr>
          <w:u w:val="single"/>
        </w:rPr>
        <w:t>Bekanntmachung vom 05.07.2018.</w:t>
      </w:r>
      <w:r>
        <w:t xml:space="preserve"> Sie ist nach § 5 Absatz 3 Satz 1 UVPG nicht selbständig anfechtbar.</w:t>
      </w:r>
    </w:p>
    <w:p w:rsidR="00F065CF" w:rsidRDefault="00F065CF" w:rsidP="005D622C"/>
    <w:p w:rsidR="00783BE5" w:rsidRDefault="00783BE5" w:rsidP="005D622C"/>
    <w:p w:rsidR="00783BE5" w:rsidRDefault="00783BE5" w:rsidP="005D622C"/>
    <w:p w:rsidR="005D622C" w:rsidRDefault="005D622C" w:rsidP="005D622C">
      <w:r>
        <w:t>Landratsamt Roth</w:t>
      </w:r>
    </w:p>
    <w:p w:rsidR="005D622C" w:rsidRDefault="005D622C" w:rsidP="005D622C">
      <w:r>
        <w:t xml:space="preserve">Roth, </w:t>
      </w:r>
      <w:r w:rsidR="00070B73">
        <w:t>28</w:t>
      </w:r>
      <w:bookmarkStart w:id="0" w:name="_GoBack"/>
      <w:bookmarkEnd w:id="0"/>
      <w:r w:rsidR="000656D5">
        <w:t>.0</w:t>
      </w:r>
      <w:r w:rsidR="00AF3C5B">
        <w:t>1</w:t>
      </w:r>
      <w:r w:rsidR="00783BE5">
        <w:t>.2019</w:t>
      </w:r>
    </w:p>
    <w:p w:rsidR="005D622C" w:rsidRDefault="005D622C" w:rsidP="005D622C"/>
    <w:p w:rsidR="005D622C" w:rsidRDefault="005D622C" w:rsidP="005D622C"/>
    <w:p w:rsidR="003A7C2C" w:rsidRDefault="003A7C2C" w:rsidP="005D622C"/>
    <w:p w:rsidR="005D622C" w:rsidRDefault="00657038" w:rsidP="005D622C">
      <w:r>
        <w:t>Fränkel</w:t>
      </w:r>
    </w:p>
    <w:p w:rsidR="005D622C" w:rsidRPr="005D622C" w:rsidRDefault="00657038" w:rsidP="005D622C">
      <w:r>
        <w:t>Regierungsrätin</w:t>
      </w:r>
    </w:p>
    <w:sectPr w:rsidR="005D622C" w:rsidRPr="005D6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Symbo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2C"/>
    <w:rsid w:val="0001675F"/>
    <w:rsid w:val="00016967"/>
    <w:rsid w:val="00017FA6"/>
    <w:rsid w:val="00021F33"/>
    <w:rsid w:val="00030358"/>
    <w:rsid w:val="000365F0"/>
    <w:rsid w:val="000437A2"/>
    <w:rsid w:val="00043BC6"/>
    <w:rsid w:val="00046261"/>
    <w:rsid w:val="00047EB3"/>
    <w:rsid w:val="00051E82"/>
    <w:rsid w:val="00056C29"/>
    <w:rsid w:val="000656D5"/>
    <w:rsid w:val="00070B73"/>
    <w:rsid w:val="00072C62"/>
    <w:rsid w:val="0008110D"/>
    <w:rsid w:val="00087B37"/>
    <w:rsid w:val="000931F6"/>
    <w:rsid w:val="00094EC7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D199A"/>
    <w:rsid w:val="000E2F49"/>
    <w:rsid w:val="000F08CA"/>
    <w:rsid w:val="000F09E3"/>
    <w:rsid w:val="000F1229"/>
    <w:rsid w:val="000F53F6"/>
    <w:rsid w:val="000F567C"/>
    <w:rsid w:val="00104C05"/>
    <w:rsid w:val="00113CE8"/>
    <w:rsid w:val="0011683F"/>
    <w:rsid w:val="00121A3C"/>
    <w:rsid w:val="0013661A"/>
    <w:rsid w:val="00137311"/>
    <w:rsid w:val="00141982"/>
    <w:rsid w:val="00146C28"/>
    <w:rsid w:val="00147FC2"/>
    <w:rsid w:val="00160154"/>
    <w:rsid w:val="00163D54"/>
    <w:rsid w:val="00170A86"/>
    <w:rsid w:val="0019370E"/>
    <w:rsid w:val="001A2DC4"/>
    <w:rsid w:val="001A74F5"/>
    <w:rsid w:val="001C152E"/>
    <w:rsid w:val="001C295E"/>
    <w:rsid w:val="001C552A"/>
    <w:rsid w:val="001C7739"/>
    <w:rsid w:val="001E22CE"/>
    <w:rsid w:val="001E60E9"/>
    <w:rsid w:val="0020354D"/>
    <w:rsid w:val="00206153"/>
    <w:rsid w:val="00234D3F"/>
    <w:rsid w:val="0023624B"/>
    <w:rsid w:val="00236924"/>
    <w:rsid w:val="00237867"/>
    <w:rsid w:val="00251599"/>
    <w:rsid w:val="00265486"/>
    <w:rsid w:val="002715AE"/>
    <w:rsid w:val="00276454"/>
    <w:rsid w:val="0028565D"/>
    <w:rsid w:val="00294978"/>
    <w:rsid w:val="002A15A4"/>
    <w:rsid w:val="002A4F3C"/>
    <w:rsid w:val="002C058E"/>
    <w:rsid w:val="002C55E2"/>
    <w:rsid w:val="002D43DA"/>
    <w:rsid w:val="002D7934"/>
    <w:rsid w:val="002E0220"/>
    <w:rsid w:val="002E0F61"/>
    <w:rsid w:val="002E41B1"/>
    <w:rsid w:val="002E501E"/>
    <w:rsid w:val="00305400"/>
    <w:rsid w:val="00313CF6"/>
    <w:rsid w:val="00336159"/>
    <w:rsid w:val="00336478"/>
    <w:rsid w:val="00350508"/>
    <w:rsid w:val="0035137C"/>
    <w:rsid w:val="00365D12"/>
    <w:rsid w:val="00367E88"/>
    <w:rsid w:val="0037414D"/>
    <w:rsid w:val="003756AB"/>
    <w:rsid w:val="003A14F3"/>
    <w:rsid w:val="003A7C2C"/>
    <w:rsid w:val="003C153D"/>
    <w:rsid w:val="003C1CDE"/>
    <w:rsid w:val="003C672D"/>
    <w:rsid w:val="003D0937"/>
    <w:rsid w:val="003D3EBE"/>
    <w:rsid w:val="003E35B1"/>
    <w:rsid w:val="003E3F6D"/>
    <w:rsid w:val="003F60AB"/>
    <w:rsid w:val="00420323"/>
    <w:rsid w:val="00423CBE"/>
    <w:rsid w:val="00433A02"/>
    <w:rsid w:val="00434D81"/>
    <w:rsid w:val="00442BF9"/>
    <w:rsid w:val="004515EA"/>
    <w:rsid w:val="00452117"/>
    <w:rsid w:val="00457CA2"/>
    <w:rsid w:val="004605D7"/>
    <w:rsid w:val="004717A9"/>
    <w:rsid w:val="00482D31"/>
    <w:rsid w:val="00487CDD"/>
    <w:rsid w:val="00494DF6"/>
    <w:rsid w:val="004A01A6"/>
    <w:rsid w:val="004A41B9"/>
    <w:rsid w:val="004B2175"/>
    <w:rsid w:val="004C3F1F"/>
    <w:rsid w:val="004D3DCB"/>
    <w:rsid w:val="004D4903"/>
    <w:rsid w:val="004D4992"/>
    <w:rsid w:val="004E78EB"/>
    <w:rsid w:val="004F4F2B"/>
    <w:rsid w:val="004F6467"/>
    <w:rsid w:val="0050103D"/>
    <w:rsid w:val="005074CA"/>
    <w:rsid w:val="005116E7"/>
    <w:rsid w:val="00511E31"/>
    <w:rsid w:val="00527344"/>
    <w:rsid w:val="00530C98"/>
    <w:rsid w:val="0053247D"/>
    <w:rsid w:val="00534F78"/>
    <w:rsid w:val="005358D3"/>
    <w:rsid w:val="00537AD9"/>
    <w:rsid w:val="0054305A"/>
    <w:rsid w:val="0054312E"/>
    <w:rsid w:val="005478C2"/>
    <w:rsid w:val="00551BA3"/>
    <w:rsid w:val="00553CCD"/>
    <w:rsid w:val="00555B08"/>
    <w:rsid w:val="005571FC"/>
    <w:rsid w:val="00561836"/>
    <w:rsid w:val="0057391F"/>
    <w:rsid w:val="0058283D"/>
    <w:rsid w:val="0058510D"/>
    <w:rsid w:val="00586555"/>
    <w:rsid w:val="00587A1A"/>
    <w:rsid w:val="00590205"/>
    <w:rsid w:val="005A0110"/>
    <w:rsid w:val="005B0F28"/>
    <w:rsid w:val="005B44A1"/>
    <w:rsid w:val="005B7A61"/>
    <w:rsid w:val="005C1733"/>
    <w:rsid w:val="005C2350"/>
    <w:rsid w:val="005D589E"/>
    <w:rsid w:val="005D622C"/>
    <w:rsid w:val="005E0EBD"/>
    <w:rsid w:val="005E3A40"/>
    <w:rsid w:val="006045E0"/>
    <w:rsid w:val="00605F09"/>
    <w:rsid w:val="0062583E"/>
    <w:rsid w:val="00640079"/>
    <w:rsid w:val="0064362D"/>
    <w:rsid w:val="00645774"/>
    <w:rsid w:val="006475EB"/>
    <w:rsid w:val="00654F17"/>
    <w:rsid w:val="00657038"/>
    <w:rsid w:val="00663B0E"/>
    <w:rsid w:val="00665DF6"/>
    <w:rsid w:val="006677D7"/>
    <w:rsid w:val="00671C38"/>
    <w:rsid w:val="00672A3E"/>
    <w:rsid w:val="00685731"/>
    <w:rsid w:val="006861F4"/>
    <w:rsid w:val="00695F08"/>
    <w:rsid w:val="006A08E8"/>
    <w:rsid w:val="006A266E"/>
    <w:rsid w:val="006E0551"/>
    <w:rsid w:val="006E4349"/>
    <w:rsid w:val="006F28F6"/>
    <w:rsid w:val="006F4772"/>
    <w:rsid w:val="0070138A"/>
    <w:rsid w:val="007038CF"/>
    <w:rsid w:val="00713FE4"/>
    <w:rsid w:val="00714DD1"/>
    <w:rsid w:val="0071604C"/>
    <w:rsid w:val="00735258"/>
    <w:rsid w:val="00742CA7"/>
    <w:rsid w:val="00777DB0"/>
    <w:rsid w:val="00783BE5"/>
    <w:rsid w:val="0078703B"/>
    <w:rsid w:val="007A2E2D"/>
    <w:rsid w:val="007A7B9F"/>
    <w:rsid w:val="007B32FC"/>
    <w:rsid w:val="007C3A70"/>
    <w:rsid w:val="007C743F"/>
    <w:rsid w:val="007D42FB"/>
    <w:rsid w:val="007E7B7F"/>
    <w:rsid w:val="007F1A4A"/>
    <w:rsid w:val="007F47C0"/>
    <w:rsid w:val="008008FC"/>
    <w:rsid w:val="008023D9"/>
    <w:rsid w:val="00802AD4"/>
    <w:rsid w:val="008052B7"/>
    <w:rsid w:val="0080584D"/>
    <w:rsid w:val="008069B7"/>
    <w:rsid w:val="00825DA0"/>
    <w:rsid w:val="00826BF7"/>
    <w:rsid w:val="00834F6E"/>
    <w:rsid w:val="0083549B"/>
    <w:rsid w:val="008357B2"/>
    <w:rsid w:val="00835F76"/>
    <w:rsid w:val="008428D9"/>
    <w:rsid w:val="00846102"/>
    <w:rsid w:val="00850EDE"/>
    <w:rsid w:val="008572AA"/>
    <w:rsid w:val="008636A8"/>
    <w:rsid w:val="00870C8E"/>
    <w:rsid w:val="00881502"/>
    <w:rsid w:val="0088151F"/>
    <w:rsid w:val="0089210A"/>
    <w:rsid w:val="008A619A"/>
    <w:rsid w:val="008C044D"/>
    <w:rsid w:val="008D3E47"/>
    <w:rsid w:val="008D6C8A"/>
    <w:rsid w:val="008F2B21"/>
    <w:rsid w:val="00913A1E"/>
    <w:rsid w:val="00924FCE"/>
    <w:rsid w:val="00931F80"/>
    <w:rsid w:val="00942A57"/>
    <w:rsid w:val="00942D1A"/>
    <w:rsid w:val="009446E4"/>
    <w:rsid w:val="00954D01"/>
    <w:rsid w:val="0096470C"/>
    <w:rsid w:val="00972754"/>
    <w:rsid w:val="009727DA"/>
    <w:rsid w:val="00975C02"/>
    <w:rsid w:val="00981616"/>
    <w:rsid w:val="00983B43"/>
    <w:rsid w:val="009935E1"/>
    <w:rsid w:val="00997D3B"/>
    <w:rsid w:val="009A03F3"/>
    <w:rsid w:val="009A1A7C"/>
    <w:rsid w:val="009B29B1"/>
    <w:rsid w:val="009B3F86"/>
    <w:rsid w:val="009C43BA"/>
    <w:rsid w:val="009C59A5"/>
    <w:rsid w:val="009D28F7"/>
    <w:rsid w:val="009E0EFB"/>
    <w:rsid w:val="009E3E2A"/>
    <w:rsid w:val="009F640F"/>
    <w:rsid w:val="00A0418B"/>
    <w:rsid w:val="00A04F9D"/>
    <w:rsid w:val="00A10091"/>
    <w:rsid w:val="00A206E2"/>
    <w:rsid w:val="00A24C65"/>
    <w:rsid w:val="00A3066D"/>
    <w:rsid w:val="00A30A8A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A4BC5"/>
    <w:rsid w:val="00AA5D4F"/>
    <w:rsid w:val="00AB1503"/>
    <w:rsid w:val="00AB1DEA"/>
    <w:rsid w:val="00AB453D"/>
    <w:rsid w:val="00AB4714"/>
    <w:rsid w:val="00AC4C48"/>
    <w:rsid w:val="00AC659D"/>
    <w:rsid w:val="00AE198D"/>
    <w:rsid w:val="00AF1C5E"/>
    <w:rsid w:val="00AF3C5B"/>
    <w:rsid w:val="00B02068"/>
    <w:rsid w:val="00B11CD9"/>
    <w:rsid w:val="00B150BD"/>
    <w:rsid w:val="00B3108D"/>
    <w:rsid w:val="00B4101D"/>
    <w:rsid w:val="00B44272"/>
    <w:rsid w:val="00B458C1"/>
    <w:rsid w:val="00B47EE7"/>
    <w:rsid w:val="00B51B27"/>
    <w:rsid w:val="00B556F5"/>
    <w:rsid w:val="00B6292C"/>
    <w:rsid w:val="00B64167"/>
    <w:rsid w:val="00B64FF4"/>
    <w:rsid w:val="00B731F5"/>
    <w:rsid w:val="00B819B0"/>
    <w:rsid w:val="00BA5109"/>
    <w:rsid w:val="00BB12E7"/>
    <w:rsid w:val="00BC7AA2"/>
    <w:rsid w:val="00BD1334"/>
    <w:rsid w:val="00BD602B"/>
    <w:rsid w:val="00BF3CB1"/>
    <w:rsid w:val="00C0138B"/>
    <w:rsid w:val="00C05E1F"/>
    <w:rsid w:val="00C07A4E"/>
    <w:rsid w:val="00C30036"/>
    <w:rsid w:val="00C35381"/>
    <w:rsid w:val="00C44015"/>
    <w:rsid w:val="00C46558"/>
    <w:rsid w:val="00C56C35"/>
    <w:rsid w:val="00C63144"/>
    <w:rsid w:val="00C7360F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CF24BC"/>
    <w:rsid w:val="00CF3035"/>
    <w:rsid w:val="00D0038D"/>
    <w:rsid w:val="00D073A8"/>
    <w:rsid w:val="00D1280A"/>
    <w:rsid w:val="00D13547"/>
    <w:rsid w:val="00D151EF"/>
    <w:rsid w:val="00D16438"/>
    <w:rsid w:val="00D2216C"/>
    <w:rsid w:val="00D24CB4"/>
    <w:rsid w:val="00D356B0"/>
    <w:rsid w:val="00D37BBA"/>
    <w:rsid w:val="00D45552"/>
    <w:rsid w:val="00D60AAC"/>
    <w:rsid w:val="00D80524"/>
    <w:rsid w:val="00D83940"/>
    <w:rsid w:val="00D85A19"/>
    <w:rsid w:val="00D86D11"/>
    <w:rsid w:val="00D97333"/>
    <w:rsid w:val="00DA54D9"/>
    <w:rsid w:val="00DB40E7"/>
    <w:rsid w:val="00DB4A7F"/>
    <w:rsid w:val="00DE0768"/>
    <w:rsid w:val="00DE508A"/>
    <w:rsid w:val="00E13B16"/>
    <w:rsid w:val="00E17A31"/>
    <w:rsid w:val="00E356BC"/>
    <w:rsid w:val="00E63B0F"/>
    <w:rsid w:val="00E70329"/>
    <w:rsid w:val="00E71BD7"/>
    <w:rsid w:val="00E71FD3"/>
    <w:rsid w:val="00E73809"/>
    <w:rsid w:val="00E7586F"/>
    <w:rsid w:val="00E80B54"/>
    <w:rsid w:val="00E80F3E"/>
    <w:rsid w:val="00E879A3"/>
    <w:rsid w:val="00EA7499"/>
    <w:rsid w:val="00EB2496"/>
    <w:rsid w:val="00EC1D43"/>
    <w:rsid w:val="00EC20C4"/>
    <w:rsid w:val="00ED1941"/>
    <w:rsid w:val="00EE01C2"/>
    <w:rsid w:val="00EF336A"/>
    <w:rsid w:val="00EF37A9"/>
    <w:rsid w:val="00EF73F2"/>
    <w:rsid w:val="00F065CF"/>
    <w:rsid w:val="00F1303A"/>
    <w:rsid w:val="00F145C7"/>
    <w:rsid w:val="00F16FD3"/>
    <w:rsid w:val="00F246F4"/>
    <w:rsid w:val="00F4719D"/>
    <w:rsid w:val="00F54FB6"/>
    <w:rsid w:val="00F56F24"/>
    <w:rsid w:val="00F61CAB"/>
    <w:rsid w:val="00F86293"/>
    <w:rsid w:val="00F869AA"/>
    <w:rsid w:val="00F94FB8"/>
    <w:rsid w:val="00FA0B94"/>
    <w:rsid w:val="00FA6A7A"/>
    <w:rsid w:val="00FC2C6F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8B73C-800A-43C8-AD58-DFD76D2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D622C"/>
    <w:pPr>
      <w:keepNext/>
      <w:outlineLvl w:val="0"/>
    </w:pPr>
    <w:rPr>
      <w:rFonts w:ascii="Times New Roman" w:hAnsi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2A905842.dotm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44 – Schm 6415</vt:lpstr>
    </vt:vector>
  </TitlesOfParts>
  <Company>Landratsamt Roth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– Schm 6415</dc:title>
  <dc:creator>edv</dc:creator>
  <cp:lastModifiedBy>Hechtel, Michael</cp:lastModifiedBy>
  <cp:revision>3</cp:revision>
  <cp:lastPrinted>2018-07-05T07:37:00Z</cp:lastPrinted>
  <dcterms:created xsi:type="dcterms:W3CDTF">2019-01-28T09:33:00Z</dcterms:created>
  <dcterms:modified xsi:type="dcterms:W3CDTF">2019-01-28T15:21:00Z</dcterms:modified>
</cp:coreProperties>
</file>