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25345F" w:rsidRDefault="00DE4EC2">
      <w:pPr>
        <w:contextualSpacing/>
        <w:rPr>
          <w:rFonts w:ascii="Arial" w:hAnsi="Arial" w:cs="Arial"/>
          <w:b/>
        </w:rPr>
      </w:pPr>
      <w:r w:rsidRPr="0025345F">
        <w:rPr>
          <w:rFonts w:ascii="Arial" w:hAnsi="Arial" w:cs="Arial"/>
          <w:b/>
        </w:rPr>
        <w:t>Az.: 42.3-</w:t>
      </w:r>
      <w:r w:rsidR="0025345F" w:rsidRPr="0025345F">
        <w:rPr>
          <w:rFonts w:ascii="Arial" w:hAnsi="Arial" w:cs="Arial"/>
          <w:b/>
        </w:rPr>
        <w:t>641/3</w:t>
      </w:r>
    </w:p>
    <w:p w:rsidR="00DE4EC2" w:rsidRPr="0025345F" w:rsidRDefault="00DE4EC2">
      <w:pPr>
        <w:contextualSpacing/>
        <w:rPr>
          <w:rFonts w:ascii="Arial" w:hAnsi="Arial" w:cs="Arial"/>
          <w:b/>
        </w:rPr>
      </w:pPr>
    </w:p>
    <w:p w:rsidR="00DE4EC2" w:rsidRPr="002B16C1" w:rsidRDefault="00DE4EC2">
      <w:pPr>
        <w:contextualSpacing/>
        <w:rPr>
          <w:rFonts w:ascii="Arial" w:hAnsi="Arial" w:cs="Arial"/>
          <w:b/>
        </w:rPr>
      </w:pPr>
      <w:r w:rsidRPr="0025345F">
        <w:rPr>
          <w:rFonts w:ascii="Arial" w:hAnsi="Arial" w:cs="Arial"/>
          <w:b/>
        </w:rPr>
        <w:t>Vollzug der Wassergesetze und des Gesetzes über die Umweltverträglichkeitsprüfung (UVPG</w:t>
      </w:r>
      <w:r w:rsidRPr="0083101D">
        <w:rPr>
          <w:rFonts w:ascii="Arial" w:hAnsi="Arial" w:cs="Arial"/>
          <w:b/>
        </w:rPr>
        <w:t>);</w:t>
      </w:r>
    </w:p>
    <w:p w:rsidR="008632B1" w:rsidRPr="002B16C1" w:rsidRDefault="008632B1">
      <w:pPr>
        <w:contextualSpacing/>
        <w:rPr>
          <w:rFonts w:ascii="Arial" w:hAnsi="Arial" w:cs="Arial"/>
          <w:b/>
          <w:sz w:val="8"/>
          <w:szCs w:val="8"/>
        </w:rPr>
      </w:pPr>
    </w:p>
    <w:p w:rsidR="00DE4EC2" w:rsidRPr="002B16C1" w:rsidRDefault="002B16C1">
      <w:pPr>
        <w:contextualSpacing/>
        <w:rPr>
          <w:rFonts w:ascii="Arial" w:hAnsi="Arial" w:cs="Arial"/>
          <w:b/>
        </w:rPr>
      </w:pPr>
      <w:r w:rsidRPr="002B16C1">
        <w:rPr>
          <w:rFonts w:ascii="Arial" w:hAnsi="Arial" w:cs="Arial"/>
          <w:b/>
        </w:rPr>
        <w:t>Gewässerausbau durch Errichtung einer Mauer am Ufer des Mühlbachs im Bereich des Grundstücks von Herrn Erwin Koch und Frau Maria Koch, Triftern, Fl.Nr. 72, Gemarkung und Markt Triftern</w:t>
      </w:r>
      <w:r w:rsidR="00D616DB" w:rsidRPr="002B16C1">
        <w:rPr>
          <w:rFonts w:ascii="Arial" w:hAnsi="Arial" w:cs="Arial"/>
          <w:b/>
        </w:rPr>
        <w:t xml:space="preserve"> </w:t>
      </w:r>
    </w:p>
    <w:p w:rsidR="00DE4EC2" w:rsidRPr="002B16C1" w:rsidRDefault="00DE4EC2">
      <w:pPr>
        <w:contextualSpacing/>
        <w:rPr>
          <w:rFonts w:ascii="Arial" w:hAnsi="Arial" w:cs="Arial"/>
          <w:b/>
          <w:sz w:val="8"/>
          <w:szCs w:val="8"/>
        </w:rPr>
      </w:pPr>
    </w:p>
    <w:p w:rsidR="008632B1" w:rsidRPr="002B16C1" w:rsidRDefault="00BE45E7">
      <w:pPr>
        <w:contextualSpacing/>
        <w:rPr>
          <w:rFonts w:ascii="Arial" w:hAnsi="Arial" w:cs="Arial"/>
          <w:b/>
        </w:rPr>
      </w:pPr>
      <w:r w:rsidRPr="002B16C1">
        <w:rPr>
          <w:rFonts w:ascii="Arial" w:hAnsi="Arial" w:cs="Arial"/>
          <w:b/>
        </w:rPr>
        <w:t xml:space="preserve">Antrag vom </w:t>
      </w:r>
      <w:r w:rsidR="002B16C1" w:rsidRPr="002B16C1">
        <w:rPr>
          <w:rFonts w:ascii="Arial" w:hAnsi="Arial" w:cs="Arial"/>
          <w:b/>
        </w:rPr>
        <w:t>25.04.2022</w:t>
      </w:r>
      <w:r w:rsidRPr="002B16C1">
        <w:rPr>
          <w:rFonts w:ascii="Arial" w:hAnsi="Arial" w:cs="Arial"/>
          <w:b/>
        </w:rPr>
        <w:t xml:space="preserve"> auf Erteilung einer Plan</w:t>
      </w:r>
      <w:r w:rsidR="0025345F" w:rsidRPr="002B16C1">
        <w:rPr>
          <w:rFonts w:ascii="Arial" w:hAnsi="Arial" w:cs="Arial"/>
          <w:b/>
        </w:rPr>
        <w:t>genehmigung</w:t>
      </w:r>
      <w:r w:rsidRPr="002B16C1">
        <w:rPr>
          <w:rFonts w:ascii="Arial" w:hAnsi="Arial" w:cs="Arial"/>
          <w:b/>
        </w:rPr>
        <w:t xml:space="preserve"> gemäß § 68</w:t>
      </w:r>
      <w:r w:rsidR="0025345F" w:rsidRPr="002B16C1">
        <w:rPr>
          <w:rFonts w:ascii="Arial" w:hAnsi="Arial" w:cs="Arial"/>
          <w:b/>
        </w:rPr>
        <w:t xml:space="preserve"> Abs. 2</w:t>
      </w:r>
      <w:r w:rsidRPr="002B16C1">
        <w:rPr>
          <w:rFonts w:ascii="Arial" w:hAnsi="Arial" w:cs="Arial"/>
          <w:b/>
        </w:rPr>
        <w:t xml:space="preserve"> WHG</w:t>
      </w:r>
    </w:p>
    <w:p w:rsidR="00DE4EC2" w:rsidRPr="002B16C1" w:rsidRDefault="00DE4EC2">
      <w:pPr>
        <w:contextualSpacing/>
        <w:rPr>
          <w:rFonts w:ascii="Arial" w:hAnsi="Arial" w:cs="Arial"/>
          <w:b/>
          <w:sz w:val="8"/>
          <w:szCs w:val="8"/>
        </w:rPr>
      </w:pPr>
    </w:p>
    <w:p w:rsidR="00DE4EC2" w:rsidRPr="002B16C1" w:rsidRDefault="008632B1">
      <w:pPr>
        <w:contextualSpacing/>
        <w:rPr>
          <w:rFonts w:ascii="Arial" w:hAnsi="Arial" w:cs="Arial"/>
        </w:rPr>
      </w:pPr>
      <w:r w:rsidRPr="002B16C1">
        <w:rPr>
          <w:rFonts w:ascii="Arial" w:hAnsi="Arial" w:cs="Arial"/>
          <w:b/>
        </w:rPr>
        <w:t>Feststellung über die Verpflichtung zur Durchführung einer Umweltverträglichkeitsprüfung</w:t>
      </w:r>
    </w:p>
    <w:p w:rsidR="00DE4EC2" w:rsidRDefault="00DE4EC2">
      <w:pPr>
        <w:contextualSpacing/>
        <w:rPr>
          <w:rFonts w:ascii="Arial" w:hAnsi="Arial" w:cs="Arial"/>
        </w:rPr>
      </w:pPr>
    </w:p>
    <w:p w:rsidR="00CF750D" w:rsidRPr="002B16C1" w:rsidRDefault="00CF750D">
      <w:pPr>
        <w:contextualSpacing/>
        <w:rPr>
          <w:rFonts w:ascii="Arial" w:hAnsi="Arial" w:cs="Arial"/>
        </w:rPr>
      </w:pPr>
    </w:p>
    <w:p w:rsidR="00657614" w:rsidRDefault="00657614">
      <w:pPr>
        <w:contextualSpacing/>
        <w:rPr>
          <w:rFonts w:ascii="Arial" w:hAnsi="Arial" w:cs="Arial"/>
        </w:rPr>
      </w:pPr>
    </w:p>
    <w:p w:rsidR="00CF750D" w:rsidRPr="002B16C1" w:rsidRDefault="00CF750D">
      <w:pPr>
        <w:contextualSpacing/>
        <w:rPr>
          <w:rFonts w:ascii="Arial" w:hAnsi="Arial" w:cs="Arial"/>
        </w:rPr>
      </w:pPr>
    </w:p>
    <w:p w:rsidR="008632B1" w:rsidRPr="002B16C1" w:rsidRDefault="008632B1" w:rsidP="008632B1">
      <w:pPr>
        <w:contextualSpacing/>
        <w:jc w:val="center"/>
        <w:rPr>
          <w:rFonts w:ascii="Arial" w:hAnsi="Arial" w:cs="Arial"/>
          <w:b/>
          <w:sz w:val="24"/>
        </w:rPr>
      </w:pPr>
      <w:r w:rsidRPr="002B16C1">
        <w:rPr>
          <w:rFonts w:ascii="Arial" w:hAnsi="Arial" w:cs="Arial"/>
          <w:b/>
          <w:sz w:val="24"/>
        </w:rPr>
        <w:t>Bekanntmachung nach § 5 Abs. 2 Satz 1 UVPG</w:t>
      </w:r>
    </w:p>
    <w:p w:rsidR="008632B1" w:rsidRDefault="008632B1">
      <w:pPr>
        <w:contextualSpacing/>
        <w:rPr>
          <w:rFonts w:ascii="Arial" w:hAnsi="Arial" w:cs="Arial"/>
        </w:rPr>
      </w:pPr>
    </w:p>
    <w:p w:rsidR="00CF750D" w:rsidRPr="002B16C1" w:rsidRDefault="00CF750D">
      <w:pPr>
        <w:contextualSpacing/>
        <w:rPr>
          <w:rFonts w:ascii="Arial" w:hAnsi="Arial" w:cs="Arial"/>
        </w:rPr>
      </w:pPr>
    </w:p>
    <w:p w:rsidR="008632B1" w:rsidRPr="002B16C1" w:rsidRDefault="008632B1">
      <w:pPr>
        <w:contextualSpacing/>
        <w:rPr>
          <w:rFonts w:ascii="Arial" w:hAnsi="Arial" w:cs="Arial"/>
        </w:rPr>
      </w:pPr>
    </w:p>
    <w:p w:rsidR="008632B1" w:rsidRPr="002B16C1" w:rsidRDefault="002B16C1">
      <w:pPr>
        <w:contextualSpacing/>
        <w:rPr>
          <w:rFonts w:ascii="Arial" w:hAnsi="Arial" w:cs="Arial"/>
        </w:rPr>
      </w:pPr>
      <w:r w:rsidRPr="002B16C1">
        <w:rPr>
          <w:rFonts w:ascii="Arial" w:hAnsi="Arial" w:cs="Arial"/>
        </w:rPr>
        <w:t>Herr Erwin Koch und Frau Maria Koch</w:t>
      </w:r>
      <w:r w:rsidR="00BE45E7" w:rsidRPr="002B16C1">
        <w:rPr>
          <w:rFonts w:ascii="Arial" w:hAnsi="Arial" w:cs="Arial"/>
        </w:rPr>
        <w:t xml:space="preserve"> beantrag</w:t>
      </w:r>
      <w:r w:rsidRPr="002B16C1">
        <w:rPr>
          <w:rFonts w:ascii="Arial" w:hAnsi="Arial" w:cs="Arial"/>
        </w:rPr>
        <w:t>en</w:t>
      </w:r>
      <w:r w:rsidR="00BE45E7" w:rsidRPr="002B16C1">
        <w:rPr>
          <w:rFonts w:ascii="Arial" w:hAnsi="Arial" w:cs="Arial"/>
        </w:rPr>
        <w:t xml:space="preserve"> die Plan</w:t>
      </w:r>
      <w:r w:rsidR="0083101D" w:rsidRPr="002B16C1">
        <w:rPr>
          <w:rFonts w:ascii="Arial" w:hAnsi="Arial" w:cs="Arial"/>
        </w:rPr>
        <w:t>genehmigung</w:t>
      </w:r>
      <w:r w:rsidR="00BE45E7" w:rsidRPr="002B16C1">
        <w:rPr>
          <w:rFonts w:ascii="Arial" w:hAnsi="Arial" w:cs="Arial"/>
        </w:rPr>
        <w:t xml:space="preserve"> gemäß § 68 </w:t>
      </w:r>
      <w:r w:rsidR="0083101D" w:rsidRPr="002B16C1">
        <w:rPr>
          <w:rFonts w:ascii="Arial" w:hAnsi="Arial" w:cs="Arial"/>
        </w:rPr>
        <w:t xml:space="preserve">Abs. 2 </w:t>
      </w:r>
      <w:r w:rsidR="00BE45E7" w:rsidRPr="002B16C1">
        <w:rPr>
          <w:rFonts w:ascii="Arial" w:hAnsi="Arial" w:cs="Arial"/>
        </w:rPr>
        <w:t xml:space="preserve">des Wasserhaushaltsgesetzes (WHG) </w:t>
      </w:r>
      <w:r w:rsidRPr="002B16C1">
        <w:rPr>
          <w:rFonts w:ascii="Arial" w:hAnsi="Arial" w:cs="Arial"/>
        </w:rPr>
        <w:t>zur Errichtung einer Ufermauer auf dem Grundstück Fl.Nr. 72</w:t>
      </w:r>
      <w:r w:rsidR="00704902" w:rsidRPr="002B16C1">
        <w:rPr>
          <w:rFonts w:ascii="Arial" w:hAnsi="Arial" w:cs="Arial"/>
        </w:rPr>
        <w:t xml:space="preserve">, Gemarkung und Markt </w:t>
      </w:r>
      <w:r w:rsidRPr="002B16C1">
        <w:rPr>
          <w:rFonts w:ascii="Arial" w:hAnsi="Arial" w:cs="Arial"/>
        </w:rPr>
        <w:t>Triftern</w:t>
      </w:r>
      <w:r w:rsidR="00BE45E7" w:rsidRPr="002B16C1">
        <w:rPr>
          <w:rFonts w:ascii="Arial" w:hAnsi="Arial" w:cs="Arial"/>
        </w:rPr>
        <w:t>.</w:t>
      </w:r>
    </w:p>
    <w:p w:rsidR="008632B1" w:rsidRPr="002B16C1" w:rsidRDefault="008632B1">
      <w:pPr>
        <w:contextualSpacing/>
        <w:rPr>
          <w:rFonts w:ascii="Arial" w:hAnsi="Arial" w:cs="Arial"/>
        </w:rPr>
      </w:pPr>
    </w:p>
    <w:p w:rsidR="0083101D" w:rsidRPr="002B16C1" w:rsidRDefault="008632B1">
      <w:pPr>
        <w:contextualSpacing/>
        <w:rPr>
          <w:rFonts w:ascii="Arial" w:hAnsi="Arial" w:cs="Arial"/>
        </w:rPr>
      </w:pPr>
      <w:r w:rsidRPr="002B16C1">
        <w:rPr>
          <w:rFonts w:ascii="Arial" w:hAnsi="Arial" w:cs="Arial"/>
        </w:rPr>
        <w:t>Bei dem Vorhaben handelt es sich um eine</w:t>
      </w:r>
      <w:r w:rsidR="00BE45E7" w:rsidRPr="002B16C1">
        <w:rPr>
          <w:rFonts w:ascii="Arial" w:hAnsi="Arial" w:cs="Arial"/>
        </w:rPr>
        <w:t>n</w:t>
      </w:r>
      <w:r w:rsidR="00B441E0" w:rsidRPr="002B16C1">
        <w:rPr>
          <w:rFonts w:ascii="Arial" w:hAnsi="Arial" w:cs="Arial"/>
        </w:rPr>
        <w:t xml:space="preserve"> </w:t>
      </w:r>
      <w:r w:rsidRPr="002B16C1">
        <w:rPr>
          <w:rFonts w:ascii="Arial" w:hAnsi="Arial" w:cs="Arial"/>
        </w:rPr>
        <w:t>Gewässer</w:t>
      </w:r>
      <w:r w:rsidR="00BE45E7" w:rsidRPr="002B16C1">
        <w:rPr>
          <w:rFonts w:ascii="Arial" w:hAnsi="Arial" w:cs="Arial"/>
        </w:rPr>
        <w:t>ausbau</w:t>
      </w:r>
      <w:r w:rsidR="0083101D" w:rsidRPr="002B16C1">
        <w:rPr>
          <w:rFonts w:ascii="Arial" w:hAnsi="Arial" w:cs="Arial"/>
        </w:rPr>
        <w:t xml:space="preserve"> mit Genehmigungspflicht</w:t>
      </w:r>
      <w:r w:rsidRPr="002B16C1">
        <w:rPr>
          <w:rFonts w:ascii="Arial" w:hAnsi="Arial" w:cs="Arial"/>
        </w:rPr>
        <w:t xml:space="preserve"> gemäß </w:t>
      </w:r>
      <w:r w:rsidR="00F441AE" w:rsidRPr="002B16C1">
        <w:rPr>
          <w:rFonts w:ascii="Arial" w:hAnsi="Arial" w:cs="Arial"/>
        </w:rPr>
        <w:t>§ </w:t>
      </w:r>
      <w:r w:rsidR="00BE45E7" w:rsidRPr="002B16C1">
        <w:rPr>
          <w:rFonts w:ascii="Arial" w:hAnsi="Arial" w:cs="Arial"/>
        </w:rPr>
        <w:t>68 Abs. 2 WHG</w:t>
      </w:r>
      <w:r w:rsidRPr="002B16C1">
        <w:rPr>
          <w:rFonts w:ascii="Arial" w:hAnsi="Arial" w:cs="Arial"/>
        </w:rPr>
        <w:t>.</w:t>
      </w:r>
      <w:r w:rsidR="001644EE" w:rsidRPr="002B16C1">
        <w:rPr>
          <w:rFonts w:ascii="Arial" w:hAnsi="Arial" w:cs="Arial"/>
        </w:rPr>
        <w:t xml:space="preserve"> </w:t>
      </w:r>
    </w:p>
    <w:p w:rsidR="0083101D" w:rsidRPr="002B16C1" w:rsidRDefault="0083101D">
      <w:pPr>
        <w:contextualSpacing/>
        <w:rPr>
          <w:rFonts w:ascii="Arial" w:hAnsi="Arial" w:cs="Arial"/>
        </w:rPr>
      </w:pPr>
    </w:p>
    <w:p w:rsidR="002B16C1" w:rsidRPr="00CF750D" w:rsidRDefault="002B16C1" w:rsidP="002B16C1">
      <w:pPr>
        <w:contextualSpacing/>
        <w:rPr>
          <w:rFonts w:ascii="Arial" w:hAnsi="Arial" w:cs="Arial"/>
        </w:rPr>
      </w:pPr>
      <w:r w:rsidRPr="002B16C1">
        <w:rPr>
          <w:rFonts w:ascii="Arial" w:hAnsi="Arial" w:cs="Arial"/>
        </w:rPr>
        <w:t>Die beantragte Maßnahme stellt aufgrund der wesentlichen Umgestaltung eines Gewässers und seiner Ufer sowie der Beeinflussung des Hochwasserabflusses einen Gewässerausbau gemäß § 67 Abs. 2 WHG dar</w:t>
      </w:r>
      <w:r w:rsidRPr="00CF750D">
        <w:rPr>
          <w:rFonts w:ascii="Arial" w:hAnsi="Arial" w:cs="Arial"/>
        </w:rPr>
        <w:t xml:space="preserve">. Im Rahmen des Plangenehmigungsverfahrens wurde eine allgemeine Vorprüfung gemäß § 7 Abs. 1 UVPG verbunden mit Nr. 13.18.1 der Anlage 1 zum UVPG vorgenommen. </w:t>
      </w:r>
      <w:r w:rsidRPr="00CF750D">
        <w:rPr>
          <w:rFonts w:ascii="Arial" w:hAnsi="Arial" w:cs="Arial"/>
        </w:rPr>
        <w:fldChar w:fldCharType="begin"/>
      </w:r>
      <w:r w:rsidRPr="00CF750D">
        <w:rPr>
          <w:rFonts w:ascii="Arial" w:hAnsi="Arial" w:cs="Arial"/>
        </w:rPr>
        <w:instrText xml:space="preserve"> FILLIN  \* MERGEFORMAT </w:instrText>
      </w:r>
      <w:r w:rsidRPr="00CF750D">
        <w:rPr>
          <w:rFonts w:ascii="Arial" w:hAnsi="Arial" w:cs="Arial"/>
        </w:rPr>
        <w:fldChar w:fldCharType="end"/>
      </w:r>
      <w:r w:rsidRPr="00CF750D">
        <w:rPr>
          <w:rFonts w:ascii="Arial" w:hAnsi="Arial" w:cs="Arial"/>
        </w:rPr>
        <w:t xml:space="preserve">Beteiligt wurden das Wasserwirtschaftsamt Deggendorf, die untere Naturschutzbehörde des Landratsamtes Rottal-Inn und die Fachberatung für Fischerei beim Bezirk Niederbayern. </w:t>
      </w:r>
    </w:p>
    <w:p w:rsidR="002B16C1" w:rsidRPr="00CF750D" w:rsidRDefault="002B16C1" w:rsidP="002B16C1">
      <w:pPr>
        <w:contextualSpacing/>
        <w:rPr>
          <w:rFonts w:ascii="Arial" w:hAnsi="Arial" w:cs="Arial"/>
        </w:rPr>
      </w:pPr>
      <w:r w:rsidRPr="00CF750D">
        <w:rPr>
          <w:rFonts w:ascii="Arial" w:hAnsi="Arial" w:cs="Arial"/>
        </w:rPr>
        <w:t>Aus wasserwirtschaftlicher Sicht sind mit der beantragen Maßnahme keine erheblichen nachteiligen Umweltauswirkungen auf Gewässer, Überschwemmungs-, Wasserschutz-, Heilquellenschutz- und Risikogebiete zu erwarten, eine UVP ist nach Einschätzung des Wasserwirtschaftsamtes Deggendorf somit nicht erforderlich.</w:t>
      </w:r>
    </w:p>
    <w:p w:rsidR="002B16C1" w:rsidRPr="00CF750D" w:rsidRDefault="002B16C1" w:rsidP="002B16C1">
      <w:pPr>
        <w:contextualSpacing/>
        <w:rPr>
          <w:rFonts w:ascii="Arial" w:hAnsi="Arial" w:cs="Arial"/>
        </w:rPr>
      </w:pPr>
      <w:r w:rsidRPr="00CF750D">
        <w:rPr>
          <w:rFonts w:ascii="Arial" w:hAnsi="Arial" w:cs="Arial"/>
        </w:rPr>
        <w:t xml:space="preserve">Nach Einschätzung der unteren Naturschutzbehörde des Landratsamtes Rottal-Inn ist nicht von einer Betroffenheit der in Anlage 3 UVPG genannten Schutzgüter auszugehen, sofern das Ufergehölz unbeeinträchtigt bleibt. </w:t>
      </w:r>
    </w:p>
    <w:p w:rsidR="00A50F3C" w:rsidRPr="00CF750D" w:rsidRDefault="002B16C1" w:rsidP="002B16C1">
      <w:pPr>
        <w:contextualSpacing/>
        <w:rPr>
          <w:rFonts w:ascii="Arial" w:hAnsi="Arial" w:cs="Arial"/>
        </w:rPr>
      </w:pPr>
      <w:r w:rsidRPr="00CF750D">
        <w:rPr>
          <w:rFonts w:ascii="Arial" w:hAnsi="Arial" w:cs="Arial"/>
        </w:rPr>
        <w:t>Durch die vorgesehenen Maßnahmen wird laut Fachberatung für Fischerei beim Bezirk Niederbayern nicht in die unmittelbaren Uferbereiche des Gewässers eingegriffen. Somit ist ein negativer Einfluss auf das Fischhabitat nicht zu erwarten.</w:t>
      </w:r>
    </w:p>
    <w:p w:rsidR="0083101D" w:rsidRPr="00CF750D" w:rsidRDefault="0083101D" w:rsidP="0083101D">
      <w:pPr>
        <w:contextualSpacing/>
        <w:rPr>
          <w:rFonts w:ascii="Arial" w:hAnsi="Arial" w:cs="Arial"/>
        </w:rPr>
      </w:pPr>
    </w:p>
    <w:p w:rsidR="00A50F3C" w:rsidRPr="00CF750D" w:rsidRDefault="00A50F3C">
      <w:pPr>
        <w:contextualSpacing/>
        <w:rPr>
          <w:rFonts w:ascii="Arial" w:hAnsi="Arial" w:cs="Arial"/>
        </w:rPr>
      </w:pPr>
      <w:r w:rsidRPr="00CF750D">
        <w:rPr>
          <w:rFonts w:ascii="Arial" w:hAnsi="Arial" w:cs="Arial"/>
        </w:rPr>
        <w:t>Als Ergebnis der Vorprüfung wird festgestellt, dass die Durchführung einer Umweltverträglichkeitsprüfung im Rahmen des wasserrechtlichen Gestattungsverfahrens für das beantragte Vorhaben nicht erforderlich ist.</w:t>
      </w:r>
    </w:p>
    <w:p w:rsidR="00A50F3C" w:rsidRPr="00CF750D" w:rsidRDefault="00A50F3C">
      <w:pPr>
        <w:contextualSpacing/>
        <w:rPr>
          <w:rFonts w:ascii="Arial" w:hAnsi="Arial" w:cs="Arial"/>
        </w:rPr>
      </w:pPr>
    </w:p>
    <w:p w:rsidR="00A50F3C" w:rsidRPr="00CF750D" w:rsidRDefault="00A50F3C">
      <w:pPr>
        <w:contextualSpacing/>
        <w:rPr>
          <w:rFonts w:ascii="Arial" w:hAnsi="Arial" w:cs="Arial"/>
        </w:rPr>
      </w:pPr>
      <w:r w:rsidRPr="00CF750D">
        <w:rPr>
          <w:rFonts w:ascii="Arial" w:hAnsi="Arial" w:cs="Arial"/>
        </w:rPr>
        <w:t>Es wird darauf hingewiesen, dass diese Feststellung nicht selbständig anfechtbar ist (§ 5 Abs. 3 Satz 1 UVPG).</w:t>
      </w:r>
    </w:p>
    <w:p w:rsidR="00A50F3C" w:rsidRPr="00CF750D" w:rsidRDefault="00A50F3C">
      <w:pPr>
        <w:contextualSpacing/>
        <w:rPr>
          <w:rFonts w:ascii="Arial" w:hAnsi="Arial" w:cs="Arial"/>
        </w:rPr>
      </w:pPr>
    </w:p>
    <w:p w:rsidR="008632B1" w:rsidRPr="00CF750D" w:rsidRDefault="008632B1">
      <w:pPr>
        <w:contextualSpacing/>
        <w:rPr>
          <w:rFonts w:ascii="Arial" w:hAnsi="Arial" w:cs="Arial"/>
        </w:rPr>
      </w:pPr>
    </w:p>
    <w:p w:rsidR="00657614" w:rsidRPr="00CF750D" w:rsidRDefault="00657614">
      <w:pPr>
        <w:contextualSpacing/>
        <w:rPr>
          <w:rFonts w:ascii="Arial" w:hAnsi="Arial" w:cs="Arial"/>
        </w:rPr>
      </w:pPr>
      <w:r w:rsidRPr="00CF750D">
        <w:rPr>
          <w:rFonts w:ascii="Arial" w:hAnsi="Arial" w:cs="Arial"/>
        </w:rPr>
        <w:lastRenderedPageBreak/>
        <w:t xml:space="preserve">Pfarrkirchen, </w:t>
      </w:r>
      <w:r w:rsidR="00CF750D" w:rsidRPr="00CF750D">
        <w:rPr>
          <w:rFonts w:ascii="Arial" w:hAnsi="Arial" w:cs="Arial"/>
        </w:rPr>
        <w:t>25.07.2022</w:t>
      </w:r>
    </w:p>
    <w:p w:rsidR="00657614" w:rsidRPr="00CF750D"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 xml:space="preserve">Landratsamt Rottal-Inn </w:t>
      </w:r>
    </w:p>
    <w:p w:rsidR="00657614" w:rsidRPr="0025345F" w:rsidRDefault="00657614">
      <w:pPr>
        <w:contextualSpacing/>
        <w:rPr>
          <w:rFonts w:ascii="Arial" w:hAnsi="Arial" w:cs="Arial"/>
        </w:rPr>
      </w:pPr>
      <w:r w:rsidRPr="0025345F">
        <w:rPr>
          <w:rFonts w:ascii="Arial" w:hAnsi="Arial" w:cs="Arial"/>
        </w:rPr>
        <w:t>Wasserrechtsbehörde</w:t>
      </w:r>
    </w:p>
    <w:p w:rsidR="00657614" w:rsidRPr="0025345F"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Hampel</w:t>
      </w:r>
    </w:p>
    <w:p w:rsidR="00A50F3C" w:rsidRPr="0025345F" w:rsidRDefault="00A50F3C">
      <w:pPr>
        <w:contextualSpacing/>
        <w:rPr>
          <w:rFonts w:ascii="Arial" w:hAnsi="Arial" w:cs="Arial"/>
        </w:rPr>
      </w:pPr>
      <w:r w:rsidRPr="0025345F">
        <w:rPr>
          <w:rFonts w:ascii="Arial" w:hAnsi="Arial" w:cs="Arial"/>
        </w:rPr>
        <w:t>Reg. Amtmann</w:t>
      </w:r>
      <w:bookmarkStart w:id="0" w:name="_GoBack"/>
      <w:bookmarkEnd w:id="0"/>
    </w:p>
    <w:sectPr w:rsidR="00A50F3C" w:rsidRPr="002534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62442"/>
    <w:rsid w:val="0008085E"/>
    <w:rsid w:val="000A54BD"/>
    <w:rsid w:val="000D39F5"/>
    <w:rsid w:val="0016153F"/>
    <w:rsid w:val="001644EE"/>
    <w:rsid w:val="00164710"/>
    <w:rsid w:val="0025345F"/>
    <w:rsid w:val="002762D5"/>
    <w:rsid w:val="00280D0F"/>
    <w:rsid w:val="002B16C1"/>
    <w:rsid w:val="002C0BC6"/>
    <w:rsid w:val="002E3B18"/>
    <w:rsid w:val="002F4ED4"/>
    <w:rsid w:val="002F51FF"/>
    <w:rsid w:val="00347E60"/>
    <w:rsid w:val="003B05A2"/>
    <w:rsid w:val="00412DF8"/>
    <w:rsid w:val="0043240E"/>
    <w:rsid w:val="004B4946"/>
    <w:rsid w:val="004D45A8"/>
    <w:rsid w:val="005547C3"/>
    <w:rsid w:val="00555E23"/>
    <w:rsid w:val="005745C1"/>
    <w:rsid w:val="005A4BB0"/>
    <w:rsid w:val="005F27BA"/>
    <w:rsid w:val="0063241F"/>
    <w:rsid w:val="00657614"/>
    <w:rsid w:val="006B51C6"/>
    <w:rsid w:val="00704902"/>
    <w:rsid w:val="00745680"/>
    <w:rsid w:val="00757335"/>
    <w:rsid w:val="00774193"/>
    <w:rsid w:val="00776C8E"/>
    <w:rsid w:val="0078625B"/>
    <w:rsid w:val="007A2EB9"/>
    <w:rsid w:val="007B71DE"/>
    <w:rsid w:val="007C22AD"/>
    <w:rsid w:val="0083101D"/>
    <w:rsid w:val="008632B1"/>
    <w:rsid w:val="00901763"/>
    <w:rsid w:val="00946D57"/>
    <w:rsid w:val="00952D72"/>
    <w:rsid w:val="00973D3C"/>
    <w:rsid w:val="00985D4A"/>
    <w:rsid w:val="00A50F3C"/>
    <w:rsid w:val="00B441E0"/>
    <w:rsid w:val="00B45C9C"/>
    <w:rsid w:val="00BB516C"/>
    <w:rsid w:val="00BE45E7"/>
    <w:rsid w:val="00BF4099"/>
    <w:rsid w:val="00C848E1"/>
    <w:rsid w:val="00CB490A"/>
    <w:rsid w:val="00CD1270"/>
    <w:rsid w:val="00CD5905"/>
    <w:rsid w:val="00CE7C92"/>
    <w:rsid w:val="00CF750D"/>
    <w:rsid w:val="00D3530E"/>
    <w:rsid w:val="00D6122B"/>
    <w:rsid w:val="00D616DB"/>
    <w:rsid w:val="00D631A4"/>
    <w:rsid w:val="00D86A69"/>
    <w:rsid w:val="00D92359"/>
    <w:rsid w:val="00DE4EC2"/>
    <w:rsid w:val="00DE6A0D"/>
    <w:rsid w:val="00E24CB5"/>
    <w:rsid w:val="00F26808"/>
    <w:rsid w:val="00F441AE"/>
    <w:rsid w:val="00F8426E"/>
    <w:rsid w:val="00FC0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103F"/>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2</cp:revision>
  <dcterms:created xsi:type="dcterms:W3CDTF">2022-07-25T13:33:00Z</dcterms:created>
  <dcterms:modified xsi:type="dcterms:W3CDTF">2022-07-25T13:33:00Z</dcterms:modified>
</cp:coreProperties>
</file>