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63" w:rsidRPr="004F529F" w:rsidRDefault="002D6A63" w:rsidP="002D6A63">
      <w:pPr>
        <w:jc w:val="center"/>
        <w:rPr>
          <w:rFonts w:cs="Arial"/>
          <w:b/>
          <w:sz w:val="28"/>
          <w:szCs w:val="28"/>
        </w:rPr>
      </w:pPr>
      <w:r w:rsidRPr="004F529F">
        <w:rPr>
          <w:rFonts w:cs="Arial"/>
          <w:b/>
          <w:sz w:val="28"/>
          <w:szCs w:val="28"/>
        </w:rPr>
        <w:t>Öffentliche Bekanntmachung</w:t>
      </w:r>
    </w:p>
    <w:p w:rsidR="002D6A63" w:rsidRPr="004F529F" w:rsidRDefault="002D6A63" w:rsidP="004F529F">
      <w:pPr>
        <w:rPr>
          <w:rFonts w:cs="Arial"/>
          <w:sz w:val="21"/>
          <w:szCs w:val="21"/>
        </w:rPr>
      </w:pPr>
    </w:p>
    <w:p w:rsidR="002D6A63" w:rsidRPr="004F529F" w:rsidRDefault="002D6A63" w:rsidP="004F529F">
      <w:pPr>
        <w:rPr>
          <w:rFonts w:cs="Arial"/>
          <w:sz w:val="21"/>
          <w:szCs w:val="21"/>
        </w:rPr>
      </w:pPr>
    </w:p>
    <w:p w:rsidR="002D6A63" w:rsidRPr="004F529F" w:rsidRDefault="002D6A63" w:rsidP="004F529F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  <w:sz w:val="21"/>
          <w:szCs w:val="21"/>
        </w:rPr>
      </w:pPr>
    </w:p>
    <w:p w:rsidR="002D6A63" w:rsidRPr="004F529F" w:rsidRDefault="002D6A63" w:rsidP="004F529F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  <w:sz w:val="21"/>
          <w:szCs w:val="21"/>
        </w:rPr>
      </w:pPr>
      <w:r w:rsidRPr="004F529F">
        <w:rPr>
          <w:rFonts w:ascii="Arial" w:hAnsi="Arial" w:cs="Arial"/>
          <w:b/>
          <w:sz w:val="21"/>
          <w:szCs w:val="21"/>
        </w:rPr>
        <w:t>Vollzug der Wassergesetze;</w:t>
      </w:r>
    </w:p>
    <w:p w:rsidR="00FD2A90" w:rsidRPr="004F529F" w:rsidRDefault="002D6A63" w:rsidP="004F529F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  <w:sz w:val="21"/>
          <w:szCs w:val="21"/>
        </w:rPr>
      </w:pPr>
      <w:proofErr w:type="spellStart"/>
      <w:r w:rsidRPr="004F529F">
        <w:rPr>
          <w:rFonts w:ascii="Arial" w:hAnsi="Arial" w:cs="Arial"/>
          <w:b/>
          <w:sz w:val="21"/>
          <w:szCs w:val="21"/>
        </w:rPr>
        <w:t>Zutagefördern</w:t>
      </w:r>
      <w:proofErr w:type="spellEnd"/>
      <w:r w:rsidRPr="004F529F">
        <w:rPr>
          <w:rFonts w:ascii="Arial" w:hAnsi="Arial" w:cs="Arial"/>
          <w:b/>
          <w:sz w:val="21"/>
          <w:szCs w:val="21"/>
        </w:rPr>
        <w:t xml:space="preserve"> </w:t>
      </w:r>
      <w:r w:rsidR="00FD2A90" w:rsidRPr="004F529F">
        <w:rPr>
          <w:rFonts w:ascii="Arial" w:hAnsi="Arial" w:cs="Arial"/>
          <w:b/>
          <w:sz w:val="21"/>
          <w:szCs w:val="21"/>
        </w:rPr>
        <w:t xml:space="preserve">und Entnehmen </w:t>
      </w:r>
      <w:r w:rsidRPr="004F529F">
        <w:rPr>
          <w:rFonts w:ascii="Arial" w:hAnsi="Arial" w:cs="Arial"/>
          <w:b/>
          <w:sz w:val="21"/>
          <w:szCs w:val="21"/>
        </w:rPr>
        <w:t xml:space="preserve">von Grundwasser aus den Brunnen I und II </w:t>
      </w:r>
    </w:p>
    <w:p w:rsidR="00FD2A90" w:rsidRPr="004F529F" w:rsidRDefault="002D6A63" w:rsidP="004F529F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  <w:sz w:val="21"/>
          <w:szCs w:val="21"/>
        </w:rPr>
      </w:pPr>
      <w:r w:rsidRPr="004F529F">
        <w:rPr>
          <w:rFonts w:ascii="Arial" w:hAnsi="Arial" w:cs="Arial"/>
          <w:b/>
          <w:sz w:val="21"/>
          <w:szCs w:val="21"/>
        </w:rPr>
        <w:t xml:space="preserve">auf den Grundstücken Fl.-Nrn. 1378 und 1444 der Gemarkung </w:t>
      </w:r>
      <w:proofErr w:type="spellStart"/>
      <w:r w:rsidRPr="004F529F">
        <w:rPr>
          <w:rFonts w:ascii="Arial" w:hAnsi="Arial" w:cs="Arial"/>
          <w:b/>
          <w:sz w:val="21"/>
          <w:szCs w:val="21"/>
        </w:rPr>
        <w:t>Bastheim</w:t>
      </w:r>
      <w:proofErr w:type="spellEnd"/>
      <w:r w:rsidRPr="004F529F">
        <w:rPr>
          <w:rFonts w:ascii="Arial" w:hAnsi="Arial" w:cs="Arial"/>
          <w:b/>
          <w:sz w:val="21"/>
          <w:szCs w:val="21"/>
        </w:rPr>
        <w:t xml:space="preserve"> </w:t>
      </w:r>
    </w:p>
    <w:p w:rsidR="002D6A63" w:rsidRPr="004F529F" w:rsidRDefault="002D6A63" w:rsidP="004F529F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  <w:sz w:val="21"/>
          <w:szCs w:val="21"/>
        </w:rPr>
      </w:pPr>
      <w:r w:rsidRPr="004F529F">
        <w:rPr>
          <w:rFonts w:ascii="Arial" w:hAnsi="Arial" w:cs="Arial"/>
          <w:b/>
          <w:sz w:val="21"/>
          <w:szCs w:val="21"/>
        </w:rPr>
        <w:t xml:space="preserve">durch die Gemeinde </w:t>
      </w:r>
      <w:proofErr w:type="spellStart"/>
      <w:r w:rsidRPr="004F529F">
        <w:rPr>
          <w:rFonts w:ascii="Arial" w:hAnsi="Arial" w:cs="Arial"/>
          <w:b/>
          <w:sz w:val="21"/>
          <w:szCs w:val="21"/>
        </w:rPr>
        <w:t>Bastheim</w:t>
      </w:r>
      <w:proofErr w:type="spellEnd"/>
    </w:p>
    <w:p w:rsidR="002D6A63" w:rsidRPr="004F529F" w:rsidRDefault="002D6A63" w:rsidP="004F529F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  <w:sz w:val="21"/>
          <w:szCs w:val="21"/>
        </w:rPr>
      </w:pPr>
    </w:p>
    <w:p w:rsidR="002D6A63" w:rsidRPr="004F529F" w:rsidRDefault="002D6A63" w:rsidP="004F529F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  <w:sz w:val="21"/>
          <w:szCs w:val="21"/>
        </w:rPr>
      </w:pPr>
      <w:r w:rsidRPr="004F529F">
        <w:rPr>
          <w:rFonts w:ascii="Arial" w:hAnsi="Arial" w:cs="Arial"/>
          <w:b/>
          <w:sz w:val="21"/>
          <w:szCs w:val="21"/>
        </w:rPr>
        <w:t>Az. 4.2.3-64211-4-</w:t>
      </w:r>
      <w:r w:rsidR="004F529F">
        <w:rPr>
          <w:rFonts w:ascii="Arial" w:hAnsi="Arial" w:cs="Arial"/>
          <w:b/>
          <w:sz w:val="21"/>
          <w:szCs w:val="21"/>
        </w:rPr>
        <w:t>2021/97</w:t>
      </w:r>
    </w:p>
    <w:p w:rsidR="002D6A63" w:rsidRPr="004F529F" w:rsidRDefault="002D6A63" w:rsidP="004F529F">
      <w:pPr>
        <w:jc w:val="center"/>
        <w:rPr>
          <w:rFonts w:cs="Arial"/>
          <w:b/>
          <w:sz w:val="21"/>
          <w:szCs w:val="21"/>
        </w:rPr>
      </w:pPr>
    </w:p>
    <w:p w:rsidR="002D6A63" w:rsidRDefault="002D6A63" w:rsidP="004F529F">
      <w:pPr>
        <w:rPr>
          <w:rFonts w:cs="Arial"/>
          <w:sz w:val="21"/>
          <w:szCs w:val="21"/>
        </w:rPr>
      </w:pPr>
    </w:p>
    <w:p w:rsidR="004F529F" w:rsidRDefault="004F529F" w:rsidP="004F529F">
      <w:pPr>
        <w:rPr>
          <w:rFonts w:cs="Arial"/>
          <w:sz w:val="21"/>
          <w:szCs w:val="21"/>
        </w:rPr>
      </w:pPr>
    </w:p>
    <w:p w:rsidR="004F529F" w:rsidRPr="004F529F" w:rsidRDefault="004F529F" w:rsidP="004F529F">
      <w:pPr>
        <w:rPr>
          <w:rFonts w:cs="Arial"/>
          <w:sz w:val="21"/>
          <w:szCs w:val="21"/>
        </w:rPr>
      </w:pPr>
    </w:p>
    <w:p w:rsidR="002D6A63" w:rsidRPr="004F529F" w:rsidRDefault="002D6A63" w:rsidP="004F529F">
      <w:pPr>
        <w:rPr>
          <w:rFonts w:cs="Arial"/>
          <w:sz w:val="21"/>
          <w:szCs w:val="21"/>
        </w:rPr>
      </w:pPr>
    </w:p>
    <w:p w:rsidR="002D6A63" w:rsidRPr="004F529F" w:rsidRDefault="002D6A63" w:rsidP="004F529F">
      <w:pPr>
        <w:jc w:val="both"/>
        <w:rPr>
          <w:rFonts w:cs="Arial"/>
          <w:sz w:val="21"/>
          <w:szCs w:val="21"/>
        </w:rPr>
      </w:pPr>
      <w:bookmarkStart w:id="0" w:name="_GoBack"/>
      <w:r w:rsidRPr="004F529F">
        <w:rPr>
          <w:rFonts w:cs="Arial"/>
          <w:sz w:val="21"/>
          <w:szCs w:val="21"/>
        </w:rPr>
        <w:t xml:space="preserve">Die Gemeinde </w:t>
      </w:r>
      <w:proofErr w:type="spellStart"/>
      <w:r w:rsidRPr="004F529F">
        <w:rPr>
          <w:rFonts w:cs="Arial"/>
          <w:sz w:val="21"/>
          <w:szCs w:val="21"/>
        </w:rPr>
        <w:t>Bastheim</w:t>
      </w:r>
      <w:proofErr w:type="spellEnd"/>
      <w:r w:rsidRPr="004F529F">
        <w:rPr>
          <w:rFonts w:cs="Arial"/>
          <w:sz w:val="21"/>
          <w:szCs w:val="21"/>
        </w:rPr>
        <w:t xml:space="preserve"> beantragte mit Schreiben vom </w:t>
      </w:r>
      <w:r w:rsidR="004F529F">
        <w:rPr>
          <w:rFonts w:cs="Arial"/>
          <w:sz w:val="21"/>
          <w:szCs w:val="21"/>
        </w:rPr>
        <w:t>28.10.2021</w:t>
      </w:r>
      <w:r w:rsidRPr="004F529F">
        <w:rPr>
          <w:rFonts w:cs="Arial"/>
          <w:sz w:val="21"/>
          <w:szCs w:val="21"/>
        </w:rPr>
        <w:t xml:space="preserve"> die Neuerteilung </w:t>
      </w:r>
      <w:r w:rsidR="00FD2A90" w:rsidRPr="004F529F">
        <w:rPr>
          <w:rFonts w:cs="Arial"/>
          <w:sz w:val="21"/>
          <w:szCs w:val="21"/>
        </w:rPr>
        <w:t>einer Erlaubnis</w:t>
      </w:r>
      <w:r w:rsidRPr="004F529F">
        <w:rPr>
          <w:rFonts w:cs="Arial"/>
          <w:sz w:val="21"/>
          <w:szCs w:val="21"/>
        </w:rPr>
        <w:t xml:space="preserve"> für die o. g. Grundwasserbenutzungen in der Gemarkung </w:t>
      </w:r>
      <w:proofErr w:type="spellStart"/>
      <w:r w:rsidRPr="004F529F">
        <w:rPr>
          <w:rFonts w:cs="Arial"/>
          <w:sz w:val="21"/>
          <w:szCs w:val="21"/>
        </w:rPr>
        <w:t>Bastheim</w:t>
      </w:r>
      <w:proofErr w:type="spellEnd"/>
      <w:r w:rsidRPr="004F529F">
        <w:rPr>
          <w:rFonts w:cs="Arial"/>
          <w:sz w:val="21"/>
          <w:szCs w:val="21"/>
        </w:rPr>
        <w:t>.</w:t>
      </w:r>
    </w:p>
    <w:p w:rsidR="002D6A63" w:rsidRPr="004F529F" w:rsidRDefault="002D6A63" w:rsidP="004F529F">
      <w:pPr>
        <w:jc w:val="both"/>
        <w:rPr>
          <w:rFonts w:cs="Arial"/>
          <w:sz w:val="21"/>
          <w:szCs w:val="21"/>
        </w:rPr>
      </w:pPr>
    </w:p>
    <w:p w:rsidR="002D6A63" w:rsidRPr="004F529F" w:rsidRDefault="002D6A63" w:rsidP="004F529F">
      <w:pPr>
        <w:jc w:val="both"/>
        <w:rPr>
          <w:rFonts w:cs="Arial"/>
          <w:sz w:val="21"/>
          <w:szCs w:val="21"/>
        </w:rPr>
      </w:pPr>
      <w:r w:rsidRPr="004F529F">
        <w:rPr>
          <w:rFonts w:cs="Arial"/>
          <w:sz w:val="21"/>
          <w:szCs w:val="21"/>
        </w:rPr>
        <w:t xml:space="preserve">Für diese Maßnahme war nach § </w:t>
      </w:r>
      <w:r w:rsidR="004F529F">
        <w:rPr>
          <w:rFonts w:cs="Arial"/>
          <w:sz w:val="21"/>
          <w:szCs w:val="21"/>
        </w:rPr>
        <w:t>9</w:t>
      </w:r>
      <w:r w:rsidRPr="004F529F">
        <w:rPr>
          <w:rFonts w:cs="Arial"/>
          <w:sz w:val="21"/>
          <w:szCs w:val="21"/>
        </w:rPr>
        <w:t xml:space="preserve"> Abs. </w:t>
      </w:r>
      <w:r w:rsidR="004F529F">
        <w:rPr>
          <w:rFonts w:cs="Arial"/>
          <w:sz w:val="21"/>
          <w:szCs w:val="21"/>
        </w:rPr>
        <w:t>3</w:t>
      </w:r>
      <w:r w:rsidRPr="004F529F">
        <w:rPr>
          <w:rFonts w:cs="Arial"/>
          <w:sz w:val="21"/>
          <w:szCs w:val="21"/>
        </w:rPr>
        <w:t xml:space="preserve"> des Gesetzes über die Umweltverträglichkeitsprüfung (UVPG), i. d. Fassung der Bekanntmachung vom </w:t>
      </w:r>
      <w:r w:rsidR="004F529F">
        <w:rPr>
          <w:rFonts w:cs="Arial"/>
          <w:sz w:val="21"/>
          <w:szCs w:val="21"/>
        </w:rPr>
        <w:t>18.03.2021</w:t>
      </w:r>
      <w:r w:rsidRPr="004F529F">
        <w:rPr>
          <w:rFonts w:cs="Arial"/>
          <w:sz w:val="21"/>
          <w:szCs w:val="21"/>
        </w:rPr>
        <w:t xml:space="preserve"> (BGBl. I S. </w:t>
      </w:r>
      <w:r w:rsidR="004F529F">
        <w:rPr>
          <w:rFonts w:cs="Arial"/>
          <w:sz w:val="21"/>
          <w:szCs w:val="21"/>
        </w:rPr>
        <w:t>540</w:t>
      </w:r>
      <w:r w:rsidRPr="004F529F">
        <w:rPr>
          <w:rFonts w:cs="Arial"/>
          <w:sz w:val="21"/>
          <w:szCs w:val="21"/>
        </w:rPr>
        <w:t>), i. V. m. Anlagen 1 und 3 zum UVPG zu prüfen, ob mögliche Umweltauswirkungen des Vorhabens die Durchführung einer Umweltverträglichkeitsprüfung notwendig machen.</w:t>
      </w:r>
    </w:p>
    <w:p w:rsidR="002D6A63" w:rsidRPr="004F529F" w:rsidRDefault="002D6A63" w:rsidP="004F529F">
      <w:pPr>
        <w:jc w:val="both"/>
        <w:rPr>
          <w:rFonts w:cs="Arial"/>
          <w:sz w:val="21"/>
          <w:szCs w:val="21"/>
        </w:rPr>
      </w:pPr>
    </w:p>
    <w:p w:rsidR="002D6A63" w:rsidRPr="004F529F" w:rsidRDefault="002D6A63" w:rsidP="004F529F">
      <w:pPr>
        <w:jc w:val="both"/>
        <w:rPr>
          <w:rFonts w:cs="Arial"/>
          <w:sz w:val="21"/>
          <w:szCs w:val="21"/>
        </w:rPr>
      </w:pPr>
      <w:r w:rsidRPr="004F529F">
        <w:rPr>
          <w:rFonts w:cs="Arial"/>
          <w:sz w:val="21"/>
          <w:szCs w:val="21"/>
        </w:rPr>
        <w:t>Die allgemeine Vorprüfung des Einzelfalls hat ergeben, dass erhebliche nachteilige Umweltauswirkungen nicht zu erwarten sind und daher keine Umweltverträglichkeitsprüfung erforderlich ist.</w:t>
      </w:r>
    </w:p>
    <w:p w:rsidR="002D6A63" w:rsidRPr="004F529F" w:rsidRDefault="002D6A63" w:rsidP="004F529F">
      <w:pPr>
        <w:jc w:val="both"/>
        <w:rPr>
          <w:rFonts w:cs="Arial"/>
          <w:sz w:val="21"/>
          <w:szCs w:val="21"/>
        </w:rPr>
      </w:pPr>
    </w:p>
    <w:bookmarkEnd w:id="0"/>
    <w:p w:rsidR="002D6A63" w:rsidRPr="004F529F" w:rsidRDefault="002D6A63" w:rsidP="004F529F">
      <w:pPr>
        <w:jc w:val="both"/>
        <w:rPr>
          <w:rFonts w:cs="Arial"/>
          <w:sz w:val="21"/>
          <w:szCs w:val="21"/>
        </w:rPr>
      </w:pPr>
      <w:r w:rsidRPr="004F529F">
        <w:rPr>
          <w:rFonts w:cs="Arial"/>
          <w:sz w:val="21"/>
          <w:szCs w:val="21"/>
        </w:rPr>
        <w:t>Diese Feststellung wird hiermit gemäß § 5 Abs. 2 UVPG bekannt gemacht. Sie ist nicht selbstständig anfechtbar, § 5 Abs. 3 UVPG.</w:t>
      </w:r>
    </w:p>
    <w:p w:rsidR="002D6A63" w:rsidRPr="004F529F" w:rsidRDefault="002D6A63" w:rsidP="004F529F">
      <w:pPr>
        <w:jc w:val="both"/>
        <w:rPr>
          <w:rFonts w:cs="Arial"/>
          <w:sz w:val="21"/>
          <w:szCs w:val="21"/>
        </w:rPr>
      </w:pPr>
    </w:p>
    <w:p w:rsidR="002D6A63" w:rsidRDefault="002D6A63" w:rsidP="004F529F">
      <w:pPr>
        <w:jc w:val="both"/>
        <w:rPr>
          <w:rFonts w:cs="Arial"/>
          <w:sz w:val="21"/>
          <w:szCs w:val="21"/>
        </w:rPr>
      </w:pPr>
    </w:p>
    <w:p w:rsidR="004F529F" w:rsidRDefault="004F529F" w:rsidP="004F529F">
      <w:pPr>
        <w:jc w:val="both"/>
        <w:rPr>
          <w:rFonts w:cs="Arial"/>
          <w:sz w:val="21"/>
          <w:szCs w:val="21"/>
        </w:rPr>
      </w:pPr>
    </w:p>
    <w:p w:rsidR="004F529F" w:rsidRPr="004F529F" w:rsidRDefault="004F529F" w:rsidP="004F529F">
      <w:pPr>
        <w:jc w:val="both"/>
        <w:rPr>
          <w:rFonts w:cs="Arial"/>
          <w:sz w:val="21"/>
          <w:szCs w:val="21"/>
        </w:rPr>
      </w:pPr>
    </w:p>
    <w:p w:rsidR="002D6A63" w:rsidRPr="004F529F" w:rsidRDefault="002D6A63" w:rsidP="004F529F">
      <w:pPr>
        <w:jc w:val="both"/>
        <w:rPr>
          <w:rFonts w:cs="Arial"/>
          <w:sz w:val="21"/>
          <w:szCs w:val="21"/>
        </w:rPr>
      </w:pPr>
      <w:r w:rsidRPr="004F529F">
        <w:rPr>
          <w:rFonts w:cs="Arial"/>
          <w:sz w:val="21"/>
          <w:szCs w:val="21"/>
        </w:rPr>
        <w:t xml:space="preserve">Bad Neustadt a. d. Saale, </w:t>
      </w:r>
      <w:r w:rsidR="00325192">
        <w:rPr>
          <w:rFonts w:cs="Arial"/>
          <w:sz w:val="21"/>
          <w:szCs w:val="21"/>
        </w:rPr>
        <w:t>15</w:t>
      </w:r>
      <w:r w:rsidR="004F529F">
        <w:rPr>
          <w:rFonts w:cs="Arial"/>
          <w:sz w:val="21"/>
          <w:szCs w:val="21"/>
        </w:rPr>
        <w:t>.12.2021</w:t>
      </w:r>
    </w:p>
    <w:p w:rsidR="002D6A63" w:rsidRPr="004F529F" w:rsidRDefault="002D6A63" w:rsidP="004F529F">
      <w:pPr>
        <w:jc w:val="both"/>
        <w:rPr>
          <w:rFonts w:cs="Arial"/>
          <w:sz w:val="21"/>
          <w:szCs w:val="21"/>
        </w:rPr>
      </w:pPr>
      <w:r w:rsidRPr="004F529F">
        <w:rPr>
          <w:rFonts w:cs="Arial"/>
          <w:sz w:val="21"/>
          <w:szCs w:val="21"/>
        </w:rPr>
        <w:t>Landratsamt Rhön-Grabfeld</w:t>
      </w:r>
    </w:p>
    <w:p w:rsidR="002D6A63" w:rsidRPr="004F529F" w:rsidRDefault="002D6A63" w:rsidP="004F529F">
      <w:pPr>
        <w:rPr>
          <w:rFonts w:cs="Arial"/>
          <w:sz w:val="21"/>
          <w:szCs w:val="21"/>
        </w:rPr>
      </w:pPr>
    </w:p>
    <w:p w:rsidR="002D6A63" w:rsidRPr="004F529F" w:rsidRDefault="002D6A63" w:rsidP="004F529F">
      <w:pPr>
        <w:rPr>
          <w:rFonts w:cs="Arial"/>
          <w:sz w:val="21"/>
          <w:szCs w:val="21"/>
        </w:rPr>
      </w:pPr>
    </w:p>
    <w:p w:rsidR="002D6A63" w:rsidRPr="004F529F" w:rsidRDefault="002D6A63" w:rsidP="004F529F">
      <w:pPr>
        <w:rPr>
          <w:rFonts w:cs="Arial"/>
          <w:sz w:val="21"/>
          <w:szCs w:val="21"/>
        </w:rPr>
      </w:pPr>
    </w:p>
    <w:p w:rsidR="002D6A63" w:rsidRPr="004F529F" w:rsidRDefault="002D6A63" w:rsidP="004F529F">
      <w:pPr>
        <w:rPr>
          <w:rFonts w:cs="Arial"/>
          <w:sz w:val="21"/>
          <w:szCs w:val="21"/>
        </w:rPr>
      </w:pPr>
      <w:r w:rsidRPr="004F529F">
        <w:rPr>
          <w:rFonts w:cs="Arial"/>
          <w:sz w:val="21"/>
          <w:szCs w:val="21"/>
        </w:rPr>
        <w:t xml:space="preserve">E n d r e s </w:t>
      </w:r>
    </w:p>
    <w:p w:rsidR="002D6A63" w:rsidRPr="004F529F" w:rsidRDefault="00556E4A" w:rsidP="004F529F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Leitender </w:t>
      </w:r>
      <w:r w:rsidR="002D6A63" w:rsidRPr="004F529F">
        <w:rPr>
          <w:rFonts w:cs="Arial"/>
          <w:sz w:val="21"/>
          <w:szCs w:val="21"/>
        </w:rPr>
        <w:t>Regierungsdirektor</w:t>
      </w:r>
    </w:p>
    <w:p w:rsidR="00427C32" w:rsidRPr="004F529F" w:rsidRDefault="00427C32" w:rsidP="004F529F">
      <w:pPr>
        <w:rPr>
          <w:sz w:val="21"/>
          <w:szCs w:val="21"/>
        </w:rPr>
      </w:pPr>
    </w:p>
    <w:sectPr w:rsidR="00427C32" w:rsidRPr="004F529F" w:rsidSect="00553F49">
      <w:headerReference w:type="first" r:id="rId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85E" w:rsidRDefault="0019785E">
      <w:r>
        <w:separator/>
      </w:r>
    </w:p>
  </w:endnote>
  <w:endnote w:type="continuationSeparator" w:id="0">
    <w:p w:rsidR="0019785E" w:rsidRDefault="0019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85E" w:rsidRDefault="0019785E">
      <w:r>
        <w:separator/>
      </w:r>
    </w:p>
  </w:footnote>
  <w:footnote w:type="continuationSeparator" w:id="0">
    <w:p w:rsidR="0019785E" w:rsidRDefault="00197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49" w:rsidRDefault="0060399A">
    <w:pPr>
      <w:pStyle w:val="Kopfzeile"/>
    </w:pPr>
    <w:r>
      <w:rPr>
        <w:rFonts w:ascii="Arial" w:hAnsi="Arial" w:cs="Arial"/>
        <w:b/>
        <w:bCs/>
        <w:noProof/>
        <w:sz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5F4EE6" wp14:editId="6462D519">
              <wp:simplePos x="0" y="0"/>
              <wp:positionH relativeFrom="column">
                <wp:posOffset>2266315</wp:posOffset>
              </wp:positionH>
              <wp:positionV relativeFrom="paragraph">
                <wp:posOffset>-11430</wp:posOffset>
              </wp:positionV>
              <wp:extent cx="1247775" cy="361950"/>
              <wp:effectExtent l="0" t="0" r="9525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F49" w:rsidRPr="004F529F" w:rsidRDefault="004F529F" w:rsidP="00553F49">
                          <w:pPr>
                            <w:jc w:val="center"/>
                            <w:rPr>
                              <w:rFonts w:cs="Arial"/>
                              <w:b/>
                              <w:spacing w:val="40"/>
                              <w:sz w:val="21"/>
                              <w:szCs w:val="21"/>
                            </w:rPr>
                          </w:pPr>
                          <w:r w:rsidRPr="004F529F">
                            <w:rPr>
                              <w:rFonts w:cs="Arial"/>
                              <w:b/>
                              <w:spacing w:val="40"/>
                              <w:sz w:val="21"/>
                              <w:szCs w:val="21"/>
                            </w:rPr>
                            <w:t>Entwurf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F4EE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78.45pt;margin-top:-.9pt;width:9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bFgQIAAA8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" stroked="f">
              <v:textbox>
                <w:txbxContent>
                  <w:p w:rsidR="00553F49" w:rsidRPr="004F529F" w:rsidRDefault="004F529F" w:rsidP="00553F49">
                    <w:pPr>
                      <w:jc w:val="center"/>
                      <w:rPr>
                        <w:rFonts w:cs="Arial"/>
                        <w:b/>
                        <w:spacing w:val="40"/>
                        <w:sz w:val="21"/>
                        <w:szCs w:val="21"/>
                      </w:rPr>
                    </w:pPr>
                    <w:r w:rsidRPr="004F529F">
                      <w:rPr>
                        <w:rFonts w:cs="Arial"/>
                        <w:b/>
                        <w:spacing w:val="40"/>
                        <w:sz w:val="21"/>
                        <w:szCs w:val="21"/>
                      </w:rPr>
                      <w:t>Entwurf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63"/>
    <w:rsid w:val="00012CDF"/>
    <w:rsid w:val="0019785E"/>
    <w:rsid w:val="00285207"/>
    <w:rsid w:val="002D6A63"/>
    <w:rsid w:val="00325192"/>
    <w:rsid w:val="003A1DDB"/>
    <w:rsid w:val="003C7360"/>
    <w:rsid w:val="003E584B"/>
    <w:rsid w:val="00427C32"/>
    <w:rsid w:val="00442A50"/>
    <w:rsid w:val="004F529F"/>
    <w:rsid w:val="004F661C"/>
    <w:rsid w:val="00556E4A"/>
    <w:rsid w:val="0060399A"/>
    <w:rsid w:val="006315FD"/>
    <w:rsid w:val="006A6B87"/>
    <w:rsid w:val="006D2884"/>
    <w:rsid w:val="007748D5"/>
    <w:rsid w:val="00855F3C"/>
    <w:rsid w:val="00935E87"/>
    <w:rsid w:val="009470B9"/>
    <w:rsid w:val="00B10322"/>
    <w:rsid w:val="00B74B15"/>
    <w:rsid w:val="00BE1ACE"/>
    <w:rsid w:val="00E60543"/>
    <w:rsid w:val="00FD176E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B437266-92DF-4D5B-A418-A6BE6F3C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6A63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color w:val="262626" w:themeColor="text1" w:themeTint="D9"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2D6A63"/>
    <w:pPr>
      <w:keepNext/>
      <w:outlineLvl w:val="1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hier"/>
    <w:pPr>
      <w:tabs>
        <w:tab w:val="left" w:pos="851"/>
      </w:tabs>
      <w:ind w:left="851" w:hanging="851"/>
    </w:pPr>
    <w:rPr>
      <w:b/>
    </w:rPr>
  </w:style>
  <w:style w:type="paragraph" w:customStyle="1" w:styleId="hier">
    <w:name w:val="hier"/>
    <w:basedOn w:val="Standard"/>
    <w:next w:val="Standard"/>
    <w:pPr>
      <w:tabs>
        <w:tab w:val="left" w:pos="851"/>
      </w:tabs>
      <w:ind w:left="851" w:hanging="851"/>
    </w:pPr>
  </w:style>
  <w:style w:type="paragraph" w:styleId="Index1">
    <w:name w:val="index 1"/>
    <w:aliases w:val="handbuch"/>
    <w:basedOn w:val="berschrift1"/>
    <w:next w:val="Standard"/>
    <w:semiHidden/>
    <w:pPr>
      <w:tabs>
        <w:tab w:val="right" w:leader="dot" w:pos="9071"/>
      </w:tabs>
      <w:outlineLvl w:val="9"/>
    </w:pPr>
    <w:rPr>
      <w:rFonts w:ascii="Times New Roman" w:hAnsi="Times New Roman"/>
      <w:b w:val="0"/>
    </w:rPr>
  </w:style>
  <w:style w:type="paragraph" w:styleId="Verzeichnis1">
    <w:name w:val="toc 1"/>
    <w:basedOn w:val="Standard"/>
    <w:next w:val="Standard"/>
    <w:semiHidden/>
    <w:pPr>
      <w:tabs>
        <w:tab w:val="right" w:pos="9071"/>
      </w:tabs>
      <w:spacing w:line="360" w:lineRule="auto"/>
    </w:pPr>
    <w:rPr>
      <w:b/>
      <w:color w:val="262626" w:themeColor="text1" w:themeTint="D9"/>
      <w:sz w:val="28"/>
    </w:rPr>
  </w:style>
  <w:style w:type="character" w:customStyle="1" w:styleId="berschrift2Zchn">
    <w:name w:val="Überschrift 2 Zchn"/>
    <w:basedOn w:val="Absatz-Standardschriftart"/>
    <w:link w:val="berschrift2"/>
    <w:rsid w:val="002D6A63"/>
    <w:rPr>
      <w:rFonts w:ascii="Arial" w:hAnsi="Arial"/>
      <w:b/>
      <w:bCs/>
      <w:sz w:val="24"/>
      <w:lang w:val="it-IT"/>
    </w:rPr>
  </w:style>
  <w:style w:type="paragraph" w:styleId="Kopfzeile">
    <w:name w:val="header"/>
    <w:basedOn w:val="Standard"/>
    <w:link w:val="KopfzeileZchn"/>
    <w:semiHidden/>
    <w:rsid w:val="002D6A63"/>
    <w:pPr>
      <w:tabs>
        <w:tab w:val="center" w:pos="4819"/>
        <w:tab w:val="right" w:pos="9071"/>
      </w:tabs>
    </w:pPr>
    <w:rPr>
      <w:rFonts w:ascii="Times New Roman" w:hAnsi="Times New Roman"/>
    </w:rPr>
  </w:style>
  <w:style w:type="character" w:customStyle="1" w:styleId="KopfzeileZchn">
    <w:name w:val="Kopfzeile Zchn"/>
    <w:basedOn w:val="Absatz-Standardschriftart"/>
    <w:link w:val="Kopfzeile"/>
    <w:semiHidden/>
    <w:rsid w:val="002D6A63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4F52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529F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6E4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6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Rhön-Grabfeld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Hahner, Heike</dc:creator>
  <cp:lastModifiedBy>Koenig, Eva</cp:lastModifiedBy>
  <cp:revision>2</cp:revision>
  <cp:lastPrinted>2021-12-15T10:27:00Z</cp:lastPrinted>
  <dcterms:created xsi:type="dcterms:W3CDTF">2021-12-23T12:24:00Z</dcterms:created>
  <dcterms:modified xsi:type="dcterms:W3CDTF">2021-12-23T12:24:00Z</dcterms:modified>
</cp:coreProperties>
</file>