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515"/>
      </w:tblGrid>
      <w:tr w:rsidR="00A46741" w:rsidTr="00060F6B">
        <w:trPr>
          <w:cantSplit/>
          <w:trHeight w:val="2537"/>
        </w:trPr>
        <w:tc>
          <w:tcPr>
            <w:tcW w:w="6723" w:type="dxa"/>
            <w:tcBorders>
              <w:bottom w:val="nil"/>
            </w:tcBorders>
          </w:tcPr>
          <w:p w:rsidR="004D3802" w:rsidRPr="0083611D" w:rsidRDefault="004D3802" w:rsidP="00F12143">
            <w:pPr>
              <w:rPr>
                <w:szCs w:val="22"/>
              </w:rPr>
            </w:pPr>
          </w:p>
        </w:tc>
        <w:tc>
          <w:tcPr>
            <w:tcW w:w="3515" w:type="dxa"/>
            <w:tcBorders>
              <w:left w:val="nil"/>
            </w:tcBorders>
          </w:tcPr>
          <w:p w:rsidR="00A46741" w:rsidRPr="007672AD" w:rsidRDefault="003D3A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Umwelt- und Klimaschutz </w:t>
            </w:r>
          </w:p>
          <w:p w:rsidR="00A46741" w:rsidRPr="007672AD" w:rsidRDefault="00A46741">
            <w:pPr>
              <w:rPr>
                <w:sz w:val="20"/>
              </w:rPr>
            </w:pPr>
          </w:p>
          <w:p w:rsidR="00A46741" w:rsidRPr="007672AD" w:rsidRDefault="009573CF">
            <w:pPr>
              <w:spacing w:after="60"/>
              <w:rPr>
                <w:sz w:val="16"/>
              </w:rPr>
            </w:pPr>
            <w:r w:rsidRPr="007672AD">
              <w:rPr>
                <w:b/>
                <w:sz w:val="16"/>
              </w:rPr>
              <w:t xml:space="preserve">Auskunft erteilt: </w:t>
            </w:r>
            <w:r w:rsidR="00871781">
              <w:rPr>
                <w:sz w:val="16"/>
              </w:rPr>
              <w:t>Herr Picha</w:t>
            </w:r>
          </w:p>
          <w:p w:rsidR="007A09F3" w:rsidRPr="007672AD" w:rsidRDefault="007A09F3" w:rsidP="007A09F3">
            <w:pPr>
              <w:tabs>
                <w:tab w:val="left" w:pos="681"/>
              </w:tabs>
              <w:rPr>
                <w:sz w:val="16"/>
              </w:rPr>
            </w:pPr>
            <w:r w:rsidRPr="007672AD">
              <w:rPr>
                <w:sz w:val="16"/>
              </w:rPr>
              <w:t>Telefon:</w:t>
            </w:r>
            <w:r w:rsidRPr="007672AD">
              <w:rPr>
                <w:sz w:val="16"/>
              </w:rPr>
              <w:tab/>
            </w:r>
            <w:bookmarkStart w:id="0" w:name="telefon"/>
            <w:r w:rsidRPr="007672AD">
              <w:rPr>
                <w:sz w:val="16"/>
              </w:rPr>
              <w:t>08141 519-</w:t>
            </w:r>
            <w:bookmarkEnd w:id="0"/>
            <w:r w:rsidR="00871781">
              <w:rPr>
                <w:sz w:val="16"/>
              </w:rPr>
              <w:t>932</w:t>
            </w:r>
          </w:p>
          <w:p w:rsidR="007A09F3" w:rsidRPr="007672AD" w:rsidRDefault="007A09F3" w:rsidP="007A09F3">
            <w:pPr>
              <w:tabs>
                <w:tab w:val="left" w:pos="681"/>
              </w:tabs>
              <w:rPr>
                <w:sz w:val="16"/>
              </w:rPr>
            </w:pPr>
            <w:r w:rsidRPr="007672AD">
              <w:rPr>
                <w:sz w:val="16"/>
              </w:rPr>
              <w:t>Telefax:</w:t>
            </w:r>
            <w:r w:rsidRPr="007672AD">
              <w:rPr>
                <w:sz w:val="16"/>
              </w:rPr>
              <w:tab/>
            </w:r>
            <w:bookmarkStart w:id="1" w:name="telefax"/>
            <w:r w:rsidRPr="007672AD">
              <w:rPr>
                <w:sz w:val="16"/>
              </w:rPr>
              <w:t>08141 519-219897</w:t>
            </w:r>
            <w:bookmarkEnd w:id="1"/>
          </w:p>
          <w:p w:rsidR="00A46741" w:rsidRPr="007672AD" w:rsidRDefault="00A46741">
            <w:pPr>
              <w:rPr>
                <w:sz w:val="16"/>
              </w:rPr>
            </w:pPr>
          </w:p>
          <w:p w:rsidR="00A46741" w:rsidRPr="007672AD" w:rsidRDefault="009573CF">
            <w:pPr>
              <w:rPr>
                <w:sz w:val="16"/>
              </w:rPr>
            </w:pPr>
            <w:r w:rsidRPr="007672AD">
              <w:rPr>
                <w:b/>
                <w:sz w:val="16"/>
              </w:rPr>
              <w:t>Aktenzeichen</w:t>
            </w:r>
            <w:r w:rsidRPr="007672AD">
              <w:rPr>
                <w:sz w:val="16"/>
              </w:rPr>
              <w:t xml:space="preserve">: </w:t>
            </w:r>
            <w:bookmarkStart w:id="2" w:name="azRef"/>
            <w:r w:rsidR="00871781">
              <w:rPr>
                <w:sz w:val="16"/>
              </w:rPr>
              <w:t>24</w:t>
            </w:r>
            <w:r w:rsidR="00762589" w:rsidRPr="007672AD">
              <w:rPr>
                <w:sz w:val="16"/>
              </w:rPr>
              <w:t>-3-</w:t>
            </w:r>
            <w:bookmarkEnd w:id="2"/>
            <w:r w:rsidRPr="007672AD">
              <w:rPr>
                <w:sz w:val="2"/>
              </w:rPr>
              <w:t xml:space="preserve"> </w:t>
            </w:r>
            <w:r w:rsidR="00762589" w:rsidRPr="007672AD">
              <w:rPr>
                <w:sz w:val="16"/>
                <w:szCs w:val="16"/>
              </w:rPr>
              <w:t>6421.2</w:t>
            </w:r>
            <w:r w:rsidRPr="000E4CBF">
              <w:rPr>
                <w:sz w:val="16"/>
              </w:rPr>
              <w:t xml:space="preserve"> </w:t>
            </w:r>
            <w:bookmarkStart w:id="3" w:name="sz"/>
            <w:bookmarkEnd w:id="3"/>
            <w:r w:rsidR="00871781">
              <w:rPr>
                <w:sz w:val="16"/>
              </w:rPr>
              <w:t>pi2022/0049</w:t>
            </w:r>
          </w:p>
          <w:p w:rsidR="00A46741" w:rsidRPr="007672AD" w:rsidRDefault="00A46741">
            <w:pPr>
              <w:rPr>
                <w:sz w:val="20"/>
              </w:rPr>
            </w:pPr>
          </w:p>
          <w:p w:rsidR="00060F6B" w:rsidRPr="007672AD" w:rsidRDefault="00060F6B">
            <w:pPr>
              <w:rPr>
                <w:sz w:val="20"/>
              </w:rPr>
            </w:pPr>
          </w:p>
          <w:p w:rsidR="00A46741" w:rsidRPr="007672AD" w:rsidRDefault="00322F0A" w:rsidP="000148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TIME \@ "dd.MM.yyyy" </w:instrText>
            </w:r>
            <w:r>
              <w:rPr>
                <w:b/>
                <w:sz w:val="20"/>
              </w:rPr>
              <w:fldChar w:fldCharType="separate"/>
            </w:r>
            <w:r w:rsidR="00F12143">
              <w:rPr>
                <w:b/>
                <w:noProof/>
                <w:sz w:val="20"/>
              </w:rPr>
              <w:t>23.02.2022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F12143" w:rsidRPr="00C87B21" w:rsidRDefault="00F12143" w:rsidP="00F12143">
      <w:pPr>
        <w:rPr>
          <w:b/>
        </w:rPr>
      </w:pPr>
      <w:r w:rsidRPr="00C87B21">
        <w:rPr>
          <w:b/>
        </w:rPr>
        <w:t>Vollzug der Wassergesetze (WHG und BayWG) und des Gesetzes über die Umweltverträglichkeitsprüfung (UVPG);</w:t>
      </w:r>
    </w:p>
    <w:p w:rsidR="00F12143" w:rsidRDefault="00F12143" w:rsidP="00F12143"/>
    <w:p w:rsidR="00F12143" w:rsidRPr="0020796D" w:rsidRDefault="00F12143" w:rsidP="00F12143">
      <w:pPr>
        <w:pStyle w:val="Default"/>
        <w:tabs>
          <w:tab w:val="left" w:pos="4678"/>
        </w:tabs>
        <w:rPr>
          <w:sz w:val="22"/>
          <w:szCs w:val="22"/>
        </w:rPr>
      </w:pPr>
      <w:r w:rsidRPr="0020796D">
        <w:rPr>
          <w:sz w:val="22"/>
        </w:rPr>
        <w:t>Erteilung einer beschränkten wasserrechtlichen Erlaubnis</w:t>
      </w:r>
      <w:r>
        <w:rPr>
          <w:sz w:val="22"/>
        </w:rPr>
        <w:t xml:space="preserve"> nach Art. 70 BayWG </w:t>
      </w:r>
      <w:r w:rsidRPr="0020796D">
        <w:rPr>
          <w:sz w:val="22"/>
        </w:rPr>
        <w:t>für das</w:t>
      </w:r>
      <w:r w:rsidRPr="00C40A07">
        <w:rPr>
          <w:color w:val="auto"/>
          <w:sz w:val="22"/>
        </w:rPr>
        <w:t xml:space="preserve"> </w:t>
      </w:r>
      <w:proofErr w:type="spellStart"/>
      <w:r w:rsidRPr="00C40A07">
        <w:rPr>
          <w:color w:val="auto"/>
          <w:sz w:val="22"/>
        </w:rPr>
        <w:t>Zutagefördern</w:t>
      </w:r>
      <w:proofErr w:type="spellEnd"/>
      <w:r>
        <w:rPr>
          <w:color w:val="auto"/>
          <w:sz w:val="22"/>
        </w:rPr>
        <w:t xml:space="preserve"> </w:t>
      </w:r>
      <w:r w:rsidRPr="00C40A07">
        <w:rPr>
          <w:color w:val="auto"/>
          <w:sz w:val="22"/>
          <w:szCs w:val="22"/>
        </w:rPr>
        <w:t xml:space="preserve">von Grundwasser </w:t>
      </w:r>
      <w:r w:rsidRPr="00C87B21">
        <w:rPr>
          <w:sz w:val="22"/>
          <w:szCs w:val="22"/>
        </w:rPr>
        <w:t xml:space="preserve">(Bauwasserhaltung) auf dem Grundstück Fl.-Nr. </w:t>
      </w:r>
      <w:r w:rsidR="00871781">
        <w:rPr>
          <w:sz w:val="22"/>
          <w:szCs w:val="22"/>
        </w:rPr>
        <w:t>831/4</w:t>
      </w:r>
      <w:r w:rsidRPr="00C87B21">
        <w:rPr>
          <w:sz w:val="22"/>
          <w:szCs w:val="22"/>
        </w:rPr>
        <w:t xml:space="preserve"> der Gemarkung </w:t>
      </w:r>
      <w:r w:rsidR="00871781">
        <w:rPr>
          <w:sz w:val="22"/>
          <w:szCs w:val="22"/>
        </w:rPr>
        <w:t>Olching</w:t>
      </w:r>
      <w:r w:rsidRPr="0020796D">
        <w:rPr>
          <w:sz w:val="22"/>
          <w:szCs w:val="22"/>
        </w:rPr>
        <w:t>.</w:t>
      </w:r>
    </w:p>
    <w:p w:rsidR="00F12143" w:rsidRDefault="00F12143" w:rsidP="00F12143"/>
    <w:p w:rsidR="00F12143" w:rsidRDefault="00F12143" w:rsidP="00F12143"/>
    <w:p w:rsidR="00F12143" w:rsidRDefault="00F12143" w:rsidP="00F12143">
      <w:pPr>
        <w:ind w:hanging="567"/>
      </w:pPr>
      <w:r>
        <w:t>I.</w:t>
      </w:r>
      <w:r>
        <w:tab/>
      </w:r>
      <w:r w:rsidRPr="0079161C">
        <w:rPr>
          <w:b/>
          <w:u w:val="single"/>
        </w:rPr>
        <w:t>Aktenvermerk</w:t>
      </w:r>
      <w:r>
        <w:rPr>
          <w:b/>
          <w:u w:val="single"/>
        </w:rPr>
        <w:t>:</w:t>
      </w:r>
    </w:p>
    <w:p w:rsidR="00F12143" w:rsidRDefault="00F12143" w:rsidP="00F12143"/>
    <w:p w:rsidR="00A60F4D" w:rsidRDefault="00171635" w:rsidP="003E4062">
      <w:r>
        <w:t>Im wasserrechtlichen Verfahren</w:t>
      </w:r>
      <w:r w:rsidR="001B6E22">
        <w:t xml:space="preserve"> war im Rahmen einer allgemeinen Vorprüfung des Einzelfalles festzustellen, ob die Verpflichtung zur Durchführung einer Umweltverträglichkeitsprüfung besteht (§ 5 Abs. 1 i. V. m. § 7 Abs. 1 UVPG und Nr. 13.3.2 der Anlage 1</w:t>
      </w:r>
      <w:r w:rsidR="00B90C3E" w:rsidRPr="00B90C3E">
        <w:t xml:space="preserve"> </w:t>
      </w:r>
      <w:r w:rsidR="00B90C3E">
        <w:t>zum UVPG</w:t>
      </w:r>
      <w:r w:rsidR="001B6E22">
        <w:t xml:space="preserve">). Die Vorprüfung des Landratsamtes Fürstenfeldbruck hat ergeben, </w:t>
      </w:r>
      <w:r w:rsidR="003E4062">
        <w:t xml:space="preserve">dass das Vorhaben </w:t>
      </w:r>
      <w:r w:rsidR="001B6E22">
        <w:t xml:space="preserve">keiner Umweltverträglichkeitsprüfung bedarf, da </w:t>
      </w:r>
      <w:r w:rsidR="003E4062">
        <w:t xml:space="preserve">keine </w:t>
      </w:r>
      <w:r w:rsidR="001B6E22">
        <w:t>erheblichen</w:t>
      </w:r>
      <w:r w:rsidR="003E4062">
        <w:t xml:space="preserve"> </w:t>
      </w:r>
      <w:r w:rsidR="002133CF">
        <w:t>nachteiligen</w:t>
      </w:r>
      <w:r w:rsidR="003E4062">
        <w:t xml:space="preserve"> </w:t>
      </w:r>
      <w:r w:rsidR="002133CF">
        <w:t>Umwelta</w:t>
      </w:r>
      <w:r w:rsidR="003E4062">
        <w:t xml:space="preserve">uswirkungen </w:t>
      </w:r>
      <w:r w:rsidR="002133CF">
        <w:t xml:space="preserve">zu </w:t>
      </w:r>
      <w:r w:rsidR="00A60F4D">
        <w:t>besorgen</w:t>
      </w:r>
      <w:r w:rsidR="002133CF">
        <w:t xml:space="preserve"> sind.</w:t>
      </w:r>
      <w:r w:rsidR="003E4062">
        <w:t xml:space="preserve"> </w:t>
      </w:r>
    </w:p>
    <w:p w:rsidR="00F3530F" w:rsidRDefault="00F3530F" w:rsidP="003E4062"/>
    <w:p w:rsidR="0035644B" w:rsidRDefault="00851713" w:rsidP="003E4062">
      <w:r>
        <w:t>D</w:t>
      </w:r>
      <w:r w:rsidR="00221C35">
        <w:t>er</w:t>
      </w:r>
      <w:r>
        <w:t xml:space="preserve"> </w:t>
      </w:r>
      <w:r w:rsidR="00221C35">
        <w:t>geplante Standort</w:t>
      </w:r>
      <w:r>
        <w:t xml:space="preserve"> liegt in einem bebauten Siedlungsgebiet. </w:t>
      </w:r>
      <w:r w:rsidR="00CA3705">
        <w:t>Eine Beeinträchtigung durch das Vorhaben ist nicht zu erwarten.</w:t>
      </w:r>
      <w:r w:rsidR="00C116A7" w:rsidRPr="00C116A7">
        <w:rPr>
          <w:color w:val="CC0099"/>
        </w:rPr>
        <w:t xml:space="preserve"> </w:t>
      </w:r>
      <w:r w:rsidR="00C116A7" w:rsidRPr="00F3530F">
        <w:t>Hinsichtlich der in Anlage 3 Nr. 2.3 zum UVPG genannte Schutzgüter bzw. Gebiete bedarf das Schutzziel des vorläufig gesicherten Überschwemmungsgebietes einer besonderen Berücksichtigung. Diesen Anforderungen wurde durch Nebenbestimmungen Rechnung getragen.</w:t>
      </w:r>
      <w:r w:rsidR="00C116A7">
        <w:rPr>
          <w:color w:val="CC0099"/>
        </w:rPr>
        <w:t xml:space="preserve"> </w:t>
      </w:r>
      <w:r w:rsidR="00F3530F">
        <w:t>Im Übrigen ist e</w:t>
      </w:r>
      <w:r>
        <w:t xml:space="preserve">ine ökologische Empfindlichkeit des Standortes </w:t>
      </w:r>
      <w:r w:rsidR="00CA3705">
        <w:t xml:space="preserve">ist </w:t>
      </w:r>
      <w:r>
        <w:t>hinsichtlich der in Anlage</w:t>
      </w:r>
      <w:r w:rsidR="00871781">
        <w:t> </w:t>
      </w:r>
      <w:r>
        <w:t xml:space="preserve">3 Nr. 2 zum UVPG genannten Nutzungs- und Schutzkriterien </w:t>
      </w:r>
      <w:r w:rsidR="00D051AA">
        <w:t xml:space="preserve">nicht </w:t>
      </w:r>
      <w:r w:rsidR="00883DD9">
        <w:t>gegeben.</w:t>
      </w:r>
      <w:r w:rsidR="00D051AA">
        <w:t xml:space="preserve"> </w:t>
      </w:r>
    </w:p>
    <w:p w:rsidR="00881DF1" w:rsidRDefault="00F3530F" w:rsidP="003E4062">
      <w:r>
        <w:t xml:space="preserve">Außerdem </w:t>
      </w:r>
      <w:r w:rsidR="0035644B">
        <w:t>weist d</w:t>
      </w:r>
      <w:r w:rsidR="00D051AA">
        <w:t xml:space="preserve">er </w:t>
      </w:r>
      <w:proofErr w:type="spellStart"/>
      <w:r w:rsidR="00D051AA">
        <w:t>Aquifer</w:t>
      </w:r>
      <w:proofErr w:type="spellEnd"/>
      <w:r w:rsidR="00D051AA">
        <w:t xml:space="preserve"> im vorliegenden Bereich</w:t>
      </w:r>
      <w:r w:rsidR="007D2A4E">
        <w:t xml:space="preserve"> eine</w:t>
      </w:r>
      <w:r w:rsidR="00D051AA">
        <w:t xml:space="preserve"> für die beantragte Grundwasserentnahmemenge ausreichend</w:t>
      </w:r>
      <w:r w:rsidR="0035644B">
        <w:t>e</w:t>
      </w:r>
      <w:r w:rsidR="00D051AA">
        <w:t xml:space="preserve"> </w:t>
      </w:r>
      <w:r w:rsidR="007D2A4E">
        <w:t>Leistungsfähigkeit auf</w:t>
      </w:r>
      <w:r w:rsidR="00881DF1">
        <w:t>.</w:t>
      </w:r>
      <w:r w:rsidR="005D312E">
        <w:t xml:space="preserve"> Der ordnungsgemäße Abfluss des Baugrubenwassers w</w:t>
      </w:r>
      <w:r w:rsidR="00C116A7">
        <w:t>u</w:t>
      </w:r>
      <w:r w:rsidR="005D312E">
        <w:t>rd</w:t>
      </w:r>
      <w:r w:rsidR="00C116A7">
        <w:t>e</w:t>
      </w:r>
      <w:r w:rsidR="005D312E">
        <w:t xml:space="preserve"> </w:t>
      </w:r>
      <w:r w:rsidR="00C116A7">
        <w:t xml:space="preserve">ebenfalls </w:t>
      </w:r>
      <w:r w:rsidR="005D312E">
        <w:t xml:space="preserve">durch </w:t>
      </w:r>
      <w:r w:rsidR="00C116A7">
        <w:t>Auflagen</w:t>
      </w:r>
      <w:r w:rsidR="005D312E">
        <w:t xml:space="preserve"> sichergestellt.</w:t>
      </w:r>
      <w:r w:rsidR="00881DF1">
        <w:t xml:space="preserve"> </w:t>
      </w:r>
    </w:p>
    <w:p w:rsidR="006503E0" w:rsidRDefault="006503E0" w:rsidP="003E4062"/>
    <w:p w:rsidR="002E0CF6" w:rsidRDefault="003E4062">
      <w:r>
        <w:t>Für das Vorhaben wird daher keine formelle Umweltverträglichkeitsprüfung durchgeführt.</w:t>
      </w:r>
      <w:r w:rsidR="00F3530F">
        <w:t xml:space="preserve"> </w:t>
      </w:r>
      <w:r w:rsidR="0035644B">
        <w:t>Die Feststellung wird hiermit gemäß § 5 Abs. 2 Satz 1 UVPG öffentlich bekannt gemacht.</w:t>
      </w:r>
    </w:p>
    <w:p w:rsidR="006503E0" w:rsidRDefault="006503E0"/>
    <w:p w:rsidR="002E0CF6" w:rsidRDefault="002E0CF6">
      <w:r>
        <w:t xml:space="preserve">Das Landratsamt Fürstenfeldbruck weist darauf hin, dass diese Entscheidung </w:t>
      </w:r>
      <w:r w:rsidR="00F3530F">
        <w:t xml:space="preserve">nach § 5 Abs. 3 </w:t>
      </w:r>
      <w:proofErr w:type="spellStart"/>
      <w:r w:rsidR="00F3530F">
        <w:t>Sat</w:t>
      </w:r>
      <w:proofErr w:type="spellEnd"/>
      <w:r w:rsidR="00F3530F">
        <w:t xml:space="preserve"> 1 UVPG </w:t>
      </w:r>
      <w:r>
        <w:t>nicht selbständig anfechtbar ist.</w:t>
      </w:r>
    </w:p>
    <w:p w:rsidR="006503E0" w:rsidRDefault="006503E0"/>
    <w:p w:rsidR="00F3530F" w:rsidRDefault="00F3530F">
      <w:bookmarkStart w:id="4" w:name="_GoBack"/>
      <w:bookmarkEnd w:id="4"/>
    </w:p>
    <w:p w:rsidR="00F3530F" w:rsidRDefault="00F3530F"/>
    <w:p w:rsidR="00F3530F" w:rsidRDefault="00F3530F">
      <w:r>
        <w:t>gez.</w:t>
      </w:r>
    </w:p>
    <w:p w:rsidR="00F3530F" w:rsidRDefault="00F3530F"/>
    <w:p w:rsidR="002E0CF6" w:rsidRDefault="002E0CF6"/>
    <w:p w:rsidR="002E0CF6" w:rsidRPr="00762589" w:rsidRDefault="00F3530F">
      <w:proofErr w:type="spellStart"/>
      <w:r>
        <w:t>Picha</w:t>
      </w:r>
      <w:proofErr w:type="spellEnd"/>
    </w:p>
    <w:sectPr w:rsidR="002E0CF6" w:rsidRPr="00762589">
      <w:headerReference w:type="default" r:id="rId7"/>
      <w:headerReference w:type="first" r:id="rId8"/>
      <w:type w:val="continuous"/>
      <w:pgSz w:w="11906" w:h="16838" w:code="9"/>
      <w:pgMar w:top="567" w:right="851" w:bottom="851" w:left="1418" w:header="7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43" w:rsidRDefault="00F12143">
      <w:r>
        <w:separator/>
      </w:r>
    </w:p>
  </w:endnote>
  <w:endnote w:type="continuationSeparator" w:id="0">
    <w:p w:rsidR="00F12143" w:rsidRDefault="00F1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43" w:rsidRDefault="00F12143">
      <w:r>
        <w:separator/>
      </w:r>
    </w:p>
  </w:footnote>
  <w:footnote w:type="continuationSeparator" w:id="0">
    <w:p w:rsidR="00F12143" w:rsidRDefault="00F12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A46741">
      <w:trPr>
        <w:cantSplit/>
        <w:trHeight w:hRule="exact" w:val="1780"/>
      </w:trPr>
      <w:tc>
        <w:tcPr>
          <w:tcW w:w="6695" w:type="dxa"/>
        </w:tcPr>
        <w:p w:rsidR="00A46741" w:rsidRDefault="00A46741">
          <w:pPr>
            <w:spacing w:line="360" w:lineRule="auto"/>
          </w:pPr>
        </w:p>
      </w:tc>
      <w:tc>
        <w:tcPr>
          <w:tcW w:w="2986" w:type="dxa"/>
        </w:tcPr>
        <w:p w:rsidR="00A46741" w:rsidRDefault="00E87B53">
          <w:r>
            <w:rPr>
              <w:noProof/>
            </w:rPr>
            <w:drawing>
              <wp:inline distT="0" distB="0" distL="0" distR="0" wp14:anchorId="586078EC" wp14:editId="080BD26D">
                <wp:extent cx="1644015" cy="1050290"/>
                <wp:effectExtent l="0" t="0" r="0" b="0"/>
                <wp:docPr id="1" name="Bild 1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01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6741" w:rsidRDefault="009573CF">
    <w:pPr>
      <w:tabs>
        <w:tab w:val="left" w:pos="6751"/>
      </w:tabs>
      <w:spacing w:before="120"/>
      <w:rPr>
        <w:b/>
        <w:sz w:val="20"/>
      </w:rPr>
    </w:pPr>
    <w:r>
      <w:rPr>
        <w:b/>
      </w:rPr>
      <w:tab/>
    </w: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871781">
      <w:rPr>
        <w:b/>
        <w:noProof/>
        <w:snapToGrid w:val="0"/>
        <w:sz w:val="20"/>
      </w:rPr>
      <w:t>2</w:t>
    </w:r>
    <w:r>
      <w:rPr>
        <w:b/>
        <w:snapToGrid w:val="0"/>
        <w:sz w:val="20"/>
      </w:rPr>
      <w:fldChar w:fldCharType="end"/>
    </w:r>
  </w:p>
  <w:p w:rsidR="00A46741" w:rsidRDefault="00A46741">
    <w:pPr>
      <w:tabs>
        <w:tab w:val="left" w:pos="6751"/>
      </w:tabs>
    </w:pPr>
  </w:p>
  <w:p w:rsidR="00A46741" w:rsidRDefault="00A46741">
    <w:pPr>
      <w:tabs>
        <w:tab w:val="left" w:pos="6751"/>
      </w:tabs>
    </w:pPr>
  </w:p>
  <w:p w:rsidR="00A46741" w:rsidRDefault="00A46741">
    <w:pPr>
      <w:tabs>
        <w:tab w:val="left" w:pos="675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A46741">
      <w:trPr>
        <w:cantSplit/>
        <w:trHeight w:hRule="exact" w:val="1700"/>
      </w:trPr>
      <w:tc>
        <w:tcPr>
          <w:tcW w:w="6695" w:type="dxa"/>
        </w:tcPr>
        <w:p w:rsidR="00A46741" w:rsidRDefault="00A46741">
          <w:pPr>
            <w:spacing w:line="360" w:lineRule="auto"/>
          </w:pPr>
        </w:p>
      </w:tc>
      <w:tc>
        <w:tcPr>
          <w:tcW w:w="2986" w:type="dxa"/>
        </w:tcPr>
        <w:p w:rsidR="00A46741" w:rsidRDefault="00E87B53">
          <w:r>
            <w:rPr>
              <w:noProof/>
            </w:rPr>
            <w:drawing>
              <wp:inline distT="0" distB="0" distL="0" distR="0" wp14:anchorId="48944729" wp14:editId="7B7AC622">
                <wp:extent cx="1624330" cy="1055370"/>
                <wp:effectExtent l="0" t="0" r="0" b="0"/>
                <wp:docPr id="2" name="Bild 2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6741" w:rsidRDefault="00A46741">
    <w:pPr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43"/>
    <w:rsid w:val="000148C9"/>
    <w:rsid w:val="00060F6B"/>
    <w:rsid w:val="000C18F4"/>
    <w:rsid w:val="000D0D04"/>
    <w:rsid w:val="000E4CBF"/>
    <w:rsid w:val="000F723B"/>
    <w:rsid w:val="00171635"/>
    <w:rsid w:val="001B310A"/>
    <w:rsid w:val="001B6E22"/>
    <w:rsid w:val="001B6F7D"/>
    <w:rsid w:val="001C5488"/>
    <w:rsid w:val="001E0DA5"/>
    <w:rsid w:val="0020796D"/>
    <w:rsid w:val="002106A1"/>
    <w:rsid w:val="002133CF"/>
    <w:rsid w:val="00221C35"/>
    <w:rsid w:val="00260B78"/>
    <w:rsid w:val="00260C00"/>
    <w:rsid w:val="00275F28"/>
    <w:rsid w:val="00277B4F"/>
    <w:rsid w:val="00294316"/>
    <w:rsid w:val="00294959"/>
    <w:rsid w:val="002E0CF6"/>
    <w:rsid w:val="002F7156"/>
    <w:rsid w:val="00307C71"/>
    <w:rsid w:val="0031102D"/>
    <w:rsid w:val="00317690"/>
    <w:rsid w:val="00322F0A"/>
    <w:rsid w:val="00327EB5"/>
    <w:rsid w:val="0035644B"/>
    <w:rsid w:val="003D3A92"/>
    <w:rsid w:val="003E4062"/>
    <w:rsid w:val="003F1401"/>
    <w:rsid w:val="00443C4C"/>
    <w:rsid w:val="00470D8B"/>
    <w:rsid w:val="00483B62"/>
    <w:rsid w:val="004954FA"/>
    <w:rsid w:val="004A4EC0"/>
    <w:rsid w:val="004B3E44"/>
    <w:rsid w:val="004B7214"/>
    <w:rsid w:val="004D3802"/>
    <w:rsid w:val="004E08E6"/>
    <w:rsid w:val="005037DE"/>
    <w:rsid w:val="00532D5C"/>
    <w:rsid w:val="00534525"/>
    <w:rsid w:val="0055335F"/>
    <w:rsid w:val="00564CA1"/>
    <w:rsid w:val="0056754A"/>
    <w:rsid w:val="00592F57"/>
    <w:rsid w:val="005C077A"/>
    <w:rsid w:val="005C1B7D"/>
    <w:rsid w:val="005D312E"/>
    <w:rsid w:val="00630961"/>
    <w:rsid w:val="006477E3"/>
    <w:rsid w:val="006503E0"/>
    <w:rsid w:val="00693D57"/>
    <w:rsid w:val="00696CB3"/>
    <w:rsid w:val="006A2996"/>
    <w:rsid w:val="007016D1"/>
    <w:rsid w:val="007023CD"/>
    <w:rsid w:val="00715D41"/>
    <w:rsid w:val="00721E51"/>
    <w:rsid w:val="00745DFA"/>
    <w:rsid w:val="00762589"/>
    <w:rsid w:val="007659F6"/>
    <w:rsid w:val="007672AD"/>
    <w:rsid w:val="007A09F3"/>
    <w:rsid w:val="007A5F84"/>
    <w:rsid w:val="007C0348"/>
    <w:rsid w:val="007D2A4E"/>
    <w:rsid w:val="007D4A74"/>
    <w:rsid w:val="007D5B4A"/>
    <w:rsid w:val="007E06F7"/>
    <w:rsid w:val="007E460F"/>
    <w:rsid w:val="0083611D"/>
    <w:rsid w:val="00836162"/>
    <w:rsid w:val="00836300"/>
    <w:rsid w:val="00851713"/>
    <w:rsid w:val="00871781"/>
    <w:rsid w:val="00881DF1"/>
    <w:rsid w:val="00883DD9"/>
    <w:rsid w:val="008E24A8"/>
    <w:rsid w:val="00904E62"/>
    <w:rsid w:val="00945836"/>
    <w:rsid w:val="009573CF"/>
    <w:rsid w:val="00966A3A"/>
    <w:rsid w:val="009D5DD3"/>
    <w:rsid w:val="009F1830"/>
    <w:rsid w:val="00A04F81"/>
    <w:rsid w:val="00A110A7"/>
    <w:rsid w:val="00A30BC1"/>
    <w:rsid w:val="00A35755"/>
    <w:rsid w:val="00A46741"/>
    <w:rsid w:val="00A60F4D"/>
    <w:rsid w:val="00AE0092"/>
    <w:rsid w:val="00AF04EA"/>
    <w:rsid w:val="00AF4F2E"/>
    <w:rsid w:val="00B002F0"/>
    <w:rsid w:val="00B024FE"/>
    <w:rsid w:val="00B6498F"/>
    <w:rsid w:val="00B761C3"/>
    <w:rsid w:val="00B90C3E"/>
    <w:rsid w:val="00B971FB"/>
    <w:rsid w:val="00BB13D8"/>
    <w:rsid w:val="00BD257A"/>
    <w:rsid w:val="00BD5841"/>
    <w:rsid w:val="00C116A7"/>
    <w:rsid w:val="00C40A07"/>
    <w:rsid w:val="00CA3705"/>
    <w:rsid w:val="00CB7CC1"/>
    <w:rsid w:val="00D051AA"/>
    <w:rsid w:val="00D31DAE"/>
    <w:rsid w:val="00D54D3E"/>
    <w:rsid w:val="00D82AA1"/>
    <w:rsid w:val="00DA2B9C"/>
    <w:rsid w:val="00DC53F4"/>
    <w:rsid w:val="00E349DB"/>
    <w:rsid w:val="00E41ADA"/>
    <w:rsid w:val="00E54D1A"/>
    <w:rsid w:val="00E638A2"/>
    <w:rsid w:val="00E87B53"/>
    <w:rsid w:val="00EC381F"/>
    <w:rsid w:val="00ED255F"/>
    <w:rsid w:val="00F12143"/>
    <w:rsid w:val="00F21506"/>
    <w:rsid w:val="00F3530F"/>
    <w:rsid w:val="00F503E8"/>
    <w:rsid w:val="00F75632"/>
    <w:rsid w:val="00FC0522"/>
    <w:rsid w:val="00FC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523F6A"/>
  <w15:docId w15:val="{04F029CF-7199-4414-A226-24ABFBB8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E87B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87B5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3611D"/>
    <w:rPr>
      <w:color w:val="808080"/>
    </w:rPr>
  </w:style>
  <w:style w:type="paragraph" w:customStyle="1" w:styleId="Default">
    <w:name w:val="Default"/>
    <w:rsid w:val="002079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cha\lra\vorlagen\UVP\2019_08_28_onlilne_UVP_Amtsblatt_Bauwasserhaltung_A_Einleiten_&#220;gebie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680C-860A-424E-8517-FF15C6A9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2019_08_28_onlilne_UVP_Amtsblatt_Bauwasserhaltung_A_Einleiten_Ügebiet.dotx</Template>
  <TotalTime>0</TotalTime>
  <Pages>1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erteilt:</vt:lpstr>
    </vt:vector>
  </TitlesOfParts>
  <Company>lraffb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erteilt:</dc:title>
  <dc:creator>Picha, Guenther</dc:creator>
  <cp:lastModifiedBy>Picha, Guenther</cp:lastModifiedBy>
  <cp:revision>1</cp:revision>
  <cp:lastPrinted>2018-02-28T14:05:00Z</cp:lastPrinted>
  <dcterms:created xsi:type="dcterms:W3CDTF">2022-02-23T10:27:00Z</dcterms:created>
  <dcterms:modified xsi:type="dcterms:W3CDTF">2022-02-23T10:56:00Z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ßzeile">
    <vt:lpwstr>keine</vt:lpwstr>
  </property>
  <property fmtid="{D5CDD505-2E9C-101B-9397-08002B2CF9AE}" pid="3" name="VorlageRef">
    <vt:lpwstr>ref61</vt:lpwstr>
  </property>
  <property fmtid="{D5CDD505-2E9C-101B-9397-08002B2CF9AE}" pid="4" name="indexSB">
    <vt:lpwstr>6</vt:lpwstr>
  </property>
  <property fmtid="{D5CDD505-2E9C-101B-9397-08002B2CF9AE}" pid="5" name="Unterschrift">
    <vt:lpwstr>Heiner</vt:lpwstr>
  </property>
  <property fmtid="{D5CDD505-2E9C-101B-9397-08002B2CF9AE}" pid="6" name="Anwender">
    <vt:lpwstr>heiner</vt:lpwstr>
  </property>
</Properties>
</file>