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B04" w:rsidRDefault="001E2A3C">
      <w:pPr>
        <w:rPr>
          <w:rFonts w:ascii="Arial" w:hAnsi="Arial" w:cs="Arial"/>
          <w:b/>
          <w:sz w:val="24"/>
          <w:szCs w:val="24"/>
        </w:rPr>
      </w:pPr>
      <w:r w:rsidRPr="001E2A3C">
        <w:rPr>
          <w:rFonts w:ascii="Arial" w:hAnsi="Arial" w:cs="Arial"/>
          <w:b/>
          <w:sz w:val="24"/>
          <w:szCs w:val="24"/>
        </w:rPr>
        <w:t>40 642/1</w:t>
      </w:r>
    </w:p>
    <w:p w:rsidR="001E2A3C" w:rsidRDefault="001E2A3C" w:rsidP="001E2A3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Vollzug der Wassergesetze und des Gesetzes über die Umweltverträglichkeitsprüfung; Prüfung der Pflicht zur Durchführung einer Umweltverträglichkeitsprüfung für das </w:t>
      </w:r>
      <w:proofErr w:type="spellStart"/>
      <w:r>
        <w:rPr>
          <w:rFonts w:ascii="Arial" w:hAnsi="Arial" w:cs="Arial"/>
          <w:b/>
          <w:sz w:val="24"/>
          <w:szCs w:val="24"/>
        </w:rPr>
        <w:t>Zutagefördern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von Grundwasser</w:t>
      </w:r>
      <w:r w:rsidR="000C7C00">
        <w:rPr>
          <w:rFonts w:ascii="Arial" w:hAnsi="Arial" w:cs="Arial"/>
          <w:b/>
          <w:sz w:val="24"/>
          <w:szCs w:val="24"/>
        </w:rPr>
        <w:t xml:space="preserve"> aus</w:t>
      </w:r>
      <w:r w:rsidR="00C016D6">
        <w:rPr>
          <w:rFonts w:ascii="Arial" w:hAnsi="Arial" w:cs="Arial"/>
          <w:b/>
          <w:sz w:val="24"/>
          <w:szCs w:val="24"/>
        </w:rPr>
        <w:t xml:space="preserve"> den bestehenden </w:t>
      </w:r>
      <w:r w:rsidR="000A439A">
        <w:rPr>
          <w:rFonts w:ascii="Arial" w:hAnsi="Arial" w:cs="Arial"/>
          <w:b/>
          <w:sz w:val="24"/>
          <w:szCs w:val="24"/>
        </w:rPr>
        <w:t>B</w:t>
      </w:r>
      <w:r w:rsidR="00C016D6">
        <w:rPr>
          <w:rFonts w:ascii="Arial" w:hAnsi="Arial" w:cs="Arial"/>
          <w:b/>
          <w:sz w:val="24"/>
          <w:szCs w:val="24"/>
        </w:rPr>
        <w:t>runnen</w:t>
      </w:r>
      <w:r w:rsidR="000A439A">
        <w:rPr>
          <w:rFonts w:ascii="Arial" w:hAnsi="Arial" w:cs="Arial"/>
          <w:b/>
          <w:sz w:val="24"/>
          <w:szCs w:val="24"/>
        </w:rPr>
        <w:t xml:space="preserve"> OF</w:t>
      </w:r>
      <w:r w:rsidR="00C016D6">
        <w:rPr>
          <w:rFonts w:ascii="Arial" w:hAnsi="Arial" w:cs="Arial"/>
          <w:b/>
          <w:sz w:val="24"/>
          <w:szCs w:val="24"/>
        </w:rPr>
        <w:t xml:space="preserve"> </w:t>
      </w:r>
      <w:r w:rsidR="000D5F0D">
        <w:rPr>
          <w:rFonts w:ascii="Arial" w:hAnsi="Arial" w:cs="Arial"/>
          <w:b/>
          <w:sz w:val="24"/>
          <w:szCs w:val="24"/>
        </w:rPr>
        <w:t>1</w:t>
      </w:r>
      <w:r w:rsidR="002A4335">
        <w:rPr>
          <w:rFonts w:ascii="Arial" w:hAnsi="Arial" w:cs="Arial"/>
          <w:b/>
          <w:sz w:val="24"/>
          <w:szCs w:val="24"/>
        </w:rPr>
        <w:t xml:space="preserve"> (</w:t>
      </w:r>
      <w:proofErr w:type="spellStart"/>
      <w:r w:rsidR="002A4335">
        <w:rPr>
          <w:rFonts w:ascii="Arial" w:hAnsi="Arial" w:cs="Arial"/>
          <w:b/>
          <w:sz w:val="24"/>
          <w:szCs w:val="24"/>
        </w:rPr>
        <w:t>Fl.Nr</w:t>
      </w:r>
      <w:proofErr w:type="spellEnd"/>
      <w:r w:rsidR="002A4335">
        <w:rPr>
          <w:rFonts w:ascii="Arial" w:hAnsi="Arial" w:cs="Arial"/>
          <w:b/>
          <w:sz w:val="24"/>
          <w:szCs w:val="24"/>
        </w:rPr>
        <w:t xml:space="preserve">. 653, </w:t>
      </w:r>
      <w:proofErr w:type="spellStart"/>
      <w:r w:rsidR="002A4335">
        <w:rPr>
          <w:rFonts w:ascii="Arial" w:hAnsi="Arial" w:cs="Arial"/>
          <w:b/>
          <w:sz w:val="24"/>
          <w:szCs w:val="24"/>
        </w:rPr>
        <w:t>Gmkg</w:t>
      </w:r>
      <w:proofErr w:type="spellEnd"/>
      <w:r w:rsidR="002A4335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="002A4335">
        <w:rPr>
          <w:rFonts w:ascii="Arial" w:hAnsi="Arial" w:cs="Arial"/>
          <w:b/>
          <w:sz w:val="24"/>
          <w:szCs w:val="24"/>
        </w:rPr>
        <w:t>Buckenhofer</w:t>
      </w:r>
      <w:proofErr w:type="spellEnd"/>
      <w:r w:rsidR="002A4335">
        <w:rPr>
          <w:rFonts w:ascii="Arial" w:hAnsi="Arial" w:cs="Arial"/>
          <w:b/>
          <w:sz w:val="24"/>
          <w:szCs w:val="24"/>
        </w:rPr>
        <w:t xml:space="preserve"> Forst), OF 2 (</w:t>
      </w:r>
      <w:proofErr w:type="spellStart"/>
      <w:r w:rsidR="002A4335">
        <w:rPr>
          <w:rFonts w:ascii="Arial" w:hAnsi="Arial" w:cs="Arial"/>
          <w:b/>
          <w:sz w:val="24"/>
          <w:szCs w:val="24"/>
        </w:rPr>
        <w:t>Fl.Nr</w:t>
      </w:r>
      <w:proofErr w:type="spellEnd"/>
      <w:r w:rsidR="002A4335">
        <w:rPr>
          <w:rFonts w:ascii="Arial" w:hAnsi="Arial" w:cs="Arial"/>
          <w:b/>
          <w:sz w:val="24"/>
          <w:szCs w:val="24"/>
        </w:rPr>
        <w:t xml:space="preserve">. 653, </w:t>
      </w:r>
      <w:proofErr w:type="spellStart"/>
      <w:r w:rsidR="002A4335">
        <w:rPr>
          <w:rFonts w:ascii="Arial" w:hAnsi="Arial" w:cs="Arial"/>
          <w:b/>
          <w:sz w:val="24"/>
          <w:szCs w:val="24"/>
        </w:rPr>
        <w:t>Gmkg</w:t>
      </w:r>
      <w:proofErr w:type="spellEnd"/>
      <w:r w:rsidR="002A4335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="002A4335">
        <w:rPr>
          <w:rFonts w:ascii="Arial" w:hAnsi="Arial" w:cs="Arial"/>
          <w:b/>
          <w:sz w:val="24"/>
          <w:szCs w:val="24"/>
        </w:rPr>
        <w:t>Buckenhofer</w:t>
      </w:r>
      <w:proofErr w:type="spellEnd"/>
      <w:r w:rsidR="002A4335">
        <w:rPr>
          <w:rFonts w:ascii="Arial" w:hAnsi="Arial" w:cs="Arial"/>
          <w:b/>
          <w:sz w:val="24"/>
          <w:szCs w:val="24"/>
        </w:rPr>
        <w:t xml:space="preserve"> Forst), OF 3 (</w:t>
      </w:r>
      <w:proofErr w:type="spellStart"/>
      <w:r w:rsidR="002A4335">
        <w:rPr>
          <w:rFonts w:ascii="Arial" w:hAnsi="Arial" w:cs="Arial"/>
          <w:b/>
          <w:sz w:val="24"/>
          <w:szCs w:val="24"/>
        </w:rPr>
        <w:t>Fl.Nr</w:t>
      </w:r>
      <w:proofErr w:type="spellEnd"/>
      <w:r w:rsidR="002A4335">
        <w:rPr>
          <w:rFonts w:ascii="Arial" w:hAnsi="Arial" w:cs="Arial"/>
          <w:b/>
          <w:sz w:val="24"/>
          <w:szCs w:val="24"/>
        </w:rPr>
        <w:t xml:space="preserve">. 654, </w:t>
      </w:r>
      <w:proofErr w:type="spellStart"/>
      <w:r w:rsidR="002A4335">
        <w:rPr>
          <w:rFonts w:ascii="Arial" w:hAnsi="Arial" w:cs="Arial"/>
          <w:b/>
          <w:sz w:val="24"/>
          <w:szCs w:val="24"/>
        </w:rPr>
        <w:t>Gmkg</w:t>
      </w:r>
      <w:proofErr w:type="spellEnd"/>
      <w:r w:rsidR="002A4335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="002A4335">
        <w:rPr>
          <w:rFonts w:ascii="Arial" w:hAnsi="Arial" w:cs="Arial"/>
          <w:b/>
          <w:sz w:val="24"/>
          <w:szCs w:val="24"/>
        </w:rPr>
        <w:t>Buckenhofer</w:t>
      </w:r>
      <w:proofErr w:type="spellEnd"/>
      <w:r w:rsidR="002A4335">
        <w:rPr>
          <w:rFonts w:ascii="Arial" w:hAnsi="Arial" w:cs="Arial"/>
          <w:b/>
          <w:sz w:val="24"/>
          <w:szCs w:val="24"/>
        </w:rPr>
        <w:t xml:space="preserve"> Forst), OF 4 (</w:t>
      </w:r>
      <w:proofErr w:type="spellStart"/>
      <w:r w:rsidR="002A4335">
        <w:rPr>
          <w:rFonts w:ascii="Arial" w:hAnsi="Arial" w:cs="Arial"/>
          <w:b/>
          <w:sz w:val="24"/>
          <w:szCs w:val="24"/>
        </w:rPr>
        <w:t>Fl.Nr</w:t>
      </w:r>
      <w:proofErr w:type="spellEnd"/>
      <w:r w:rsidR="002A4335">
        <w:rPr>
          <w:rFonts w:ascii="Arial" w:hAnsi="Arial" w:cs="Arial"/>
          <w:b/>
          <w:sz w:val="24"/>
          <w:szCs w:val="24"/>
        </w:rPr>
        <w:t xml:space="preserve">. 654, </w:t>
      </w:r>
      <w:proofErr w:type="spellStart"/>
      <w:r w:rsidR="002A4335">
        <w:rPr>
          <w:rFonts w:ascii="Arial" w:hAnsi="Arial" w:cs="Arial"/>
          <w:b/>
          <w:sz w:val="24"/>
          <w:szCs w:val="24"/>
        </w:rPr>
        <w:t>Gmkg</w:t>
      </w:r>
      <w:proofErr w:type="spellEnd"/>
      <w:r w:rsidR="002A4335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="002A4335">
        <w:rPr>
          <w:rFonts w:ascii="Arial" w:hAnsi="Arial" w:cs="Arial"/>
          <w:b/>
          <w:sz w:val="24"/>
          <w:szCs w:val="24"/>
        </w:rPr>
        <w:t>Buckenhofer</w:t>
      </w:r>
      <w:proofErr w:type="spellEnd"/>
      <w:r w:rsidR="002A4335">
        <w:rPr>
          <w:rFonts w:ascii="Arial" w:hAnsi="Arial" w:cs="Arial"/>
          <w:b/>
          <w:sz w:val="24"/>
          <w:szCs w:val="24"/>
        </w:rPr>
        <w:t xml:space="preserve"> Forst), OF 5 (</w:t>
      </w:r>
      <w:proofErr w:type="spellStart"/>
      <w:r w:rsidR="002A4335">
        <w:rPr>
          <w:rFonts w:ascii="Arial" w:hAnsi="Arial" w:cs="Arial"/>
          <w:b/>
          <w:sz w:val="24"/>
          <w:szCs w:val="24"/>
        </w:rPr>
        <w:t>Fl.Nr</w:t>
      </w:r>
      <w:proofErr w:type="spellEnd"/>
      <w:r w:rsidR="002A4335">
        <w:rPr>
          <w:rFonts w:ascii="Arial" w:hAnsi="Arial" w:cs="Arial"/>
          <w:b/>
          <w:sz w:val="24"/>
          <w:szCs w:val="24"/>
        </w:rPr>
        <w:t xml:space="preserve">. 654, </w:t>
      </w:r>
      <w:proofErr w:type="spellStart"/>
      <w:r w:rsidR="002A4335">
        <w:rPr>
          <w:rFonts w:ascii="Arial" w:hAnsi="Arial" w:cs="Arial"/>
          <w:b/>
          <w:sz w:val="24"/>
          <w:szCs w:val="24"/>
        </w:rPr>
        <w:t>Gmkg</w:t>
      </w:r>
      <w:proofErr w:type="spellEnd"/>
      <w:r w:rsidR="002A4335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="002A4335">
        <w:rPr>
          <w:rFonts w:ascii="Arial" w:hAnsi="Arial" w:cs="Arial"/>
          <w:b/>
          <w:sz w:val="24"/>
          <w:szCs w:val="24"/>
        </w:rPr>
        <w:t>Buckenhofer</w:t>
      </w:r>
      <w:proofErr w:type="spellEnd"/>
      <w:r w:rsidR="002A4335">
        <w:rPr>
          <w:rFonts w:ascii="Arial" w:hAnsi="Arial" w:cs="Arial"/>
          <w:b/>
          <w:sz w:val="24"/>
          <w:szCs w:val="24"/>
        </w:rPr>
        <w:t xml:space="preserve"> Forst), OF 6 (</w:t>
      </w:r>
      <w:proofErr w:type="spellStart"/>
      <w:r w:rsidR="0044074C">
        <w:rPr>
          <w:rFonts w:ascii="Arial" w:hAnsi="Arial" w:cs="Arial"/>
          <w:b/>
          <w:sz w:val="24"/>
          <w:szCs w:val="24"/>
        </w:rPr>
        <w:t>Fl.Nr</w:t>
      </w:r>
      <w:proofErr w:type="spellEnd"/>
      <w:r w:rsidR="0044074C">
        <w:rPr>
          <w:rFonts w:ascii="Arial" w:hAnsi="Arial" w:cs="Arial"/>
          <w:b/>
          <w:sz w:val="24"/>
          <w:szCs w:val="24"/>
        </w:rPr>
        <w:t xml:space="preserve">. </w:t>
      </w:r>
      <w:r w:rsidR="002A4335">
        <w:rPr>
          <w:rFonts w:ascii="Arial" w:hAnsi="Arial" w:cs="Arial"/>
          <w:b/>
          <w:sz w:val="24"/>
          <w:szCs w:val="24"/>
        </w:rPr>
        <w:t xml:space="preserve">1747, </w:t>
      </w:r>
      <w:proofErr w:type="spellStart"/>
      <w:r w:rsidR="002A4335">
        <w:rPr>
          <w:rFonts w:ascii="Arial" w:hAnsi="Arial" w:cs="Arial"/>
          <w:b/>
          <w:sz w:val="24"/>
          <w:szCs w:val="24"/>
        </w:rPr>
        <w:t>Gmkg</w:t>
      </w:r>
      <w:proofErr w:type="spellEnd"/>
      <w:r w:rsidR="002A4335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="002A4335">
        <w:rPr>
          <w:rFonts w:ascii="Arial" w:hAnsi="Arial" w:cs="Arial"/>
          <w:b/>
          <w:sz w:val="24"/>
          <w:szCs w:val="24"/>
        </w:rPr>
        <w:t>Dormitzer</w:t>
      </w:r>
      <w:proofErr w:type="spellEnd"/>
      <w:r w:rsidR="002A4335">
        <w:rPr>
          <w:rFonts w:ascii="Arial" w:hAnsi="Arial" w:cs="Arial"/>
          <w:b/>
          <w:sz w:val="24"/>
          <w:szCs w:val="24"/>
        </w:rPr>
        <w:t xml:space="preserve"> Forst), OF 7 (</w:t>
      </w:r>
      <w:proofErr w:type="spellStart"/>
      <w:r w:rsidR="0044074C">
        <w:rPr>
          <w:rFonts w:ascii="Arial" w:hAnsi="Arial" w:cs="Arial"/>
          <w:b/>
          <w:sz w:val="24"/>
          <w:szCs w:val="24"/>
        </w:rPr>
        <w:t>Fl.Nr</w:t>
      </w:r>
      <w:proofErr w:type="spellEnd"/>
      <w:r w:rsidR="0044074C">
        <w:rPr>
          <w:rFonts w:ascii="Arial" w:hAnsi="Arial" w:cs="Arial"/>
          <w:b/>
          <w:sz w:val="24"/>
          <w:szCs w:val="24"/>
        </w:rPr>
        <w:t xml:space="preserve">. </w:t>
      </w:r>
      <w:r w:rsidR="002A4335">
        <w:rPr>
          <w:rFonts w:ascii="Arial" w:hAnsi="Arial" w:cs="Arial"/>
          <w:b/>
          <w:sz w:val="24"/>
          <w:szCs w:val="24"/>
        </w:rPr>
        <w:t xml:space="preserve">1748, </w:t>
      </w:r>
      <w:proofErr w:type="spellStart"/>
      <w:r w:rsidR="002A4335">
        <w:rPr>
          <w:rFonts w:ascii="Arial" w:hAnsi="Arial" w:cs="Arial"/>
          <w:b/>
          <w:sz w:val="24"/>
          <w:szCs w:val="24"/>
        </w:rPr>
        <w:t>Gmkg</w:t>
      </w:r>
      <w:proofErr w:type="spellEnd"/>
      <w:r w:rsidR="002A4335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="00A51B8F">
        <w:rPr>
          <w:rFonts w:ascii="Arial" w:hAnsi="Arial" w:cs="Arial"/>
          <w:b/>
          <w:sz w:val="24"/>
          <w:szCs w:val="24"/>
        </w:rPr>
        <w:t>Dormitzer</w:t>
      </w:r>
      <w:proofErr w:type="spellEnd"/>
      <w:r w:rsidR="00A51B8F">
        <w:rPr>
          <w:rFonts w:ascii="Arial" w:hAnsi="Arial" w:cs="Arial"/>
          <w:b/>
          <w:sz w:val="24"/>
          <w:szCs w:val="24"/>
        </w:rPr>
        <w:t xml:space="preserve"> </w:t>
      </w:r>
      <w:r w:rsidR="002A4335">
        <w:rPr>
          <w:rFonts w:ascii="Arial" w:hAnsi="Arial" w:cs="Arial"/>
          <w:b/>
          <w:sz w:val="24"/>
          <w:szCs w:val="24"/>
        </w:rPr>
        <w:t>Forst), OF 8 (</w:t>
      </w:r>
      <w:proofErr w:type="spellStart"/>
      <w:r w:rsidR="0044074C">
        <w:rPr>
          <w:rFonts w:ascii="Arial" w:hAnsi="Arial" w:cs="Arial"/>
          <w:b/>
          <w:sz w:val="24"/>
          <w:szCs w:val="24"/>
        </w:rPr>
        <w:t>Fl.Nr</w:t>
      </w:r>
      <w:proofErr w:type="spellEnd"/>
      <w:r w:rsidR="0044074C">
        <w:rPr>
          <w:rFonts w:ascii="Arial" w:hAnsi="Arial" w:cs="Arial"/>
          <w:b/>
          <w:sz w:val="24"/>
          <w:szCs w:val="24"/>
        </w:rPr>
        <w:t xml:space="preserve">. </w:t>
      </w:r>
      <w:r w:rsidR="002A4335">
        <w:rPr>
          <w:rFonts w:ascii="Arial" w:hAnsi="Arial" w:cs="Arial"/>
          <w:b/>
          <w:sz w:val="24"/>
          <w:szCs w:val="24"/>
        </w:rPr>
        <w:t xml:space="preserve">1748, </w:t>
      </w:r>
      <w:proofErr w:type="spellStart"/>
      <w:r w:rsidR="002A4335">
        <w:rPr>
          <w:rFonts w:ascii="Arial" w:hAnsi="Arial" w:cs="Arial"/>
          <w:b/>
          <w:sz w:val="24"/>
          <w:szCs w:val="24"/>
        </w:rPr>
        <w:t>Gmkg</w:t>
      </w:r>
      <w:proofErr w:type="spellEnd"/>
      <w:r w:rsidR="002A4335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="002A4335">
        <w:rPr>
          <w:rFonts w:ascii="Arial" w:hAnsi="Arial" w:cs="Arial"/>
          <w:b/>
          <w:sz w:val="24"/>
          <w:szCs w:val="24"/>
        </w:rPr>
        <w:t>Dormitzer</w:t>
      </w:r>
      <w:proofErr w:type="spellEnd"/>
      <w:r w:rsidR="002A4335">
        <w:rPr>
          <w:rFonts w:ascii="Arial" w:hAnsi="Arial" w:cs="Arial"/>
          <w:b/>
          <w:sz w:val="24"/>
          <w:szCs w:val="24"/>
        </w:rPr>
        <w:t xml:space="preserve"> Forst), OF 9 (</w:t>
      </w:r>
      <w:proofErr w:type="spellStart"/>
      <w:r w:rsidR="0044074C">
        <w:rPr>
          <w:rFonts w:ascii="Arial" w:hAnsi="Arial" w:cs="Arial"/>
          <w:b/>
          <w:sz w:val="24"/>
          <w:szCs w:val="24"/>
        </w:rPr>
        <w:t>Fl.Nr</w:t>
      </w:r>
      <w:proofErr w:type="spellEnd"/>
      <w:r w:rsidR="0044074C">
        <w:rPr>
          <w:rFonts w:ascii="Arial" w:hAnsi="Arial" w:cs="Arial"/>
          <w:b/>
          <w:sz w:val="24"/>
          <w:szCs w:val="24"/>
        </w:rPr>
        <w:t xml:space="preserve">. </w:t>
      </w:r>
      <w:r w:rsidR="002A4335">
        <w:rPr>
          <w:rFonts w:ascii="Arial" w:hAnsi="Arial" w:cs="Arial"/>
          <w:b/>
          <w:sz w:val="24"/>
          <w:szCs w:val="24"/>
        </w:rPr>
        <w:t xml:space="preserve">652, </w:t>
      </w:r>
      <w:proofErr w:type="spellStart"/>
      <w:r w:rsidR="002A4335">
        <w:rPr>
          <w:rFonts w:ascii="Arial" w:hAnsi="Arial" w:cs="Arial"/>
          <w:b/>
          <w:sz w:val="24"/>
          <w:szCs w:val="24"/>
        </w:rPr>
        <w:t>Gmkg</w:t>
      </w:r>
      <w:proofErr w:type="spellEnd"/>
      <w:r w:rsidR="002A4335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="0044074C">
        <w:rPr>
          <w:rFonts w:ascii="Arial" w:hAnsi="Arial" w:cs="Arial"/>
          <w:b/>
          <w:sz w:val="24"/>
          <w:szCs w:val="24"/>
        </w:rPr>
        <w:t>Buckenhofer</w:t>
      </w:r>
      <w:proofErr w:type="spellEnd"/>
      <w:r w:rsidR="0044074C">
        <w:rPr>
          <w:rFonts w:ascii="Arial" w:hAnsi="Arial" w:cs="Arial"/>
          <w:b/>
          <w:sz w:val="24"/>
          <w:szCs w:val="24"/>
        </w:rPr>
        <w:t xml:space="preserve"> Forst), OF 10 (</w:t>
      </w:r>
      <w:proofErr w:type="spellStart"/>
      <w:r w:rsidR="0044074C">
        <w:rPr>
          <w:rFonts w:ascii="Arial" w:hAnsi="Arial" w:cs="Arial"/>
          <w:b/>
          <w:sz w:val="24"/>
          <w:szCs w:val="24"/>
        </w:rPr>
        <w:t>Fl.Nr</w:t>
      </w:r>
      <w:proofErr w:type="spellEnd"/>
      <w:r w:rsidR="0044074C">
        <w:rPr>
          <w:rFonts w:ascii="Arial" w:hAnsi="Arial" w:cs="Arial"/>
          <w:b/>
          <w:sz w:val="24"/>
          <w:szCs w:val="24"/>
        </w:rPr>
        <w:t xml:space="preserve">. 652, </w:t>
      </w:r>
      <w:proofErr w:type="spellStart"/>
      <w:r w:rsidR="0044074C">
        <w:rPr>
          <w:rFonts w:ascii="Arial" w:hAnsi="Arial" w:cs="Arial"/>
          <w:b/>
          <w:sz w:val="24"/>
          <w:szCs w:val="24"/>
        </w:rPr>
        <w:t>Gmkg</w:t>
      </w:r>
      <w:proofErr w:type="spellEnd"/>
      <w:r w:rsidR="0044074C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="0044074C">
        <w:rPr>
          <w:rFonts w:ascii="Arial" w:hAnsi="Arial" w:cs="Arial"/>
          <w:b/>
          <w:sz w:val="24"/>
          <w:szCs w:val="24"/>
        </w:rPr>
        <w:t>Buckenhofer</w:t>
      </w:r>
      <w:proofErr w:type="spellEnd"/>
      <w:r w:rsidR="0044074C">
        <w:rPr>
          <w:rFonts w:ascii="Arial" w:hAnsi="Arial" w:cs="Arial"/>
          <w:b/>
          <w:sz w:val="24"/>
          <w:szCs w:val="24"/>
        </w:rPr>
        <w:t xml:space="preserve"> Forst) und OF 11 (</w:t>
      </w:r>
      <w:proofErr w:type="spellStart"/>
      <w:r w:rsidR="0044074C">
        <w:rPr>
          <w:rFonts w:ascii="Arial" w:hAnsi="Arial" w:cs="Arial"/>
          <w:b/>
          <w:sz w:val="24"/>
          <w:szCs w:val="24"/>
        </w:rPr>
        <w:t>Fl.Nr</w:t>
      </w:r>
      <w:proofErr w:type="spellEnd"/>
      <w:r w:rsidR="0044074C">
        <w:rPr>
          <w:rFonts w:ascii="Arial" w:hAnsi="Arial" w:cs="Arial"/>
          <w:b/>
          <w:sz w:val="24"/>
          <w:szCs w:val="24"/>
        </w:rPr>
        <w:t xml:space="preserve">. 651, </w:t>
      </w:r>
      <w:proofErr w:type="spellStart"/>
      <w:r w:rsidR="0044074C">
        <w:rPr>
          <w:rFonts w:ascii="Arial" w:hAnsi="Arial" w:cs="Arial"/>
          <w:b/>
          <w:sz w:val="24"/>
          <w:szCs w:val="24"/>
        </w:rPr>
        <w:t>Gmkg</w:t>
      </w:r>
      <w:proofErr w:type="spellEnd"/>
      <w:r w:rsidR="0044074C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="0044074C">
        <w:rPr>
          <w:rFonts w:ascii="Arial" w:hAnsi="Arial" w:cs="Arial"/>
          <w:b/>
          <w:sz w:val="24"/>
          <w:szCs w:val="24"/>
        </w:rPr>
        <w:t>Buckenhofer</w:t>
      </w:r>
      <w:proofErr w:type="spellEnd"/>
      <w:r w:rsidR="0044074C">
        <w:rPr>
          <w:rFonts w:ascii="Arial" w:hAnsi="Arial" w:cs="Arial"/>
          <w:b/>
          <w:sz w:val="24"/>
          <w:szCs w:val="24"/>
        </w:rPr>
        <w:t xml:space="preserve"> Forst)</w:t>
      </w:r>
      <w:r w:rsidR="00576028">
        <w:rPr>
          <w:rFonts w:ascii="Arial" w:hAnsi="Arial" w:cs="Arial"/>
          <w:b/>
          <w:sz w:val="24"/>
          <w:szCs w:val="24"/>
        </w:rPr>
        <w:t xml:space="preserve"> </w:t>
      </w:r>
      <w:r w:rsidR="000A439A">
        <w:rPr>
          <w:rFonts w:ascii="Arial" w:hAnsi="Arial" w:cs="Arial"/>
          <w:b/>
          <w:sz w:val="24"/>
          <w:szCs w:val="24"/>
        </w:rPr>
        <w:t>zur Trinkwasser</w:t>
      </w:r>
      <w:r w:rsidR="00030CEE">
        <w:rPr>
          <w:rFonts w:ascii="Arial" w:hAnsi="Arial" w:cs="Arial"/>
          <w:b/>
          <w:sz w:val="24"/>
          <w:szCs w:val="24"/>
        </w:rPr>
        <w:t>versorgung</w:t>
      </w:r>
      <w:r w:rsidR="000A439A">
        <w:rPr>
          <w:rFonts w:ascii="Arial" w:hAnsi="Arial" w:cs="Arial"/>
          <w:b/>
          <w:sz w:val="24"/>
          <w:szCs w:val="24"/>
        </w:rPr>
        <w:t xml:space="preserve"> der Stadt Erlangen - Fassung Ost</w:t>
      </w:r>
      <w:r w:rsidR="000A7E12">
        <w:rPr>
          <w:rFonts w:ascii="Arial" w:hAnsi="Arial" w:cs="Arial"/>
          <w:b/>
          <w:sz w:val="24"/>
          <w:szCs w:val="24"/>
        </w:rPr>
        <w:t xml:space="preserve"> der Erlanger Stadtwerke AG</w:t>
      </w:r>
      <w:r w:rsidR="000A439A">
        <w:rPr>
          <w:rFonts w:ascii="Arial" w:hAnsi="Arial" w:cs="Arial"/>
          <w:b/>
          <w:sz w:val="24"/>
          <w:szCs w:val="24"/>
        </w:rPr>
        <w:t xml:space="preserve"> </w:t>
      </w:r>
    </w:p>
    <w:p w:rsidR="001E2A3C" w:rsidRPr="006B1B75" w:rsidRDefault="006B1B75">
      <w:pPr>
        <w:rPr>
          <w:rFonts w:ascii="Arial" w:hAnsi="Arial" w:cs="Arial"/>
          <w:b/>
          <w:sz w:val="24"/>
          <w:szCs w:val="24"/>
          <w:u w:val="single"/>
        </w:rPr>
      </w:pPr>
      <w:r w:rsidRPr="006B1B75">
        <w:rPr>
          <w:rFonts w:ascii="Arial" w:hAnsi="Arial" w:cs="Arial"/>
          <w:b/>
          <w:sz w:val="24"/>
          <w:szCs w:val="24"/>
          <w:u w:val="single"/>
        </w:rPr>
        <w:t>Bekanntgabe des Ergebnisses gemäß § 5 Abs. 2 Satz 1 UVPG</w:t>
      </w:r>
    </w:p>
    <w:p w:rsidR="00B751CF" w:rsidRDefault="006B1B75" w:rsidP="001C03BA">
      <w:pPr>
        <w:jc w:val="both"/>
        <w:rPr>
          <w:rFonts w:ascii="Arial" w:hAnsi="Arial" w:cs="Arial"/>
          <w:sz w:val="24"/>
          <w:szCs w:val="24"/>
        </w:rPr>
      </w:pPr>
      <w:r w:rsidRPr="006B1B75">
        <w:rPr>
          <w:rFonts w:ascii="Arial" w:hAnsi="Arial" w:cs="Arial"/>
          <w:sz w:val="24"/>
          <w:szCs w:val="24"/>
        </w:rPr>
        <w:t xml:space="preserve">Die </w:t>
      </w:r>
      <w:r>
        <w:rPr>
          <w:rFonts w:ascii="Arial" w:hAnsi="Arial" w:cs="Arial"/>
          <w:sz w:val="24"/>
          <w:szCs w:val="24"/>
        </w:rPr>
        <w:t>Erlanger Stadtwerke AG hat beim Landratsamt Erlangen-Höchstadt</w:t>
      </w:r>
      <w:r w:rsidR="007B15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eine</w:t>
      </w:r>
      <w:r w:rsidR="00B87248">
        <w:rPr>
          <w:rFonts w:ascii="Arial" w:hAnsi="Arial" w:cs="Arial"/>
          <w:sz w:val="24"/>
          <w:szCs w:val="24"/>
        </w:rPr>
        <w:t>n Antrag auf Änderung</w:t>
      </w:r>
      <w:r>
        <w:rPr>
          <w:rFonts w:ascii="Arial" w:hAnsi="Arial" w:cs="Arial"/>
          <w:sz w:val="24"/>
          <w:szCs w:val="24"/>
        </w:rPr>
        <w:t xml:space="preserve"> </w:t>
      </w:r>
      <w:r w:rsidR="00B87248">
        <w:rPr>
          <w:rFonts w:ascii="Arial" w:hAnsi="Arial" w:cs="Arial"/>
          <w:sz w:val="24"/>
          <w:szCs w:val="24"/>
        </w:rPr>
        <w:t xml:space="preserve">der </w:t>
      </w:r>
      <w:r>
        <w:rPr>
          <w:rFonts w:ascii="Arial" w:hAnsi="Arial" w:cs="Arial"/>
          <w:sz w:val="24"/>
          <w:szCs w:val="24"/>
        </w:rPr>
        <w:t>wasserrechtliche</w:t>
      </w:r>
      <w:r w:rsidR="00B87248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Bewilligung (§ 8 Abs. 1 WHG)</w:t>
      </w:r>
      <w:r w:rsidR="00B87248">
        <w:rPr>
          <w:rFonts w:ascii="Arial" w:hAnsi="Arial" w:cs="Arial"/>
          <w:sz w:val="24"/>
          <w:szCs w:val="24"/>
        </w:rPr>
        <w:t xml:space="preserve"> vom</w:t>
      </w:r>
      <w:r w:rsidR="006C6AD9">
        <w:rPr>
          <w:rFonts w:ascii="Arial" w:hAnsi="Arial" w:cs="Arial"/>
          <w:sz w:val="24"/>
          <w:szCs w:val="24"/>
        </w:rPr>
        <w:t xml:space="preserve"> 04.07.2006</w:t>
      </w:r>
      <w:r w:rsidR="00B87248">
        <w:rPr>
          <w:rFonts w:ascii="Arial" w:hAnsi="Arial" w:cs="Arial"/>
          <w:sz w:val="24"/>
          <w:szCs w:val="24"/>
        </w:rPr>
        <w:t>, Az. 40 6421.1</w:t>
      </w:r>
      <w:r>
        <w:rPr>
          <w:rFonts w:ascii="Arial" w:hAnsi="Arial" w:cs="Arial"/>
          <w:sz w:val="24"/>
          <w:szCs w:val="24"/>
        </w:rPr>
        <w:t xml:space="preserve"> für</w:t>
      </w:r>
      <w:r w:rsidR="008A67CE">
        <w:rPr>
          <w:rFonts w:ascii="Arial" w:hAnsi="Arial" w:cs="Arial"/>
          <w:sz w:val="24"/>
          <w:szCs w:val="24"/>
        </w:rPr>
        <w:t xml:space="preserve"> </w:t>
      </w:r>
      <w:r w:rsidR="006C6AD9">
        <w:rPr>
          <w:rFonts w:ascii="Arial" w:hAnsi="Arial" w:cs="Arial"/>
          <w:sz w:val="24"/>
          <w:szCs w:val="24"/>
        </w:rPr>
        <w:t xml:space="preserve">das </w:t>
      </w:r>
      <w:proofErr w:type="spellStart"/>
      <w:r w:rsidR="006C6AD9">
        <w:rPr>
          <w:rFonts w:ascii="Arial" w:hAnsi="Arial" w:cs="Arial"/>
          <w:sz w:val="24"/>
          <w:szCs w:val="24"/>
        </w:rPr>
        <w:t>Zutagefördern</w:t>
      </w:r>
      <w:proofErr w:type="spellEnd"/>
      <w:r w:rsidR="00B87248">
        <w:rPr>
          <w:rFonts w:ascii="Arial" w:hAnsi="Arial" w:cs="Arial"/>
          <w:sz w:val="24"/>
          <w:szCs w:val="24"/>
        </w:rPr>
        <w:t xml:space="preserve"> von </w:t>
      </w:r>
      <w:r w:rsidR="007B1569">
        <w:rPr>
          <w:rFonts w:ascii="Arial" w:hAnsi="Arial" w:cs="Arial"/>
          <w:sz w:val="24"/>
          <w:szCs w:val="24"/>
        </w:rPr>
        <w:t>G</w:t>
      </w:r>
      <w:r w:rsidR="00B87248">
        <w:rPr>
          <w:rFonts w:ascii="Arial" w:hAnsi="Arial" w:cs="Arial"/>
          <w:sz w:val="24"/>
          <w:szCs w:val="24"/>
        </w:rPr>
        <w:t>rundwasser aus den</w:t>
      </w:r>
      <w:r w:rsidR="006C6AD9">
        <w:rPr>
          <w:rFonts w:ascii="Arial" w:hAnsi="Arial" w:cs="Arial"/>
          <w:sz w:val="24"/>
          <w:szCs w:val="24"/>
        </w:rPr>
        <w:t xml:space="preserve"> Brunnen OF 1 bis OF 11</w:t>
      </w:r>
      <w:r w:rsidR="00B87248">
        <w:rPr>
          <w:rFonts w:ascii="Arial" w:hAnsi="Arial" w:cs="Arial"/>
          <w:sz w:val="24"/>
          <w:szCs w:val="24"/>
        </w:rPr>
        <w:t xml:space="preserve"> zum Zwecke der </w:t>
      </w:r>
      <w:r w:rsidR="006C6AD9">
        <w:rPr>
          <w:rFonts w:ascii="Arial" w:hAnsi="Arial" w:cs="Arial"/>
          <w:sz w:val="24"/>
          <w:szCs w:val="24"/>
        </w:rPr>
        <w:t xml:space="preserve">Trinkwasserversorgung der Stadt Erlangen – Fassung Ost </w:t>
      </w:r>
      <w:r w:rsidR="00B87248">
        <w:rPr>
          <w:rFonts w:ascii="Arial" w:hAnsi="Arial" w:cs="Arial"/>
          <w:sz w:val="24"/>
          <w:szCs w:val="24"/>
        </w:rPr>
        <w:t>beantragt.</w:t>
      </w:r>
      <w:r w:rsidR="007B1569">
        <w:rPr>
          <w:rFonts w:ascii="Arial" w:hAnsi="Arial" w:cs="Arial"/>
          <w:sz w:val="24"/>
          <w:szCs w:val="24"/>
        </w:rPr>
        <w:t xml:space="preserve"> Das Wasserversorgungsunternehmen beabsichtigt</w:t>
      </w:r>
      <w:r w:rsidR="008568C5">
        <w:rPr>
          <w:rFonts w:ascii="Arial" w:hAnsi="Arial" w:cs="Arial"/>
          <w:sz w:val="24"/>
          <w:szCs w:val="24"/>
        </w:rPr>
        <w:t xml:space="preserve"> die Entnahme aus den einzelnen Trinkwasserbrunnen OF 1 bis OF 11 zu verschieben, um die Wassergewinnung flexibler gestalten</w:t>
      </w:r>
      <w:r w:rsidR="00854010">
        <w:rPr>
          <w:rFonts w:ascii="Arial" w:hAnsi="Arial" w:cs="Arial"/>
          <w:sz w:val="24"/>
          <w:szCs w:val="24"/>
        </w:rPr>
        <w:t xml:space="preserve"> zu können</w:t>
      </w:r>
      <w:r w:rsidR="008568C5">
        <w:rPr>
          <w:rFonts w:ascii="Arial" w:hAnsi="Arial" w:cs="Arial"/>
          <w:sz w:val="24"/>
          <w:szCs w:val="24"/>
        </w:rPr>
        <w:t>.</w:t>
      </w:r>
      <w:r w:rsidR="007A7E25">
        <w:rPr>
          <w:rFonts w:ascii="Arial" w:hAnsi="Arial" w:cs="Arial"/>
          <w:sz w:val="24"/>
          <w:szCs w:val="24"/>
        </w:rPr>
        <w:t xml:space="preserve"> Die bewilligten</w:t>
      </w:r>
      <w:r w:rsidR="00492C2E">
        <w:rPr>
          <w:rFonts w:ascii="Arial" w:hAnsi="Arial" w:cs="Arial"/>
          <w:sz w:val="24"/>
          <w:szCs w:val="24"/>
        </w:rPr>
        <w:t xml:space="preserve"> jährlichen</w:t>
      </w:r>
      <w:r w:rsidR="007A7E25">
        <w:rPr>
          <w:rFonts w:ascii="Arial" w:hAnsi="Arial" w:cs="Arial"/>
          <w:sz w:val="24"/>
          <w:szCs w:val="24"/>
        </w:rPr>
        <w:t xml:space="preserve"> Entnahmemengen </w:t>
      </w:r>
      <w:r w:rsidR="00285CB3">
        <w:rPr>
          <w:rFonts w:ascii="Arial" w:hAnsi="Arial" w:cs="Arial"/>
          <w:sz w:val="24"/>
          <w:szCs w:val="24"/>
        </w:rPr>
        <w:t xml:space="preserve">sind </w:t>
      </w:r>
      <w:r w:rsidR="007A7E25">
        <w:rPr>
          <w:rFonts w:ascii="Arial" w:hAnsi="Arial" w:cs="Arial"/>
          <w:sz w:val="24"/>
          <w:szCs w:val="24"/>
        </w:rPr>
        <w:t>auf drei Brunnengruppen aufgeteilt</w:t>
      </w:r>
      <w:r w:rsidR="00365001">
        <w:rPr>
          <w:rFonts w:ascii="Arial" w:hAnsi="Arial" w:cs="Arial"/>
          <w:sz w:val="24"/>
          <w:szCs w:val="24"/>
        </w:rPr>
        <w:t xml:space="preserve"> (Grundlast aus den Brunnen OF 1 bis OF 4 und OF 9 bis OF 11: 1,2 Mio. m</w:t>
      </w:r>
      <w:r w:rsidR="00365001" w:rsidRPr="00365001">
        <w:rPr>
          <w:rFonts w:ascii="Arial" w:hAnsi="Arial" w:cs="Arial"/>
          <w:sz w:val="24"/>
          <w:szCs w:val="24"/>
          <w:vertAlign w:val="superscript"/>
        </w:rPr>
        <w:t>3</w:t>
      </w:r>
      <w:r w:rsidR="00365001">
        <w:rPr>
          <w:rFonts w:ascii="Arial" w:hAnsi="Arial" w:cs="Arial"/>
          <w:sz w:val="24"/>
          <w:szCs w:val="24"/>
        </w:rPr>
        <w:t xml:space="preserve">/a; Bedarfsanpassung aus den Brunnen OF 5 und OF 6: 0,5 Mio. </w:t>
      </w:r>
      <w:r w:rsidR="00365001" w:rsidRPr="00366519">
        <w:rPr>
          <w:rFonts w:ascii="Arial" w:hAnsi="Arial" w:cs="Arial"/>
          <w:sz w:val="24"/>
          <w:szCs w:val="24"/>
        </w:rPr>
        <w:t>m</w:t>
      </w:r>
      <w:r w:rsidR="00365001" w:rsidRPr="00365001">
        <w:rPr>
          <w:rFonts w:ascii="Arial" w:hAnsi="Arial" w:cs="Arial"/>
          <w:sz w:val="24"/>
          <w:szCs w:val="24"/>
          <w:vertAlign w:val="superscript"/>
        </w:rPr>
        <w:t>3</w:t>
      </w:r>
      <w:r w:rsidR="00365001">
        <w:rPr>
          <w:rFonts w:ascii="Arial" w:hAnsi="Arial" w:cs="Arial"/>
          <w:sz w:val="24"/>
          <w:szCs w:val="24"/>
        </w:rPr>
        <w:t>/a</w:t>
      </w:r>
      <w:r w:rsidR="004C7ED1">
        <w:rPr>
          <w:rFonts w:ascii="Arial" w:hAnsi="Arial" w:cs="Arial"/>
          <w:sz w:val="24"/>
          <w:szCs w:val="24"/>
        </w:rPr>
        <w:t xml:space="preserve"> sowie Spitzenbedarfsdeckung aus den Brunnen OF 7 und OF 8: 0,2 Mio. m</w:t>
      </w:r>
      <w:r w:rsidR="004C7ED1" w:rsidRPr="004C7ED1">
        <w:rPr>
          <w:rFonts w:ascii="Arial" w:hAnsi="Arial" w:cs="Arial"/>
          <w:sz w:val="24"/>
          <w:szCs w:val="24"/>
          <w:vertAlign w:val="superscript"/>
        </w:rPr>
        <w:t>3</w:t>
      </w:r>
      <w:r w:rsidR="004C7ED1">
        <w:rPr>
          <w:rFonts w:ascii="Arial" w:hAnsi="Arial" w:cs="Arial"/>
          <w:sz w:val="24"/>
          <w:szCs w:val="24"/>
        </w:rPr>
        <w:t>/a)</w:t>
      </w:r>
      <w:r w:rsidR="007A7E25">
        <w:rPr>
          <w:rFonts w:ascii="Arial" w:hAnsi="Arial" w:cs="Arial"/>
          <w:sz w:val="24"/>
          <w:szCs w:val="24"/>
        </w:rPr>
        <w:t>. Aus betriebstechnischen Gründen</w:t>
      </w:r>
      <w:r w:rsidR="0032726F">
        <w:rPr>
          <w:rFonts w:ascii="Arial" w:hAnsi="Arial" w:cs="Arial"/>
          <w:sz w:val="24"/>
          <w:szCs w:val="24"/>
        </w:rPr>
        <w:t xml:space="preserve"> wird beantragt</w:t>
      </w:r>
      <w:r w:rsidR="007A7E25">
        <w:rPr>
          <w:rFonts w:ascii="Arial" w:hAnsi="Arial" w:cs="Arial"/>
          <w:sz w:val="24"/>
          <w:szCs w:val="24"/>
        </w:rPr>
        <w:t xml:space="preserve"> die </w:t>
      </w:r>
      <w:r w:rsidR="0091141E">
        <w:rPr>
          <w:rFonts w:ascii="Arial" w:hAnsi="Arial" w:cs="Arial"/>
          <w:sz w:val="24"/>
          <w:szCs w:val="24"/>
        </w:rPr>
        <w:t>jährlichen</w:t>
      </w:r>
      <w:r w:rsidR="00963A78">
        <w:rPr>
          <w:rFonts w:ascii="Arial" w:hAnsi="Arial" w:cs="Arial"/>
          <w:sz w:val="24"/>
          <w:szCs w:val="24"/>
        </w:rPr>
        <w:t xml:space="preserve"> maximalen</w:t>
      </w:r>
      <w:r w:rsidR="0091141E">
        <w:rPr>
          <w:rFonts w:ascii="Arial" w:hAnsi="Arial" w:cs="Arial"/>
          <w:sz w:val="24"/>
          <w:szCs w:val="24"/>
        </w:rPr>
        <w:t xml:space="preserve"> </w:t>
      </w:r>
      <w:r w:rsidR="007A7E25">
        <w:rPr>
          <w:rFonts w:ascii="Arial" w:hAnsi="Arial" w:cs="Arial"/>
          <w:sz w:val="24"/>
          <w:szCs w:val="24"/>
        </w:rPr>
        <w:t>Entnahmemengen nunmehr auf die Einzelbrunnen</w:t>
      </w:r>
      <w:r w:rsidR="00F22B2C">
        <w:rPr>
          <w:rFonts w:ascii="Arial" w:hAnsi="Arial" w:cs="Arial"/>
          <w:sz w:val="24"/>
          <w:szCs w:val="24"/>
        </w:rPr>
        <w:t xml:space="preserve"> </w:t>
      </w:r>
      <w:r w:rsidR="0091141E">
        <w:rPr>
          <w:rFonts w:ascii="Arial" w:hAnsi="Arial" w:cs="Arial"/>
          <w:sz w:val="24"/>
          <w:szCs w:val="24"/>
        </w:rPr>
        <w:t xml:space="preserve">OF 1 bis OF 11 </w:t>
      </w:r>
      <w:r w:rsidR="00F22B2C">
        <w:rPr>
          <w:rFonts w:ascii="Arial" w:hAnsi="Arial" w:cs="Arial"/>
          <w:sz w:val="24"/>
          <w:szCs w:val="24"/>
        </w:rPr>
        <w:t>aufzuteilen</w:t>
      </w:r>
      <w:r w:rsidR="007A7E25">
        <w:rPr>
          <w:rFonts w:ascii="Arial" w:hAnsi="Arial" w:cs="Arial"/>
          <w:sz w:val="24"/>
          <w:szCs w:val="24"/>
        </w:rPr>
        <w:t>.</w:t>
      </w:r>
      <w:r w:rsidR="008568C5">
        <w:rPr>
          <w:rFonts w:ascii="Arial" w:hAnsi="Arial" w:cs="Arial"/>
          <w:sz w:val="24"/>
          <w:szCs w:val="24"/>
        </w:rPr>
        <w:t xml:space="preserve"> Die bisher</w:t>
      </w:r>
      <w:r w:rsidR="005275F5">
        <w:rPr>
          <w:rFonts w:ascii="Arial" w:hAnsi="Arial" w:cs="Arial"/>
          <w:sz w:val="24"/>
          <w:szCs w:val="24"/>
        </w:rPr>
        <w:t xml:space="preserve"> bewilligte</w:t>
      </w:r>
      <w:r w:rsidR="008568C5">
        <w:rPr>
          <w:rFonts w:ascii="Arial" w:hAnsi="Arial" w:cs="Arial"/>
          <w:sz w:val="24"/>
          <w:szCs w:val="24"/>
        </w:rPr>
        <w:t xml:space="preserve"> beschränkte maximale</w:t>
      </w:r>
      <w:r w:rsidR="006E79AC">
        <w:rPr>
          <w:rFonts w:ascii="Arial" w:hAnsi="Arial" w:cs="Arial"/>
          <w:sz w:val="24"/>
          <w:szCs w:val="24"/>
        </w:rPr>
        <w:t xml:space="preserve"> tägliche</w:t>
      </w:r>
      <w:r w:rsidR="008568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68C5">
        <w:rPr>
          <w:rFonts w:ascii="Arial" w:hAnsi="Arial" w:cs="Arial"/>
          <w:sz w:val="24"/>
          <w:szCs w:val="24"/>
        </w:rPr>
        <w:t>Momentanentnahme</w:t>
      </w:r>
      <w:proofErr w:type="spellEnd"/>
      <w:r w:rsidR="008568C5">
        <w:rPr>
          <w:rFonts w:ascii="Arial" w:hAnsi="Arial" w:cs="Arial"/>
          <w:sz w:val="24"/>
          <w:szCs w:val="24"/>
        </w:rPr>
        <w:t xml:space="preserve"> </w:t>
      </w:r>
      <w:r w:rsidR="0029410E">
        <w:rPr>
          <w:rFonts w:ascii="Arial" w:hAnsi="Arial" w:cs="Arial"/>
          <w:sz w:val="24"/>
          <w:szCs w:val="24"/>
        </w:rPr>
        <w:t xml:space="preserve">aus den </w:t>
      </w:r>
      <w:r w:rsidR="008568C5">
        <w:rPr>
          <w:rFonts w:ascii="Arial" w:hAnsi="Arial" w:cs="Arial"/>
          <w:sz w:val="24"/>
          <w:szCs w:val="24"/>
        </w:rPr>
        <w:t>Brunnen</w:t>
      </w:r>
      <w:r w:rsidR="003769C6">
        <w:rPr>
          <w:rFonts w:ascii="Arial" w:hAnsi="Arial" w:cs="Arial"/>
          <w:sz w:val="24"/>
          <w:szCs w:val="24"/>
        </w:rPr>
        <w:t xml:space="preserve"> OF 1 bis OF 11</w:t>
      </w:r>
      <w:r w:rsidR="008871D6">
        <w:rPr>
          <w:rFonts w:ascii="Arial" w:hAnsi="Arial" w:cs="Arial"/>
          <w:sz w:val="24"/>
          <w:szCs w:val="24"/>
        </w:rPr>
        <w:t xml:space="preserve"> von</w:t>
      </w:r>
      <w:r w:rsidR="00244CB2">
        <w:rPr>
          <w:rFonts w:ascii="Arial" w:hAnsi="Arial" w:cs="Arial"/>
          <w:sz w:val="24"/>
          <w:szCs w:val="24"/>
        </w:rPr>
        <w:t xml:space="preserve"> maximal</w:t>
      </w:r>
      <w:r w:rsidR="008871D6">
        <w:rPr>
          <w:rFonts w:ascii="Arial" w:hAnsi="Arial" w:cs="Arial"/>
          <w:sz w:val="24"/>
          <w:szCs w:val="24"/>
        </w:rPr>
        <w:t xml:space="preserve"> 12.000 m</w:t>
      </w:r>
      <w:r w:rsidR="008871D6" w:rsidRPr="008871D6">
        <w:rPr>
          <w:rFonts w:ascii="Arial" w:hAnsi="Arial" w:cs="Arial"/>
          <w:sz w:val="24"/>
          <w:szCs w:val="24"/>
          <w:vertAlign w:val="superscript"/>
        </w:rPr>
        <w:t>3</w:t>
      </w:r>
      <w:r w:rsidR="008871D6">
        <w:rPr>
          <w:rFonts w:ascii="Arial" w:hAnsi="Arial" w:cs="Arial"/>
          <w:sz w:val="24"/>
          <w:szCs w:val="24"/>
        </w:rPr>
        <w:t>/d</w:t>
      </w:r>
      <w:r w:rsidR="008568C5">
        <w:rPr>
          <w:rFonts w:ascii="Arial" w:hAnsi="Arial" w:cs="Arial"/>
          <w:sz w:val="24"/>
          <w:szCs w:val="24"/>
        </w:rPr>
        <w:t xml:space="preserve"> und die maximale Jahresentnahme</w:t>
      </w:r>
      <w:r w:rsidR="00DA480E">
        <w:rPr>
          <w:rFonts w:ascii="Arial" w:hAnsi="Arial" w:cs="Arial"/>
          <w:sz w:val="24"/>
          <w:szCs w:val="24"/>
        </w:rPr>
        <w:t xml:space="preserve"> aus der Wassergewinnungsanlage Erlangen Ost von 1,9 Mio. m</w:t>
      </w:r>
      <w:r w:rsidR="00DA480E" w:rsidRPr="00DA480E">
        <w:rPr>
          <w:rFonts w:ascii="Arial" w:hAnsi="Arial" w:cs="Arial"/>
          <w:sz w:val="24"/>
          <w:szCs w:val="24"/>
          <w:vertAlign w:val="superscript"/>
        </w:rPr>
        <w:t>3</w:t>
      </w:r>
      <w:r w:rsidR="00DA480E">
        <w:rPr>
          <w:rFonts w:ascii="Arial" w:hAnsi="Arial" w:cs="Arial"/>
          <w:sz w:val="24"/>
          <w:szCs w:val="24"/>
        </w:rPr>
        <w:t xml:space="preserve">/a </w:t>
      </w:r>
      <w:r w:rsidR="009332E6">
        <w:rPr>
          <w:rFonts w:ascii="Arial" w:hAnsi="Arial" w:cs="Arial"/>
          <w:sz w:val="24"/>
          <w:szCs w:val="24"/>
        </w:rPr>
        <w:t>bleiben</w:t>
      </w:r>
      <w:r w:rsidR="00DD6FA9">
        <w:rPr>
          <w:rFonts w:ascii="Arial" w:hAnsi="Arial" w:cs="Arial"/>
          <w:sz w:val="24"/>
          <w:szCs w:val="24"/>
        </w:rPr>
        <w:t xml:space="preserve"> hierbei</w:t>
      </w:r>
      <w:r w:rsidR="00C20807">
        <w:rPr>
          <w:rFonts w:ascii="Arial" w:hAnsi="Arial" w:cs="Arial"/>
          <w:sz w:val="24"/>
          <w:szCs w:val="24"/>
        </w:rPr>
        <w:t xml:space="preserve"> jedoch</w:t>
      </w:r>
      <w:r w:rsidR="009332E6">
        <w:rPr>
          <w:rFonts w:ascii="Arial" w:hAnsi="Arial" w:cs="Arial"/>
          <w:sz w:val="24"/>
          <w:szCs w:val="24"/>
        </w:rPr>
        <w:t xml:space="preserve"> un</w:t>
      </w:r>
      <w:r w:rsidR="00DA480E">
        <w:rPr>
          <w:rFonts w:ascii="Arial" w:hAnsi="Arial" w:cs="Arial"/>
          <w:sz w:val="24"/>
          <w:szCs w:val="24"/>
        </w:rPr>
        <w:t>verändert.</w:t>
      </w:r>
      <w:r w:rsidR="008568C5">
        <w:rPr>
          <w:rFonts w:ascii="Arial" w:hAnsi="Arial" w:cs="Arial"/>
          <w:sz w:val="24"/>
          <w:szCs w:val="24"/>
        </w:rPr>
        <w:t xml:space="preserve"> </w:t>
      </w:r>
    </w:p>
    <w:p w:rsidR="006B1B75" w:rsidRDefault="00B751CF" w:rsidP="001C03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Um mögliche Auswirkungen auf den Grundwasserkörper und der östlich angrenzenden Wassergewinnungsanlage der </w:t>
      </w:r>
      <w:proofErr w:type="spellStart"/>
      <w:r>
        <w:rPr>
          <w:rFonts w:ascii="Arial" w:hAnsi="Arial" w:cs="Arial"/>
          <w:sz w:val="24"/>
          <w:szCs w:val="24"/>
        </w:rPr>
        <w:t>Marloffsteiner</w:t>
      </w:r>
      <w:proofErr w:type="spellEnd"/>
      <w:r>
        <w:rPr>
          <w:rFonts w:ascii="Arial" w:hAnsi="Arial" w:cs="Arial"/>
          <w:sz w:val="24"/>
          <w:szCs w:val="24"/>
        </w:rPr>
        <w:t xml:space="preserve"> Gruppe zu erfassen, </w:t>
      </w:r>
      <w:r w:rsidR="00C36317">
        <w:rPr>
          <w:rFonts w:ascii="Arial" w:hAnsi="Arial" w:cs="Arial"/>
          <w:sz w:val="24"/>
          <w:szCs w:val="24"/>
        </w:rPr>
        <w:t xml:space="preserve">sind </w:t>
      </w:r>
      <w:r>
        <w:rPr>
          <w:rFonts w:ascii="Arial" w:hAnsi="Arial" w:cs="Arial"/>
          <w:sz w:val="24"/>
          <w:szCs w:val="24"/>
        </w:rPr>
        <w:t>die</w:t>
      </w:r>
      <w:r w:rsidR="006F7C1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Grundwassermessstellen O</w:t>
      </w:r>
      <w:r w:rsidR="000B79B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970, J</w:t>
      </w:r>
      <w:r w:rsidR="000B79B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170, K</w:t>
      </w:r>
      <w:r w:rsidR="000B79B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580, N</w:t>
      </w:r>
      <w:r w:rsidR="000B79B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690 und P</w:t>
      </w:r>
      <w:r w:rsidR="000B79B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781 mit Datenloggern </w:t>
      </w:r>
      <w:r w:rsidR="00C36317">
        <w:rPr>
          <w:rFonts w:ascii="Arial" w:hAnsi="Arial" w:cs="Arial"/>
          <w:sz w:val="24"/>
          <w:szCs w:val="24"/>
        </w:rPr>
        <w:t xml:space="preserve">auszurüsten </w:t>
      </w:r>
      <w:r>
        <w:rPr>
          <w:rFonts w:ascii="Arial" w:hAnsi="Arial" w:cs="Arial"/>
          <w:sz w:val="24"/>
          <w:szCs w:val="24"/>
        </w:rPr>
        <w:t xml:space="preserve">und der Grundwasserspiegel </w:t>
      </w:r>
      <w:r w:rsidR="00503C40">
        <w:rPr>
          <w:rFonts w:ascii="Arial" w:hAnsi="Arial" w:cs="Arial"/>
          <w:sz w:val="24"/>
          <w:szCs w:val="24"/>
        </w:rPr>
        <w:t xml:space="preserve">zu </w:t>
      </w:r>
      <w:r>
        <w:rPr>
          <w:rFonts w:ascii="Arial" w:hAnsi="Arial" w:cs="Arial"/>
          <w:sz w:val="24"/>
          <w:szCs w:val="24"/>
        </w:rPr>
        <w:t>überwach</w:t>
      </w:r>
      <w:r w:rsidR="00503C40"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.</w:t>
      </w:r>
      <w:r w:rsidR="007B1569">
        <w:rPr>
          <w:rFonts w:ascii="Arial" w:hAnsi="Arial" w:cs="Arial"/>
          <w:sz w:val="24"/>
          <w:szCs w:val="24"/>
        </w:rPr>
        <w:t xml:space="preserve"> </w:t>
      </w:r>
      <w:r w:rsidR="006B1B75">
        <w:rPr>
          <w:rFonts w:ascii="Arial" w:hAnsi="Arial" w:cs="Arial"/>
          <w:sz w:val="24"/>
          <w:szCs w:val="24"/>
        </w:rPr>
        <w:t xml:space="preserve">Das </w:t>
      </w:r>
      <w:proofErr w:type="spellStart"/>
      <w:r w:rsidR="006B1B75">
        <w:rPr>
          <w:rFonts w:ascii="Arial" w:hAnsi="Arial" w:cs="Arial"/>
          <w:sz w:val="24"/>
          <w:szCs w:val="24"/>
        </w:rPr>
        <w:t>Zutagefördern</w:t>
      </w:r>
      <w:proofErr w:type="spellEnd"/>
      <w:r w:rsidR="006B1B75">
        <w:rPr>
          <w:rFonts w:ascii="Arial" w:hAnsi="Arial" w:cs="Arial"/>
          <w:sz w:val="24"/>
          <w:szCs w:val="24"/>
        </w:rPr>
        <w:t xml:space="preserve"> von Grundwasser in </w:t>
      </w:r>
      <w:r w:rsidR="008F347B">
        <w:rPr>
          <w:rFonts w:ascii="Arial" w:hAnsi="Arial" w:cs="Arial"/>
          <w:sz w:val="24"/>
          <w:szCs w:val="24"/>
        </w:rPr>
        <w:t xml:space="preserve">dem beantragten </w:t>
      </w:r>
      <w:r w:rsidR="006B1B75">
        <w:rPr>
          <w:rFonts w:ascii="Arial" w:hAnsi="Arial" w:cs="Arial"/>
          <w:sz w:val="24"/>
          <w:szCs w:val="24"/>
        </w:rPr>
        <w:t>Umfang</w:t>
      </w:r>
      <w:r w:rsidR="00BD60B9">
        <w:rPr>
          <w:rFonts w:ascii="Arial" w:hAnsi="Arial" w:cs="Arial"/>
          <w:sz w:val="24"/>
          <w:szCs w:val="24"/>
        </w:rPr>
        <w:t xml:space="preserve"> </w:t>
      </w:r>
      <w:r w:rsidR="006B1B75">
        <w:rPr>
          <w:rFonts w:ascii="Arial" w:hAnsi="Arial" w:cs="Arial"/>
          <w:sz w:val="24"/>
          <w:szCs w:val="24"/>
        </w:rPr>
        <w:t>unterliegt der allgemeinen Vorprüfungspflicht nach §</w:t>
      </w:r>
      <w:r w:rsidR="00DD2A93">
        <w:rPr>
          <w:rFonts w:ascii="Arial" w:hAnsi="Arial" w:cs="Arial"/>
          <w:sz w:val="24"/>
          <w:szCs w:val="24"/>
        </w:rPr>
        <w:t>§</w:t>
      </w:r>
      <w:r w:rsidR="007D11C5">
        <w:rPr>
          <w:rFonts w:ascii="Arial" w:hAnsi="Arial" w:cs="Arial"/>
          <w:sz w:val="24"/>
          <w:szCs w:val="24"/>
        </w:rPr>
        <w:t xml:space="preserve"> </w:t>
      </w:r>
      <w:r w:rsidR="00211493">
        <w:rPr>
          <w:rFonts w:ascii="Arial" w:hAnsi="Arial" w:cs="Arial"/>
          <w:sz w:val="24"/>
          <w:szCs w:val="24"/>
        </w:rPr>
        <w:t>7</w:t>
      </w:r>
      <w:r w:rsidR="007D11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11C5">
        <w:rPr>
          <w:rFonts w:ascii="Arial" w:hAnsi="Arial" w:cs="Arial"/>
          <w:sz w:val="24"/>
          <w:szCs w:val="24"/>
        </w:rPr>
        <w:t>i.V.m</w:t>
      </w:r>
      <w:proofErr w:type="spellEnd"/>
      <w:r w:rsidR="007D11C5">
        <w:rPr>
          <w:rFonts w:ascii="Arial" w:hAnsi="Arial" w:cs="Arial"/>
          <w:sz w:val="24"/>
          <w:szCs w:val="24"/>
        </w:rPr>
        <w:t xml:space="preserve">. </w:t>
      </w:r>
      <w:r w:rsidR="00211493">
        <w:rPr>
          <w:rFonts w:ascii="Arial" w:hAnsi="Arial" w:cs="Arial"/>
          <w:sz w:val="24"/>
          <w:szCs w:val="24"/>
        </w:rPr>
        <w:t xml:space="preserve">9 </w:t>
      </w:r>
      <w:r w:rsidR="006B1B75">
        <w:rPr>
          <w:rFonts w:ascii="Arial" w:hAnsi="Arial" w:cs="Arial"/>
          <w:sz w:val="24"/>
          <w:szCs w:val="24"/>
        </w:rPr>
        <w:t xml:space="preserve">UVPG </w:t>
      </w:r>
      <w:proofErr w:type="spellStart"/>
      <w:r w:rsidR="006B1B75">
        <w:rPr>
          <w:rFonts w:ascii="Arial" w:hAnsi="Arial" w:cs="Arial"/>
          <w:sz w:val="24"/>
          <w:szCs w:val="24"/>
        </w:rPr>
        <w:t>i.V.m</w:t>
      </w:r>
      <w:proofErr w:type="spellEnd"/>
      <w:r w:rsidR="006B1B75">
        <w:rPr>
          <w:rFonts w:ascii="Arial" w:hAnsi="Arial" w:cs="Arial"/>
          <w:sz w:val="24"/>
          <w:szCs w:val="24"/>
        </w:rPr>
        <w:t>. Nr. 13.3.2 der Anlage 1 zum UVPG. Die Vorprüfung stellt fest, ob für das Vorhaben eine förmliche Umweltverträglichkeitsprüfung durchzuführen ist. Das Landratsamt Erlangen-Höchstadt hat im wasserrechtlichen Bewilligungsverfahren geprüft, ob eine förml</w:t>
      </w:r>
      <w:r w:rsidR="001C03BA">
        <w:rPr>
          <w:rFonts w:ascii="Arial" w:hAnsi="Arial" w:cs="Arial"/>
          <w:sz w:val="24"/>
          <w:szCs w:val="24"/>
        </w:rPr>
        <w:t>iche</w:t>
      </w:r>
      <w:r w:rsidR="006B1B75">
        <w:rPr>
          <w:rFonts w:ascii="Arial" w:hAnsi="Arial" w:cs="Arial"/>
          <w:sz w:val="24"/>
          <w:szCs w:val="24"/>
        </w:rPr>
        <w:t xml:space="preserve"> Umweltverträglichkeitsprüfung durchzuführen ist.</w:t>
      </w:r>
      <w:r w:rsidR="001450C4">
        <w:rPr>
          <w:rFonts w:ascii="Arial" w:hAnsi="Arial" w:cs="Arial"/>
          <w:sz w:val="24"/>
          <w:szCs w:val="24"/>
        </w:rPr>
        <w:t xml:space="preserve"> Im Verfahren wurden die Behörden, deren umweltbezogener Aufgabenbereich durch das Vorhaben berührt wird, beteiligt.</w:t>
      </w:r>
    </w:p>
    <w:p w:rsidR="00596D68" w:rsidRDefault="006B1B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Gemäß § 5 </w:t>
      </w:r>
      <w:proofErr w:type="spellStart"/>
      <w:r>
        <w:rPr>
          <w:rFonts w:ascii="Arial" w:hAnsi="Arial" w:cs="Arial"/>
          <w:sz w:val="24"/>
          <w:szCs w:val="24"/>
        </w:rPr>
        <w:t>Abs</w:t>
      </w:r>
      <w:proofErr w:type="spellEnd"/>
      <w:r>
        <w:rPr>
          <w:rFonts w:ascii="Arial" w:hAnsi="Arial" w:cs="Arial"/>
          <w:sz w:val="24"/>
          <w:szCs w:val="24"/>
        </w:rPr>
        <w:t xml:space="preserve"> 2</w:t>
      </w:r>
      <w:r w:rsidR="00596D68">
        <w:rPr>
          <w:rFonts w:ascii="Arial" w:hAnsi="Arial" w:cs="Arial"/>
          <w:sz w:val="24"/>
          <w:szCs w:val="24"/>
        </w:rPr>
        <w:t xml:space="preserve"> Satz 1 UVPG wird das Ergebnis der Vorprüfung bekannt gegeben. Die Feststellung ist nicht selbständig anfechtbar.</w:t>
      </w:r>
    </w:p>
    <w:p w:rsidR="00596D68" w:rsidRPr="00596D68" w:rsidRDefault="00596D68">
      <w:pPr>
        <w:rPr>
          <w:rFonts w:ascii="Arial" w:hAnsi="Arial" w:cs="Arial"/>
          <w:b/>
          <w:sz w:val="24"/>
          <w:szCs w:val="24"/>
        </w:rPr>
      </w:pPr>
      <w:r w:rsidRPr="00596D68">
        <w:rPr>
          <w:rFonts w:ascii="Arial" w:hAnsi="Arial" w:cs="Arial"/>
          <w:b/>
          <w:sz w:val="24"/>
          <w:szCs w:val="24"/>
        </w:rPr>
        <w:t>Ergebnis:</w:t>
      </w:r>
    </w:p>
    <w:p w:rsidR="006B4349" w:rsidRDefault="00596D68" w:rsidP="00D34533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Die Vorprüfung</w:t>
      </w:r>
      <w:r w:rsidR="0018177A">
        <w:rPr>
          <w:rFonts w:ascii="Arial" w:hAnsi="Arial" w:cs="Arial"/>
          <w:sz w:val="24"/>
          <w:szCs w:val="24"/>
        </w:rPr>
        <w:t xml:space="preserve"> unter Einbeziehung der von den beteiligten  Behörden abgegebenen Stellungnahmen</w:t>
      </w:r>
      <w:r>
        <w:rPr>
          <w:rFonts w:ascii="Arial" w:hAnsi="Arial" w:cs="Arial"/>
          <w:sz w:val="24"/>
          <w:szCs w:val="24"/>
        </w:rPr>
        <w:t xml:space="preserve"> ergab, dass nach Einschätzung der Wasserrechtsbehörde aufgrund überschlägiger Prüfung unter Berücksichtigung der in der Anlage 3 zum UVPG aufgeführten Kriterien für das Vorhaben eine förmliche Umweltverträglichkeitsprüfung </w:t>
      </w:r>
      <w:r w:rsidRPr="00D34533">
        <w:rPr>
          <w:rFonts w:ascii="Arial" w:hAnsi="Arial" w:cs="Arial"/>
          <w:sz w:val="24"/>
          <w:szCs w:val="24"/>
          <w:u w:val="single"/>
        </w:rPr>
        <w:t>nicht</w:t>
      </w:r>
      <w:r w:rsidR="00D34533" w:rsidRPr="00F44E66">
        <w:rPr>
          <w:rFonts w:ascii="Arial" w:hAnsi="Arial" w:cs="Arial"/>
          <w:sz w:val="24"/>
          <w:szCs w:val="24"/>
        </w:rPr>
        <w:t xml:space="preserve"> </w:t>
      </w:r>
      <w:r w:rsidR="00D34533" w:rsidRPr="00D34533">
        <w:rPr>
          <w:rFonts w:ascii="Arial" w:hAnsi="Arial" w:cs="Arial"/>
          <w:sz w:val="24"/>
          <w:szCs w:val="24"/>
        </w:rPr>
        <w:t>durch</w:t>
      </w:r>
      <w:r w:rsidR="00D34533">
        <w:rPr>
          <w:rFonts w:ascii="Arial" w:hAnsi="Arial" w:cs="Arial"/>
          <w:sz w:val="24"/>
          <w:szCs w:val="24"/>
        </w:rPr>
        <w:t>z</w:t>
      </w:r>
      <w:r w:rsidR="00D34533" w:rsidRPr="00D34533">
        <w:rPr>
          <w:rFonts w:ascii="Arial" w:hAnsi="Arial" w:cs="Arial"/>
          <w:sz w:val="24"/>
          <w:szCs w:val="24"/>
        </w:rPr>
        <w:t>u</w:t>
      </w:r>
      <w:r w:rsidR="00D34533">
        <w:rPr>
          <w:rFonts w:ascii="Arial" w:hAnsi="Arial" w:cs="Arial"/>
          <w:sz w:val="24"/>
          <w:szCs w:val="24"/>
        </w:rPr>
        <w:t>führen</w:t>
      </w:r>
      <w:r w:rsidR="00D34533" w:rsidRPr="00D34533">
        <w:rPr>
          <w:rFonts w:ascii="Arial" w:hAnsi="Arial" w:cs="Arial"/>
          <w:sz w:val="24"/>
          <w:szCs w:val="24"/>
        </w:rPr>
        <w:t xml:space="preserve"> ist,</w:t>
      </w:r>
      <w:r w:rsidR="00D34533">
        <w:rPr>
          <w:rFonts w:ascii="Arial" w:hAnsi="Arial" w:cs="Arial"/>
          <w:sz w:val="24"/>
          <w:szCs w:val="24"/>
        </w:rPr>
        <w:t xml:space="preserve"> da das Vorhaben keine erheblichen nachteiligen Umweltauswirkungen erwarten lässt, die nach § 25 Abs. 2 UVPG bei der Zulassungsentscheidung zu berücksichtigen wären.</w:t>
      </w:r>
      <w:r w:rsidR="00D34533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6B4349" w:rsidRDefault="006B4349" w:rsidP="00D34533">
      <w:pPr>
        <w:jc w:val="both"/>
        <w:rPr>
          <w:rFonts w:ascii="Arial" w:hAnsi="Arial" w:cs="Arial"/>
          <w:b/>
          <w:sz w:val="24"/>
          <w:szCs w:val="24"/>
        </w:rPr>
      </w:pPr>
      <w:r w:rsidRPr="006B4349">
        <w:rPr>
          <w:rFonts w:ascii="Arial" w:hAnsi="Arial" w:cs="Arial"/>
          <w:b/>
          <w:sz w:val="24"/>
          <w:szCs w:val="24"/>
        </w:rPr>
        <w:t>Begründung:</w:t>
      </w:r>
    </w:p>
    <w:p w:rsidR="004332C6" w:rsidRPr="004332C6" w:rsidRDefault="004332C6" w:rsidP="00D34533">
      <w:pPr>
        <w:jc w:val="both"/>
        <w:rPr>
          <w:rFonts w:ascii="Arial" w:hAnsi="Arial" w:cs="Arial"/>
          <w:sz w:val="24"/>
          <w:szCs w:val="24"/>
        </w:rPr>
      </w:pPr>
      <w:r w:rsidRPr="004332C6">
        <w:rPr>
          <w:rFonts w:ascii="Arial" w:hAnsi="Arial" w:cs="Arial"/>
          <w:sz w:val="24"/>
          <w:szCs w:val="24"/>
        </w:rPr>
        <w:t>Auf Grund der</w:t>
      </w:r>
      <w:r w:rsidR="000F73AD">
        <w:rPr>
          <w:rFonts w:ascii="Arial" w:hAnsi="Arial" w:cs="Arial"/>
          <w:sz w:val="24"/>
          <w:szCs w:val="24"/>
        </w:rPr>
        <w:t xml:space="preserve"> Verschiebung der Entnahmemenge</w:t>
      </w:r>
      <w:r w:rsidR="00976F5B">
        <w:rPr>
          <w:rFonts w:ascii="Arial" w:hAnsi="Arial" w:cs="Arial"/>
          <w:sz w:val="24"/>
          <w:szCs w:val="24"/>
        </w:rPr>
        <w:t>n</w:t>
      </w:r>
      <w:r w:rsidR="000F73AD">
        <w:rPr>
          <w:rFonts w:ascii="Arial" w:hAnsi="Arial" w:cs="Arial"/>
          <w:sz w:val="24"/>
          <w:szCs w:val="24"/>
        </w:rPr>
        <w:t xml:space="preserve"> unter den Brunnen OF 1 bis OF 11</w:t>
      </w:r>
      <w:r>
        <w:rPr>
          <w:rFonts w:ascii="Arial" w:hAnsi="Arial" w:cs="Arial"/>
          <w:sz w:val="24"/>
          <w:szCs w:val="24"/>
        </w:rPr>
        <w:t xml:space="preserve"> </w:t>
      </w:r>
      <w:r w:rsidR="00B5549B">
        <w:rPr>
          <w:rFonts w:ascii="Arial" w:hAnsi="Arial" w:cs="Arial"/>
          <w:sz w:val="24"/>
          <w:szCs w:val="24"/>
        </w:rPr>
        <w:t>unter Beibehaltung der</w:t>
      </w:r>
      <w:r w:rsidR="0038252F">
        <w:rPr>
          <w:rFonts w:ascii="Arial" w:hAnsi="Arial" w:cs="Arial"/>
          <w:sz w:val="24"/>
          <w:szCs w:val="24"/>
        </w:rPr>
        <w:t xml:space="preserve"> </w:t>
      </w:r>
      <w:r w:rsidR="00B5549B">
        <w:rPr>
          <w:rFonts w:ascii="Arial" w:hAnsi="Arial" w:cs="Arial"/>
          <w:sz w:val="24"/>
          <w:szCs w:val="24"/>
        </w:rPr>
        <w:t>b</w:t>
      </w:r>
      <w:r w:rsidR="000F73AD">
        <w:rPr>
          <w:rFonts w:ascii="Arial" w:hAnsi="Arial" w:cs="Arial"/>
          <w:sz w:val="24"/>
          <w:szCs w:val="24"/>
        </w:rPr>
        <w:t>ewilligten maximalen</w:t>
      </w:r>
      <w:r w:rsidR="006A778C">
        <w:rPr>
          <w:rFonts w:ascii="Arial" w:hAnsi="Arial" w:cs="Arial"/>
          <w:sz w:val="24"/>
          <w:szCs w:val="24"/>
        </w:rPr>
        <w:t xml:space="preserve"> täglichen</w:t>
      </w:r>
      <w:r w:rsidR="000F73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73AD">
        <w:rPr>
          <w:rFonts w:ascii="Arial" w:hAnsi="Arial" w:cs="Arial"/>
          <w:sz w:val="24"/>
          <w:szCs w:val="24"/>
        </w:rPr>
        <w:t>Momentanentnahme</w:t>
      </w:r>
      <w:r w:rsidR="00976F5B">
        <w:rPr>
          <w:rFonts w:ascii="Arial" w:hAnsi="Arial" w:cs="Arial"/>
          <w:sz w:val="24"/>
          <w:szCs w:val="24"/>
        </w:rPr>
        <w:t>menge</w:t>
      </w:r>
      <w:proofErr w:type="spellEnd"/>
      <w:r w:rsidR="000F73AD">
        <w:rPr>
          <w:rFonts w:ascii="Arial" w:hAnsi="Arial" w:cs="Arial"/>
          <w:sz w:val="24"/>
          <w:szCs w:val="24"/>
        </w:rPr>
        <w:t xml:space="preserve"> von 12.000 m</w:t>
      </w:r>
      <w:r w:rsidR="000F73AD" w:rsidRPr="000F73AD">
        <w:rPr>
          <w:rFonts w:ascii="Arial" w:hAnsi="Arial" w:cs="Arial"/>
          <w:sz w:val="24"/>
          <w:szCs w:val="24"/>
          <w:vertAlign w:val="superscript"/>
        </w:rPr>
        <w:t>3</w:t>
      </w:r>
      <w:r w:rsidR="000F73AD">
        <w:rPr>
          <w:rFonts w:ascii="Arial" w:hAnsi="Arial" w:cs="Arial"/>
          <w:sz w:val="24"/>
          <w:szCs w:val="24"/>
        </w:rPr>
        <w:t>/d aus den Brunnen</w:t>
      </w:r>
      <w:r w:rsidR="00C04C3C">
        <w:rPr>
          <w:rFonts w:ascii="Arial" w:hAnsi="Arial" w:cs="Arial"/>
          <w:sz w:val="24"/>
          <w:szCs w:val="24"/>
        </w:rPr>
        <w:t xml:space="preserve"> OF 1 bis OF 11</w:t>
      </w:r>
      <w:r w:rsidR="000F73AD">
        <w:rPr>
          <w:rFonts w:ascii="Arial" w:hAnsi="Arial" w:cs="Arial"/>
          <w:sz w:val="24"/>
          <w:szCs w:val="24"/>
        </w:rPr>
        <w:t xml:space="preserve"> und</w:t>
      </w:r>
      <w:r w:rsidR="00B5549B">
        <w:rPr>
          <w:rFonts w:ascii="Arial" w:hAnsi="Arial" w:cs="Arial"/>
          <w:sz w:val="24"/>
          <w:szCs w:val="24"/>
        </w:rPr>
        <w:t xml:space="preserve"> </w:t>
      </w:r>
      <w:r w:rsidR="000F73AD">
        <w:rPr>
          <w:rFonts w:ascii="Arial" w:hAnsi="Arial" w:cs="Arial"/>
          <w:sz w:val="24"/>
          <w:szCs w:val="24"/>
        </w:rPr>
        <w:t xml:space="preserve">unter </w:t>
      </w:r>
      <w:r w:rsidR="00B5549B">
        <w:rPr>
          <w:rFonts w:ascii="Arial" w:hAnsi="Arial" w:cs="Arial"/>
          <w:sz w:val="24"/>
          <w:szCs w:val="24"/>
        </w:rPr>
        <w:t xml:space="preserve">Beibehaltung der bewilligten Jahresentnahmemenge von </w:t>
      </w:r>
      <w:r w:rsidR="000F73AD">
        <w:rPr>
          <w:rFonts w:ascii="Arial" w:hAnsi="Arial" w:cs="Arial"/>
          <w:sz w:val="24"/>
          <w:szCs w:val="24"/>
        </w:rPr>
        <w:t xml:space="preserve">1,9 Mio. </w:t>
      </w:r>
      <w:r w:rsidR="00B5549B" w:rsidRPr="000F73AD">
        <w:rPr>
          <w:rFonts w:ascii="Arial" w:hAnsi="Arial" w:cs="Arial"/>
          <w:sz w:val="24"/>
          <w:szCs w:val="24"/>
        </w:rPr>
        <w:t>m</w:t>
      </w:r>
      <w:r w:rsidR="00B5549B" w:rsidRPr="000F73AD">
        <w:rPr>
          <w:rFonts w:ascii="Arial" w:hAnsi="Arial" w:cs="Arial"/>
          <w:sz w:val="24"/>
          <w:szCs w:val="24"/>
          <w:vertAlign w:val="superscript"/>
        </w:rPr>
        <w:t>3</w:t>
      </w:r>
      <w:r w:rsidR="000F73AD" w:rsidRPr="000F73AD">
        <w:rPr>
          <w:rFonts w:ascii="Arial" w:hAnsi="Arial" w:cs="Arial"/>
          <w:sz w:val="24"/>
          <w:szCs w:val="24"/>
        </w:rPr>
        <w:t>/a</w:t>
      </w:r>
      <w:r w:rsidR="00976F5B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B5549B" w:rsidRPr="00B5549B">
        <w:rPr>
          <w:rFonts w:ascii="Arial" w:hAnsi="Arial" w:cs="Arial"/>
          <w:sz w:val="24"/>
          <w:szCs w:val="24"/>
        </w:rPr>
        <w:t>au</w:t>
      </w:r>
      <w:r w:rsidR="00B5549B">
        <w:rPr>
          <w:rFonts w:ascii="Arial" w:hAnsi="Arial" w:cs="Arial"/>
          <w:sz w:val="24"/>
          <w:szCs w:val="24"/>
        </w:rPr>
        <w:t xml:space="preserve">s </w:t>
      </w:r>
      <w:r w:rsidR="000F73AD">
        <w:rPr>
          <w:rFonts w:ascii="Arial" w:hAnsi="Arial" w:cs="Arial"/>
          <w:sz w:val="24"/>
          <w:szCs w:val="24"/>
        </w:rPr>
        <w:t xml:space="preserve">den </w:t>
      </w:r>
      <w:r w:rsidR="00B5549B">
        <w:rPr>
          <w:rFonts w:ascii="Arial" w:hAnsi="Arial" w:cs="Arial"/>
          <w:sz w:val="24"/>
          <w:szCs w:val="24"/>
        </w:rPr>
        <w:t>Brunnen</w:t>
      </w:r>
      <w:r w:rsidR="004A752E">
        <w:rPr>
          <w:rFonts w:ascii="Arial" w:hAnsi="Arial" w:cs="Arial"/>
          <w:sz w:val="24"/>
          <w:szCs w:val="24"/>
        </w:rPr>
        <w:t xml:space="preserve"> OF 1 bis OF 11</w:t>
      </w:r>
      <w:r w:rsidR="00B5549B">
        <w:rPr>
          <w:rFonts w:ascii="Arial" w:hAnsi="Arial" w:cs="Arial"/>
          <w:sz w:val="24"/>
          <w:szCs w:val="24"/>
        </w:rPr>
        <w:t xml:space="preserve"> ist eine Übernutzung des Grundwasserleiters bzw. nachteilige Auswirkungen auf Dritte nicht zu erwarten.</w:t>
      </w:r>
      <w:r w:rsidR="00A9592A">
        <w:rPr>
          <w:rFonts w:ascii="Arial" w:hAnsi="Arial" w:cs="Arial"/>
          <w:sz w:val="24"/>
          <w:szCs w:val="24"/>
        </w:rPr>
        <w:t xml:space="preserve"> Zudem wird durch entsprechende</w:t>
      </w:r>
      <w:r w:rsidR="002C634F">
        <w:rPr>
          <w:rFonts w:ascii="Arial" w:hAnsi="Arial" w:cs="Arial"/>
          <w:sz w:val="24"/>
          <w:szCs w:val="24"/>
        </w:rPr>
        <w:t xml:space="preserve"> weitere</w:t>
      </w:r>
      <w:r w:rsidR="00A9592A">
        <w:rPr>
          <w:rFonts w:ascii="Arial" w:hAnsi="Arial" w:cs="Arial"/>
          <w:sz w:val="24"/>
          <w:szCs w:val="24"/>
        </w:rPr>
        <w:t xml:space="preserve"> Auflagen</w:t>
      </w:r>
      <w:r w:rsidR="00F77801">
        <w:rPr>
          <w:rFonts w:ascii="Arial" w:hAnsi="Arial" w:cs="Arial"/>
          <w:sz w:val="24"/>
          <w:szCs w:val="24"/>
        </w:rPr>
        <w:t xml:space="preserve"> der Fachbehörde,</w:t>
      </w:r>
      <w:r w:rsidR="00F16A70">
        <w:rPr>
          <w:rFonts w:ascii="Arial" w:hAnsi="Arial" w:cs="Arial"/>
          <w:sz w:val="24"/>
          <w:szCs w:val="24"/>
        </w:rPr>
        <w:t xml:space="preserve"> Wasserwirtschaftsamt Nürnberg, die die</w:t>
      </w:r>
      <w:r w:rsidR="00684C55">
        <w:rPr>
          <w:rFonts w:ascii="Arial" w:hAnsi="Arial" w:cs="Arial"/>
          <w:sz w:val="24"/>
          <w:szCs w:val="24"/>
        </w:rPr>
        <w:t xml:space="preserve"> Untere Wasserrechtsbehörde</w:t>
      </w:r>
      <w:r w:rsidR="00A9592A">
        <w:rPr>
          <w:rFonts w:ascii="Arial" w:hAnsi="Arial" w:cs="Arial"/>
          <w:sz w:val="24"/>
          <w:szCs w:val="24"/>
        </w:rPr>
        <w:t xml:space="preserve"> i</w:t>
      </w:r>
      <w:r w:rsidR="00F16A70">
        <w:rPr>
          <w:rFonts w:ascii="Arial" w:hAnsi="Arial" w:cs="Arial"/>
          <w:sz w:val="24"/>
          <w:szCs w:val="24"/>
        </w:rPr>
        <w:t>n den</w:t>
      </w:r>
      <w:r w:rsidR="00A9592A">
        <w:rPr>
          <w:rFonts w:ascii="Arial" w:hAnsi="Arial" w:cs="Arial"/>
          <w:sz w:val="24"/>
          <w:szCs w:val="24"/>
        </w:rPr>
        <w:t xml:space="preserve"> Änderungsbescheid </w:t>
      </w:r>
      <w:r w:rsidR="00692913">
        <w:rPr>
          <w:rFonts w:ascii="Arial" w:hAnsi="Arial" w:cs="Arial"/>
          <w:sz w:val="24"/>
          <w:szCs w:val="24"/>
        </w:rPr>
        <w:t>wie die Ausrüstung der Grundwassermessstellen O</w:t>
      </w:r>
      <w:r w:rsidR="00B96D98">
        <w:rPr>
          <w:rFonts w:ascii="Arial" w:hAnsi="Arial" w:cs="Arial"/>
          <w:sz w:val="24"/>
          <w:szCs w:val="24"/>
        </w:rPr>
        <w:t xml:space="preserve"> </w:t>
      </w:r>
      <w:r w:rsidR="00692913">
        <w:rPr>
          <w:rFonts w:ascii="Arial" w:hAnsi="Arial" w:cs="Arial"/>
          <w:sz w:val="24"/>
          <w:szCs w:val="24"/>
        </w:rPr>
        <w:t>970, J</w:t>
      </w:r>
      <w:r w:rsidR="00B96D98">
        <w:rPr>
          <w:rFonts w:ascii="Arial" w:hAnsi="Arial" w:cs="Arial"/>
          <w:sz w:val="24"/>
          <w:szCs w:val="24"/>
        </w:rPr>
        <w:t xml:space="preserve"> </w:t>
      </w:r>
      <w:r w:rsidR="00692913">
        <w:rPr>
          <w:rFonts w:ascii="Arial" w:hAnsi="Arial" w:cs="Arial"/>
          <w:sz w:val="24"/>
          <w:szCs w:val="24"/>
        </w:rPr>
        <w:t>170, K</w:t>
      </w:r>
      <w:r w:rsidR="00B96D98">
        <w:rPr>
          <w:rFonts w:ascii="Arial" w:hAnsi="Arial" w:cs="Arial"/>
          <w:sz w:val="24"/>
          <w:szCs w:val="24"/>
        </w:rPr>
        <w:t xml:space="preserve"> </w:t>
      </w:r>
      <w:r w:rsidR="00692913">
        <w:rPr>
          <w:rFonts w:ascii="Arial" w:hAnsi="Arial" w:cs="Arial"/>
          <w:sz w:val="24"/>
          <w:szCs w:val="24"/>
        </w:rPr>
        <w:t>580, N</w:t>
      </w:r>
      <w:r w:rsidR="00B96D98">
        <w:rPr>
          <w:rFonts w:ascii="Arial" w:hAnsi="Arial" w:cs="Arial"/>
          <w:sz w:val="24"/>
          <w:szCs w:val="24"/>
        </w:rPr>
        <w:t xml:space="preserve"> </w:t>
      </w:r>
      <w:r w:rsidR="00692913">
        <w:rPr>
          <w:rFonts w:ascii="Arial" w:hAnsi="Arial" w:cs="Arial"/>
          <w:sz w:val="24"/>
          <w:szCs w:val="24"/>
        </w:rPr>
        <w:t>690 und P</w:t>
      </w:r>
      <w:r w:rsidR="00B96D98">
        <w:rPr>
          <w:rFonts w:ascii="Arial" w:hAnsi="Arial" w:cs="Arial"/>
          <w:sz w:val="24"/>
          <w:szCs w:val="24"/>
        </w:rPr>
        <w:t xml:space="preserve"> </w:t>
      </w:r>
      <w:r w:rsidR="00692913">
        <w:rPr>
          <w:rFonts w:ascii="Arial" w:hAnsi="Arial" w:cs="Arial"/>
          <w:sz w:val="24"/>
          <w:szCs w:val="24"/>
        </w:rPr>
        <w:t>781 mit Datenloggern</w:t>
      </w:r>
      <w:r w:rsidR="00F16A70">
        <w:rPr>
          <w:rFonts w:ascii="Arial" w:hAnsi="Arial" w:cs="Arial"/>
          <w:sz w:val="24"/>
          <w:szCs w:val="24"/>
        </w:rPr>
        <w:t xml:space="preserve"> aufnimmt</w:t>
      </w:r>
      <w:r w:rsidR="002B7760">
        <w:rPr>
          <w:rFonts w:ascii="Arial" w:hAnsi="Arial" w:cs="Arial"/>
          <w:sz w:val="24"/>
          <w:szCs w:val="24"/>
        </w:rPr>
        <w:t>,</w:t>
      </w:r>
      <w:r w:rsidR="00F16A70">
        <w:rPr>
          <w:rFonts w:ascii="Arial" w:hAnsi="Arial" w:cs="Arial"/>
          <w:sz w:val="24"/>
          <w:szCs w:val="24"/>
        </w:rPr>
        <w:t xml:space="preserve"> sichergestellt, </w:t>
      </w:r>
      <w:r w:rsidR="002B7760">
        <w:rPr>
          <w:rFonts w:ascii="Arial" w:hAnsi="Arial" w:cs="Arial"/>
          <w:sz w:val="24"/>
          <w:szCs w:val="24"/>
        </w:rPr>
        <w:t>dass</w:t>
      </w:r>
      <w:r w:rsidR="00D14F0C">
        <w:rPr>
          <w:rFonts w:ascii="Arial" w:hAnsi="Arial" w:cs="Arial"/>
          <w:sz w:val="24"/>
          <w:szCs w:val="24"/>
        </w:rPr>
        <w:t xml:space="preserve"> </w:t>
      </w:r>
      <w:r w:rsidR="0071672E">
        <w:rPr>
          <w:rFonts w:ascii="Arial" w:hAnsi="Arial" w:cs="Arial"/>
          <w:sz w:val="24"/>
          <w:szCs w:val="24"/>
        </w:rPr>
        <w:t>eine</w:t>
      </w:r>
      <w:r w:rsidR="00827332">
        <w:rPr>
          <w:rFonts w:ascii="Arial" w:hAnsi="Arial" w:cs="Arial"/>
          <w:sz w:val="24"/>
          <w:szCs w:val="24"/>
        </w:rPr>
        <w:t xml:space="preserve"> </w:t>
      </w:r>
      <w:r w:rsidR="00E95F02">
        <w:rPr>
          <w:rFonts w:ascii="Arial" w:hAnsi="Arial" w:cs="Arial"/>
          <w:sz w:val="24"/>
          <w:szCs w:val="24"/>
        </w:rPr>
        <w:t xml:space="preserve">permanente </w:t>
      </w:r>
      <w:r w:rsidR="00692913">
        <w:rPr>
          <w:rFonts w:ascii="Arial" w:hAnsi="Arial" w:cs="Arial"/>
          <w:sz w:val="24"/>
          <w:szCs w:val="24"/>
        </w:rPr>
        <w:t>Überwachung der Grundwasserspiegel</w:t>
      </w:r>
      <w:r w:rsidR="0071672E">
        <w:rPr>
          <w:rFonts w:ascii="Arial" w:hAnsi="Arial" w:cs="Arial"/>
          <w:sz w:val="24"/>
          <w:szCs w:val="24"/>
        </w:rPr>
        <w:t xml:space="preserve"> </w:t>
      </w:r>
      <w:r w:rsidR="002B7760">
        <w:rPr>
          <w:rFonts w:ascii="Arial" w:hAnsi="Arial" w:cs="Arial"/>
          <w:sz w:val="24"/>
          <w:szCs w:val="24"/>
        </w:rPr>
        <w:t>stattfindet.</w:t>
      </w:r>
      <w:r w:rsidR="002C26E8">
        <w:rPr>
          <w:rFonts w:ascii="Arial" w:hAnsi="Arial" w:cs="Arial"/>
          <w:sz w:val="24"/>
          <w:szCs w:val="24"/>
        </w:rPr>
        <w:t xml:space="preserve"> D</w:t>
      </w:r>
      <w:r w:rsidR="00D14F0C">
        <w:rPr>
          <w:rFonts w:ascii="Arial" w:hAnsi="Arial" w:cs="Arial"/>
          <w:sz w:val="24"/>
          <w:szCs w:val="24"/>
        </w:rPr>
        <w:t>er Grundwasserspiegel der</w:t>
      </w:r>
      <w:r w:rsidR="002C26E8">
        <w:rPr>
          <w:rFonts w:ascii="Arial" w:hAnsi="Arial" w:cs="Arial"/>
          <w:sz w:val="24"/>
          <w:szCs w:val="24"/>
        </w:rPr>
        <w:t xml:space="preserve"> von der Änderung </w:t>
      </w:r>
      <w:proofErr w:type="spellStart"/>
      <w:r w:rsidR="002C26E8">
        <w:rPr>
          <w:rFonts w:ascii="Arial" w:hAnsi="Arial" w:cs="Arial"/>
          <w:sz w:val="24"/>
          <w:szCs w:val="24"/>
        </w:rPr>
        <w:t>betroffenden</w:t>
      </w:r>
      <w:proofErr w:type="spellEnd"/>
      <w:r w:rsidR="00D14F0C">
        <w:rPr>
          <w:rFonts w:ascii="Arial" w:hAnsi="Arial" w:cs="Arial"/>
          <w:sz w:val="24"/>
          <w:szCs w:val="24"/>
        </w:rPr>
        <w:t xml:space="preserve"> Trinkwasserbrunnen OF 1 bis OF 11 </w:t>
      </w:r>
      <w:r w:rsidR="002C26E8">
        <w:rPr>
          <w:rFonts w:ascii="Arial" w:hAnsi="Arial" w:cs="Arial"/>
          <w:sz w:val="24"/>
          <w:szCs w:val="24"/>
        </w:rPr>
        <w:t xml:space="preserve">und der angrenzenden Wassergewinnungsanlage des Zweckverbandes zur Wasserversorgung der </w:t>
      </w:r>
      <w:proofErr w:type="spellStart"/>
      <w:r w:rsidR="002C26E8">
        <w:rPr>
          <w:rFonts w:ascii="Arial" w:hAnsi="Arial" w:cs="Arial"/>
          <w:sz w:val="24"/>
          <w:szCs w:val="24"/>
        </w:rPr>
        <w:t>Marloffsteiner</w:t>
      </w:r>
      <w:proofErr w:type="spellEnd"/>
      <w:r w:rsidR="002C26E8">
        <w:rPr>
          <w:rFonts w:ascii="Arial" w:hAnsi="Arial" w:cs="Arial"/>
          <w:sz w:val="24"/>
          <w:szCs w:val="24"/>
        </w:rPr>
        <w:t xml:space="preserve"> Gruppe mit den</w:t>
      </w:r>
      <w:r w:rsidR="00D14F0C">
        <w:rPr>
          <w:rFonts w:ascii="Arial" w:hAnsi="Arial" w:cs="Arial"/>
          <w:sz w:val="24"/>
          <w:szCs w:val="24"/>
        </w:rPr>
        <w:t xml:space="preserve"> Brunnen 9 und 10 </w:t>
      </w:r>
      <w:r w:rsidR="002C26E8">
        <w:rPr>
          <w:rFonts w:ascii="Arial" w:hAnsi="Arial" w:cs="Arial"/>
          <w:sz w:val="24"/>
          <w:szCs w:val="24"/>
        </w:rPr>
        <w:t xml:space="preserve">werden </w:t>
      </w:r>
      <w:r w:rsidR="00F12AC0">
        <w:rPr>
          <w:rFonts w:ascii="Arial" w:hAnsi="Arial" w:cs="Arial"/>
          <w:sz w:val="24"/>
          <w:szCs w:val="24"/>
        </w:rPr>
        <w:t xml:space="preserve">überdies </w:t>
      </w:r>
      <w:r w:rsidR="00796830">
        <w:rPr>
          <w:rFonts w:ascii="Arial" w:hAnsi="Arial" w:cs="Arial"/>
          <w:sz w:val="24"/>
          <w:szCs w:val="24"/>
        </w:rPr>
        <w:t>laufend</w:t>
      </w:r>
      <w:r w:rsidR="003324DA">
        <w:rPr>
          <w:rFonts w:ascii="Arial" w:hAnsi="Arial" w:cs="Arial"/>
          <w:sz w:val="24"/>
          <w:szCs w:val="24"/>
        </w:rPr>
        <w:t xml:space="preserve"> </w:t>
      </w:r>
      <w:r w:rsidR="00D14F0C">
        <w:rPr>
          <w:rFonts w:ascii="Arial" w:hAnsi="Arial" w:cs="Arial"/>
          <w:sz w:val="24"/>
          <w:szCs w:val="24"/>
        </w:rPr>
        <w:t>überwacht</w:t>
      </w:r>
      <w:r w:rsidR="006F082F">
        <w:rPr>
          <w:rFonts w:ascii="Arial" w:hAnsi="Arial" w:cs="Arial"/>
          <w:sz w:val="24"/>
          <w:szCs w:val="24"/>
        </w:rPr>
        <w:t>, so dass mögliche Auswirkungen</w:t>
      </w:r>
      <w:r w:rsidR="00F12AC0">
        <w:rPr>
          <w:rFonts w:ascii="Arial" w:hAnsi="Arial" w:cs="Arial"/>
          <w:sz w:val="24"/>
          <w:szCs w:val="24"/>
        </w:rPr>
        <w:t xml:space="preserve"> </w:t>
      </w:r>
      <w:r w:rsidR="006F082F">
        <w:rPr>
          <w:rFonts w:ascii="Arial" w:hAnsi="Arial" w:cs="Arial"/>
          <w:sz w:val="24"/>
          <w:szCs w:val="24"/>
        </w:rPr>
        <w:t xml:space="preserve">durch </w:t>
      </w:r>
      <w:r w:rsidR="00CC48CD">
        <w:rPr>
          <w:rFonts w:ascii="Arial" w:hAnsi="Arial" w:cs="Arial"/>
          <w:sz w:val="24"/>
          <w:szCs w:val="24"/>
        </w:rPr>
        <w:t xml:space="preserve">ein </w:t>
      </w:r>
      <w:proofErr w:type="spellStart"/>
      <w:r w:rsidR="006F082F">
        <w:rPr>
          <w:rFonts w:ascii="Arial" w:hAnsi="Arial" w:cs="Arial"/>
          <w:sz w:val="24"/>
          <w:szCs w:val="24"/>
        </w:rPr>
        <w:t>Grundwassermonitoring</w:t>
      </w:r>
      <w:proofErr w:type="spellEnd"/>
      <w:r w:rsidR="006F082F">
        <w:rPr>
          <w:rFonts w:ascii="Arial" w:hAnsi="Arial" w:cs="Arial"/>
          <w:sz w:val="24"/>
          <w:szCs w:val="24"/>
        </w:rPr>
        <w:t xml:space="preserve"> im Rahmen der Eigenüberwachung rechtzeitig erkannt werden</w:t>
      </w:r>
      <w:r w:rsidR="00F12AC0">
        <w:rPr>
          <w:rFonts w:ascii="Arial" w:hAnsi="Arial" w:cs="Arial"/>
          <w:sz w:val="24"/>
          <w:szCs w:val="24"/>
        </w:rPr>
        <w:t xml:space="preserve"> können</w:t>
      </w:r>
      <w:r w:rsidR="00D14F0C">
        <w:rPr>
          <w:rFonts w:ascii="Arial" w:hAnsi="Arial" w:cs="Arial"/>
          <w:sz w:val="24"/>
          <w:szCs w:val="24"/>
        </w:rPr>
        <w:t>.</w:t>
      </w:r>
      <w:r w:rsidR="00F12AC0">
        <w:rPr>
          <w:rFonts w:ascii="Arial" w:hAnsi="Arial" w:cs="Arial"/>
          <w:sz w:val="24"/>
          <w:szCs w:val="24"/>
        </w:rPr>
        <w:t xml:space="preserve"> Darüber</w:t>
      </w:r>
      <w:r w:rsidR="005D48CB">
        <w:rPr>
          <w:rFonts w:ascii="Arial" w:hAnsi="Arial" w:cs="Arial"/>
          <w:sz w:val="24"/>
          <w:szCs w:val="24"/>
        </w:rPr>
        <w:t xml:space="preserve"> </w:t>
      </w:r>
      <w:r w:rsidR="00F12AC0">
        <w:rPr>
          <w:rFonts w:ascii="Arial" w:hAnsi="Arial" w:cs="Arial"/>
          <w:sz w:val="24"/>
          <w:szCs w:val="24"/>
        </w:rPr>
        <w:t>hinaus wird diesbezüglich in den Änderungsbescheid die Auflage aufgenommen, dass</w:t>
      </w:r>
      <w:r w:rsidR="00004188">
        <w:rPr>
          <w:rFonts w:ascii="Arial" w:hAnsi="Arial" w:cs="Arial"/>
          <w:sz w:val="24"/>
          <w:szCs w:val="24"/>
        </w:rPr>
        <w:t xml:space="preserve"> durch die Erlanger Stadtwerke AG</w:t>
      </w:r>
      <w:r w:rsidR="00F12AC0">
        <w:rPr>
          <w:rFonts w:ascii="Arial" w:hAnsi="Arial" w:cs="Arial"/>
          <w:sz w:val="24"/>
          <w:szCs w:val="24"/>
        </w:rPr>
        <w:t xml:space="preserve"> die Ergebnisse, die sich aus der Überwachung der Grundwasserspiegel der Trinkwasserbrunnen OF 1 bis OF 11, der angrenzenden Wassergewinnungsanlage des Zweckverbandes zur</w:t>
      </w:r>
      <w:r w:rsidR="00AB534E">
        <w:rPr>
          <w:rFonts w:ascii="Arial" w:hAnsi="Arial" w:cs="Arial"/>
          <w:sz w:val="24"/>
          <w:szCs w:val="24"/>
        </w:rPr>
        <w:t xml:space="preserve"> Wasserversorgung der</w:t>
      </w:r>
      <w:r w:rsidR="00F12A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2AC0">
        <w:rPr>
          <w:rFonts w:ascii="Arial" w:hAnsi="Arial" w:cs="Arial"/>
          <w:sz w:val="24"/>
          <w:szCs w:val="24"/>
        </w:rPr>
        <w:t>Marloffsteiner</w:t>
      </w:r>
      <w:proofErr w:type="spellEnd"/>
      <w:r w:rsidR="00F12AC0">
        <w:rPr>
          <w:rFonts w:ascii="Arial" w:hAnsi="Arial" w:cs="Arial"/>
          <w:sz w:val="24"/>
          <w:szCs w:val="24"/>
        </w:rPr>
        <w:t xml:space="preserve"> Gruppe Brunnen 9 und 10 betreffend</w:t>
      </w:r>
      <w:r w:rsidR="0095787B">
        <w:rPr>
          <w:rFonts w:ascii="Arial" w:hAnsi="Arial" w:cs="Arial"/>
          <w:sz w:val="24"/>
          <w:szCs w:val="24"/>
        </w:rPr>
        <w:t xml:space="preserve"> </w:t>
      </w:r>
      <w:r w:rsidR="00F12AC0">
        <w:rPr>
          <w:rFonts w:ascii="Arial" w:hAnsi="Arial" w:cs="Arial"/>
          <w:sz w:val="24"/>
          <w:szCs w:val="24"/>
        </w:rPr>
        <w:t>sowie der Grundwassermessstellen</w:t>
      </w:r>
      <w:r w:rsidR="00CF18D5">
        <w:rPr>
          <w:rFonts w:ascii="Arial" w:hAnsi="Arial" w:cs="Arial"/>
          <w:sz w:val="24"/>
          <w:szCs w:val="24"/>
        </w:rPr>
        <w:t xml:space="preserve"> O 970, J 170, K 580, N 690 und P 781</w:t>
      </w:r>
      <w:bookmarkStart w:id="0" w:name="_GoBack"/>
      <w:bookmarkEnd w:id="0"/>
      <w:r w:rsidR="00004188">
        <w:rPr>
          <w:rFonts w:ascii="Arial" w:hAnsi="Arial" w:cs="Arial"/>
          <w:sz w:val="24"/>
          <w:szCs w:val="24"/>
        </w:rPr>
        <w:t xml:space="preserve"> ergeben</w:t>
      </w:r>
      <w:r w:rsidR="00404700">
        <w:rPr>
          <w:rFonts w:ascii="Arial" w:hAnsi="Arial" w:cs="Arial"/>
          <w:sz w:val="24"/>
          <w:szCs w:val="24"/>
        </w:rPr>
        <w:t>,</w:t>
      </w:r>
      <w:r w:rsidR="00F12AC0">
        <w:rPr>
          <w:rFonts w:ascii="Arial" w:hAnsi="Arial" w:cs="Arial"/>
          <w:sz w:val="24"/>
          <w:szCs w:val="24"/>
        </w:rPr>
        <w:t xml:space="preserve"> jährlich zusammenzufassen und zu bewerten sind und bis 01.03.</w:t>
      </w:r>
      <w:r w:rsidR="00004188">
        <w:rPr>
          <w:rFonts w:ascii="Arial" w:hAnsi="Arial" w:cs="Arial"/>
          <w:sz w:val="24"/>
          <w:szCs w:val="24"/>
        </w:rPr>
        <w:t xml:space="preserve"> </w:t>
      </w:r>
      <w:r w:rsidR="00F12AC0">
        <w:rPr>
          <w:rFonts w:ascii="Arial" w:hAnsi="Arial" w:cs="Arial"/>
          <w:sz w:val="24"/>
          <w:szCs w:val="24"/>
        </w:rPr>
        <w:t xml:space="preserve">des jeweiligen Folgejahres dem Landratsamt Erlangen-Höchstadt und dem Wasserwirtschaftsamt Nürnberg vorzulegen sind. </w:t>
      </w:r>
    </w:p>
    <w:p w:rsidR="0096533B" w:rsidRDefault="00F95CB8" w:rsidP="00D345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Auswirkungen auf oberflächennahe Wasservorkommen oder Bodenschichten, Pflanzen, Tiere und die biologische Vielfalt sind</w:t>
      </w:r>
      <w:r w:rsidR="00394913">
        <w:rPr>
          <w:rFonts w:ascii="Arial" w:hAnsi="Arial" w:cs="Arial"/>
          <w:sz w:val="24"/>
          <w:szCs w:val="24"/>
        </w:rPr>
        <w:t xml:space="preserve"> grundsätzlich</w:t>
      </w:r>
      <w:r>
        <w:rPr>
          <w:rFonts w:ascii="Arial" w:hAnsi="Arial" w:cs="Arial"/>
          <w:sz w:val="24"/>
          <w:szCs w:val="24"/>
        </w:rPr>
        <w:t xml:space="preserve"> nicht zu erwarten</w:t>
      </w:r>
      <w:r w:rsidR="00DE65C8">
        <w:rPr>
          <w:rFonts w:ascii="Arial" w:hAnsi="Arial" w:cs="Arial"/>
          <w:sz w:val="24"/>
          <w:szCs w:val="24"/>
        </w:rPr>
        <w:t>; möglichen Auswirkungen wird durch Aufnahme entsprechender Auflagen in den Änderungsbescheid Rechnung getragen</w:t>
      </w:r>
      <w:r>
        <w:rPr>
          <w:rFonts w:ascii="Arial" w:hAnsi="Arial" w:cs="Arial"/>
          <w:sz w:val="24"/>
          <w:szCs w:val="24"/>
        </w:rPr>
        <w:t xml:space="preserve">. Aufgrund der beantragten </w:t>
      </w:r>
      <w:r w:rsidR="008158D9">
        <w:rPr>
          <w:rFonts w:ascii="Arial" w:hAnsi="Arial" w:cs="Arial"/>
          <w:sz w:val="24"/>
          <w:szCs w:val="24"/>
        </w:rPr>
        <w:t xml:space="preserve">Änderung </w:t>
      </w:r>
      <w:r>
        <w:rPr>
          <w:rFonts w:ascii="Arial" w:hAnsi="Arial" w:cs="Arial"/>
          <w:sz w:val="24"/>
          <w:szCs w:val="24"/>
        </w:rPr>
        <w:t>ist davon auszugehen, dass keine schädlichen Gewässerveränderungen entstehen.</w:t>
      </w:r>
    </w:p>
    <w:p w:rsidR="00B152E6" w:rsidRDefault="00B152E6" w:rsidP="00D34533">
      <w:pPr>
        <w:jc w:val="both"/>
        <w:rPr>
          <w:rFonts w:ascii="Arial" w:hAnsi="Arial" w:cs="Arial"/>
          <w:sz w:val="24"/>
          <w:szCs w:val="24"/>
        </w:rPr>
      </w:pPr>
    </w:p>
    <w:p w:rsidR="008803C9" w:rsidRDefault="008803C9" w:rsidP="006B37C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803C9">
        <w:rPr>
          <w:rFonts w:ascii="Arial" w:hAnsi="Arial" w:cs="Arial"/>
          <w:sz w:val="24"/>
          <w:szCs w:val="24"/>
        </w:rPr>
        <w:t xml:space="preserve">Höchstadt </w:t>
      </w:r>
      <w:proofErr w:type="spellStart"/>
      <w:r w:rsidRPr="008803C9">
        <w:rPr>
          <w:rFonts w:ascii="Arial" w:hAnsi="Arial" w:cs="Arial"/>
          <w:sz w:val="24"/>
          <w:szCs w:val="24"/>
        </w:rPr>
        <w:t>a.d.</w:t>
      </w:r>
      <w:proofErr w:type="spellEnd"/>
      <w:r w:rsidRPr="008803C9">
        <w:rPr>
          <w:rFonts w:ascii="Arial" w:hAnsi="Arial" w:cs="Arial"/>
          <w:sz w:val="24"/>
          <w:szCs w:val="24"/>
        </w:rPr>
        <w:t xml:space="preserve"> Aisch,</w:t>
      </w:r>
      <w:r w:rsidR="004B62C7">
        <w:rPr>
          <w:rFonts w:ascii="Arial" w:hAnsi="Arial" w:cs="Arial"/>
          <w:sz w:val="24"/>
          <w:szCs w:val="24"/>
        </w:rPr>
        <w:t xml:space="preserve"> </w:t>
      </w:r>
      <w:r w:rsidR="00EB3354">
        <w:rPr>
          <w:rFonts w:ascii="Arial" w:hAnsi="Arial" w:cs="Arial"/>
          <w:sz w:val="24"/>
          <w:szCs w:val="24"/>
        </w:rPr>
        <w:t>17.01.2020</w:t>
      </w:r>
    </w:p>
    <w:p w:rsidR="00553CE3" w:rsidRPr="008803C9" w:rsidRDefault="00553CE3" w:rsidP="006B37C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803C9">
        <w:rPr>
          <w:rFonts w:ascii="Arial" w:hAnsi="Arial" w:cs="Arial"/>
          <w:sz w:val="24"/>
          <w:szCs w:val="24"/>
        </w:rPr>
        <w:t>Landratsamt Erlangen-Höchstadt</w:t>
      </w:r>
    </w:p>
    <w:p w:rsidR="008803C9" w:rsidRDefault="00553CE3" w:rsidP="006B37C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Umweltamt</w:t>
      </w:r>
    </w:p>
    <w:p w:rsidR="008803C9" w:rsidRPr="008803C9" w:rsidRDefault="008803C9" w:rsidP="00D345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Bauer</w:t>
      </w:r>
    </w:p>
    <w:sectPr w:rsidR="008803C9" w:rsidRPr="008803C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AA9"/>
    <w:rsid w:val="00001F76"/>
    <w:rsid w:val="00004188"/>
    <w:rsid w:val="00011B4F"/>
    <w:rsid w:val="00030CEE"/>
    <w:rsid w:val="00035292"/>
    <w:rsid w:val="00037D76"/>
    <w:rsid w:val="000426F2"/>
    <w:rsid w:val="000A29EF"/>
    <w:rsid w:val="000A32C5"/>
    <w:rsid w:val="000A439A"/>
    <w:rsid w:val="000A7E12"/>
    <w:rsid w:val="000B4694"/>
    <w:rsid w:val="000B79B5"/>
    <w:rsid w:val="000C7C00"/>
    <w:rsid w:val="000C7EFC"/>
    <w:rsid w:val="000D4145"/>
    <w:rsid w:val="000D5F0D"/>
    <w:rsid w:val="000D7B87"/>
    <w:rsid w:val="000F73AD"/>
    <w:rsid w:val="00127E79"/>
    <w:rsid w:val="001450C4"/>
    <w:rsid w:val="00151FC6"/>
    <w:rsid w:val="00156BCE"/>
    <w:rsid w:val="0018177A"/>
    <w:rsid w:val="00182CA8"/>
    <w:rsid w:val="00196A4F"/>
    <w:rsid w:val="001A7A7F"/>
    <w:rsid w:val="001C03BA"/>
    <w:rsid w:val="001D06B7"/>
    <w:rsid w:val="001D724B"/>
    <w:rsid w:val="001E2A3C"/>
    <w:rsid w:val="00207866"/>
    <w:rsid w:val="00211493"/>
    <w:rsid w:val="0021467A"/>
    <w:rsid w:val="00225D51"/>
    <w:rsid w:val="00242407"/>
    <w:rsid w:val="00242491"/>
    <w:rsid w:val="00244CB2"/>
    <w:rsid w:val="00257DC7"/>
    <w:rsid w:val="00263DBC"/>
    <w:rsid w:val="00285CB3"/>
    <w:rsid w:val="00292989"/>
    <w:rsid w:val="0029410E"/>
    <w:rsid w:val="002A01EA"/>
    <w:rsid w:val="002A4335"/>
    <w:rsid w:val="002B2E60"/>
    <w:rsid w:val="002B7760"/>
    <w:rsid w:val="002C0557"/>
    <w:rsid w:val="002C26E8"/>
    <w:rsid w:val="002C634F"/>
    <w:rsid w:val="002D1A51"/>
    <w:rsid w:val="002D1E84"/>
    <w:rsid w:val="00305F67"/>
    <w:rsid w:val="0032726F"/>
    <w:rsid w:val="00327EB6"/>
    <w:rsid w:val="003324DA"/>
    <w:rsid w:val="00334E8E"/>
    <w:rsid w:val="00335CDA"/>
    <w:rsid w:val="00354CD1"/>
    <w:rsid w:val="00365001"/>
    <w:rsid w:val="00365470"/>
    <w:rsid w:val="00366519"/>
    <w:rsid w:val="003769C6"/>
    <w:rsid w:val="0038252F"/>
    <w:rsid w:val="00385641"/>
    <w:rsid w:val="00394913"/>
    <w:rsid w:val="003D2EB5"/>
    <w:rsid w:val="003E6DE2"/>
    <w:rsid w:val="003F177C"/>
    <w:rsid w:val="00404700"/>
    <w:rsid w:val="0042385E"/>
    <w:rsid w:val="004254EC"/>
    <w:rsid w:val="00425A27"/>
    <w:rsid w:val="004332C6"/>
    <w:rsid w:val="0044074C"/>
    <w:rsid w:val="00441EC8"/>
    <w:rsid w:val="004655DC"/>
    <w:rsid w:val="004751E3"/>
    <w:rsid w:val="00484B04"/>
    <w:rsid w:val="00492458"/>
    <w:rsid w:val="00492C2E"/>
    <w:rsid w:val="004A752E"/>
    <w:rsid w:val="004A7C3A"/>
    <w:rsid w:val="004B62C7"/>
    <w:rsid w:val="004C7ED1"/>
    <w:rsid w:val="004D112D"/>
    <w:rsid w:val="00503C40"/>
    <w:rsid w:val="00510BDE"/>
    <w:rsid w:val="005131F6"/>
    <w:rsid w:val="0052041F"/>
    <w:rsid w:val="005275F5"/>
    <w:rsid w:val="00544D19"/>
    <w:rsid w:val="00550FD9"/>
    <w:rsid w:val="00553CE3"/>
    <w:rsid w:val="00560118"/>
    <w:rsid w:val="005603FD"/>
    <w:rsid w:val="00576028"/>
    <w:rsid w:val="00576E8A"/>
    <w:rsid w:val="00587CD8"/>
    <w:rsid w:val="00596C89"/>
    <w:rsid w:val="00596D68"/>
    <w:rsid w:val="005A453B"/>
    <w:rsid w:val="005B15EA"/>
    <w:rsid w:val="005B62B0"/>
    <w:rsid w:val="005C2394"/>
    <w:rsid w:val="005C511D"/>
    <w:rsid w:val="005D48CB"/>
    <w:rsid w:val="005F16D0"/>
    <w:rsid w:val="00642683"/>
    <w:rsid w:val="006514B5"/>
    <w:rsid w:val="00677745"/>
    <w:rsid w:val="00684C55"/>
    <w:rsid w:val="00692913"/>
    <w:rsid w:val="006A778C"/>
    <w:rsid w:val="006B1B75"/>
    <w:rsid w:val="006B37CE"/>
    <w:rsid w:val="006B4349"/>
    <w:rsid w:val="006B73D4"/>
    <w:rsid w:val="006C5CBD"/>
    <w:rsid w:val="006C6AD9"/>
    <w:rsid w:val="006E79AC"/>
    <w:rsid w:val="006F082F"/>
    <w:rsid w:val="006F228A"/>
    <w:rsid w:val="006F7C10"/>
    <w:rsid w:val="0071662D"/>
    <w:rsid w:val="0071672E"/>
    <w:rsid w:val="007174ED"/>
    <w:rsid w:val="00750427"/>
    <w:rsid w:val="00777EAF"/>
    <w:rsid w:val="00795B1C"/>
    <w:rsid w:val="00796830"/>
    <w:rsid w:val="007A636A"/>
    <w:rsid w:val="007A7E25"/>
    <w:rsid w:val="007B1569"/>
    <w:rsid w:val="007D11C5"/>
    <w:rsid w:val="007D1BDF"/>
    <w:rsid w:val="007E0799"/>
    <w:rsid w:val="007E305C"/>
    <w:rsid w:val="007F7B60"/>
    <w:rsid w:val="008158D9"/>
    <w:rsid w:val="00827332"/>
    <w:rsid w:val="008365A0"/>
    <w:rsid w:val="00854010"/>
    <w:rsid w:val="008568C5"/>
    <w:rsid w:val="008803C9"/>
    <w:rsid w:val="00883DE3"/>
    <w:rsid w:val="008871D6"/>
    <w:rsid w:val="00887AF5"/>
    <w:rsid w:val="008A67CE"/>
    <w:rsid w:val="008D61F5"/>
    <w:rsid w:val="008F347B"/>
    <w:rsid w:val="00900B00"/>
    <w:rsid w:val="0091141E"/>
    <w:rsid w:val="00917CCC"/>
    <w:rsid w:val="009332E6"/>
    <w:rsid w:val="00942534"/>
    <w:rsid w:val="009466D7"/>
    <w:rsid w:val="0095787B"/>
    <w:rsid w:val="00963A78"/>
    <w:rsid w:val="0096533B"/>
    <w:rsid w:val="00976F5B"/>
    <w:rsid w:val="009877B8"/>
    <w:rsid w:val="009F456D"/>
    <w:rsid w:val="009F5340"/>
    <w:rsid w:val="00A05F97"/>
    <w:rsid w:val="00A267DE"/>
    <w:rsid w:val="00A41D1E"/>
    <w:rsid w:val="00A51B8F"/>
    <w:rsid w:val="00A57F98"/>
    <w:rsid w:val="00A71AA9"/>
    <w:rsid w:val="00A9592A"/>
    <w:rsid w:val="00AA713D"/>
    <w:rsid w:val="00AB534E"/>
    <w:rsid w:val="00AC1E8F"/>
    <w:rsid w:val="00AC53EA"/>
    <w:rsid w:val="00AC5912"/>
    <w:rsid w:val="00AE1A39"/>
    <w:rsid w:val="00AF6906"/>
    <w:rsid w:val="00B0347A"/>
    <w:rsid w:val="00B152E6"/>
    <w:rsid w:val="00B24B81"/>
    <w:rsid w:val="00B32250"/>
    <w:rsid w:val="00B523E5"/>
    <w:rsid w:val="00B52ADB"/>
    <w:rsid w:val="00B5549B"/>
    <w:rsid w:val="00B74ADA"/>
    <w:rsid w:val="00B751CF"/>
    <w:rsid w:val="00B87248"/>
    <w:rsid w:val="00B93BB7"/>
    <w:rsid w:val="00B96D98"/>
    <w:rsid w:val="00BB4288"/>
    <w:rsid w:val="00BB7C69"/>
    <w:rsid w:val="00BD12CE"/>
    <w:rsid w:val="00BD60B9"/>
    <w:rsid w:val="00BE1184"/>
    <w:rsid w:val="00BF41A9"/>
    <w:rsid w:val="00C016D6"/>
    <w:rsid w:val="00C02C95"/>
    <w:rsid w:val="00C04C3C"/>
    <w:rsid w:val="00C13A7F"/>
    <w:rsid w:val="00C155B4"/>
    <w:rsid w:val="00C20807"/>
    <w:rsid w:val="00C21037"/>
    <w:rsid w:val="00C36317"/>
    <w:rsid w:val="00C46BEB"/>
    <w:rsid w:val="00C851B2"/>
    <w:rsid w:val="00C9764C"/>
    <w:rsid w:val="00CA452F"/>
    <w:rsid w:val="00CC48CD"/>
    <w:rsid w:val="00CF18D5"/>
    <w:rsid w:val="00D14F0C"/>
    <w:rsid w:val="00D2767C"/>
    <w:rsid w:val="00D34533"/>
    <w:rsid w:val="00D624DE"/>
    <w:rsid w:val="00D71814"/>
    <w:rsid w:val="00D87805"/>
    <w:rsid w:val="00D87DA5"/>
    <w:rsid w:val="00D96BF1"/>
    <w:rsid w:val="00DA480E"/>
    <w:rsid w:val="00DA6B23"/>
    <w:rsid w:val="00DD0AED"/>
    <w:rsid w:val="00DD2A93"/>
    <w:rsid w:val="00DD6FA9"/>
    <w:rsid w:val="00DE65C8"/>
    <w:rsid w:val="00E20217"/>
    <w:rsid w:val="00E270BE"/>
    <w:rsid w:val="00E30E96"/>
    <w:rsid w:val="00E34AA8"/>
    <w:rsid w:val="00E34C2B"/>
    <w:rsid w:val="00E55EA0"/>
    <w:rsid w:val="00E95F02"/>
    <w:rsid w:val="00E973D1"/>
    <w:rsid w:val="00EB3354"/>
    <w:rsid w:val="00EB45EE"/>
    <w:rsid w:val="00EE78F8"/>
    <w:rsid w:val="00F021B4"/>
    <w:rsid w:val="00F0458E"/>
    <w:rsid w:val="00F12AC0"/>
    <w:rsid w:val="00F16A70"/>
    <w:rsid w:val="00F22B2C"/>
    <w:rsid w:val="00F4169E"/>
    <w:rsid w:val="00F44E66"/>
    <w:rsid w:val="00F63986"/>
    <w:rsid w:val="00F77801"/>
    <w:rsid w:val="00F8056E"/>
    <w:rsid w:val="00F95CB8"/>
    <w:rsid w:val="00FC7174"/>
    <w:rsid w:val="00FD462A"/>
    <w:rsid w:val="00FD5B12"/>
    <w:rsid w:val="00FD7E2F"/>
    <w:rsid w:val="00FF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A0858"/>
  <w15:docId w15:val="{6665BCA9-5F05-479B-A7C2-EF1E3BF4F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03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03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D860BCAD.dotm</Template>
  <TotalTime>0</TotalTime>
  <Pages>3</Pages>
  <Words>793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Erlangen-Hoechstadt</Company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Bauer Angela</dc:creator>
  <cp:lastModifiedBy>Bauer Angela</cp:lastModifiedBy>
  <cp:revision>415</cp:revision>
  <cp:lastPrinted>2019-12-04T09:12:00Z</cp:lastPrinted>
  <dcterms:created xsi:type="dcterms:W3CDTF">2020-01-17T10:01:00Z</dcterms:created>
  <dcterms:modified xsi:type="dcterms:W3CDTF">2020-01-20T10:13:00Z</dcterms:modified>
</cp:coreProperties>
</file>