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02" w:rsidRPr="00DD7BFC" w:rsidRDefault="00504202" w:rsidP="00504202">
      <w:pPr>
        <w:rPr>
          <w:rFonts w:cs="Arial"/>
          <w:color w:val="000000"/>
        </w:rPr>
      </w:pPr>
      <w:r w:rsidRPr="00DD7BFC">
        <w:rPr>
          <w:rFonts w:cs="Arial"/>
          <w:color w:val="000000"/>
        </w:rPr>
        <w:t xml:space="preserve">44-Hch 6417 </w:t>
      </w:r>
      <w:proofErr w:type="spellStart"/>
      <w:r w:rsidRPr="00DD7BFC">
        <w:rPr>
          <w:rFonts w:cs="Arial"/>
          <w:color w:val="000000"/>
        </w:rPr>
        <w:t>Fejz.Kieselgr.Allersb</w:t>
      </w:r>
      <w:proofErr w:type="spellEnd"/>
      <w:r w:rsidRPr="00DD7BFC">
        <w:rPr>
          <w:rFonts w:cs="Arial"/>
          <w:color w:val="000000"/>
        </w:rPr>
        <w:t>.</w:t>
      </w:r>
    </w:p>
    <w:p w:rsidR="00D6549A" w:rsidRDefault="00D6549A"/>
    <w:p w:rsidR="00783BE5" w:rsidRDefault="00783BE5"/>
    <w:p w:rsidR="005D622C" w:rsidRDefault="005D622C" w:rsidP="005D622C">
      <w:pPr>
        <w:jc w:val="center"/>
        <w:rPr>
          <w:b/>
          <w:sz w:val="28"/>
          <w:szCs w:val="28"/>
        </w:rPr>
      </w:pPr>
      <w:r>
        <w:rPr>
          <w:b/>
          <w:sz w:val="28"/>
          <w:szCs w:val="28"/>
        </w:rPr>
        <w:t>Öffentliche Bekanntmachung</w:t>
      </w:r>
    </w:p>
    <w:p w:rsidR="00783BE5" w:rsidRDefault="00783BE5" w:rsidP="0061771C">
      <w:pPr>
        <w:rPr>
          <w:b/>
          <w:sz w:val="28"/>
          <w:szCs w:val="28"/>
        </w:rPr>
      </w:pPr>
      <w:bookmarkStart w:id="0" w:name="_GoBack"/>
      <w:bookmarkEnd w:id="0"/>
    </w:p>
    <w:p w:rsidR="00F065CF" w:rsidRDefault="00F065CF" w:rsidP="00B80DBF">
      <w:pPr>
        <w:spacing w:line="276" w:lineRule="auto"/>
        <w:rPr>
          <w:b/>
        </w:rPr>
      </w:pPr>
    </w:p>
    <w:p w:rsidR="00504202" w:rsidRDefault="00504202" w:rsidP="00504202">
      <w:pPr>
        <w:pStyle w:val="Betreff"/>
        <w:spacing w:before="120"/>
        <w:rPr>
          <w:b/>
        </w:rPr>
      </w:pPr>
      <w:r w:rsidRPr="00053869">
        <w:rPr>
          <w:b/>
        </w:rPr>
        <w:fldChar w:fldCharType="begin"/>
      </w:r>
      <w:r w:rsidRPr="00053869">
        <w:rPr>
          <w:b/>
        </w:rPr>
        <w:instrText xml:space="preserve"> LINK VISLink @VISLink "Dokument(Betreff)@4,betreff,10001,0@$%&amp;VIS_D&amp;%$@0000000000568285@2DE3E072-6FEA-4ABB-A49D-C91BBF022298@$%&amp; " \r \a \* CHARFORMAT \* MERGEFORMAT </w:instrText>
      </w:r>
      <w:r w:rsidRPr="00053869">
        <w:rPr>
          <w:b/>
        </w:rPr>
        <w:fldChar w:fldCharType="separate"/>
      </w:r>
      <w:r w:rsidRPr="007004BB">
        <w:rPr>
          <w:rFonts w:cs="Times New Roman"/>
          <w:b/>
        </w:rPr>
        <w:t>Wasserrecht;</w:t>
      </w:r>
      <w:r w:rsidRPr="007004BB">
        <w:rPr>
          <w:rFonts w:cs="Times New Roman"/>
          <w:b/>
        </w:rPr>
        <w:br/>
      </w:r>
      <w:r w:rsidR="00632F9E">
        <w:rPr>
          <w:b/>
        </w:rPr>
        <w:t xml:space="preserve">Antrag auf </w:t>
      </w:r>
      <w:r w:rsidRPr="007004BB">
        <w:rPr>
          <w:b/>
        </w:rPr>
        <w:t xml:space="preserve">Renaturierung und Verlegung des Kieselgrabens auf den Grundstücken </w:t>
      </w:r>
      <w:proofErr w:type="spellStart"/>
      <w:r w:rsidRPr="007004BB">
        <w:rPr>
          <w:b/>
        </w:rPr>
        <w:t>FI.Nrn</w:t>
      </w:r>
      <w:proofErr w:type="spellEnd"/>
      <w:r w:rsidRPr="007004BB">
        <w:rPr>
          <w:b/>
        </w:rPr>
        <w:t>. 378/4 und 378/4</w:t>
      </w:r>
      <w:r>
        <w:rPr>
          <w:b/>
        </w:rPr>
        <w:t>0 der Gemarkung Allersberg</w:t>
      </w:r>
      <w:r>
        <w:rPr>
          <w:b/>
        </w:rPr>
        <w:br/>
      </w:r>
      <w:r w:rsidRPr="00053869">
        <w:rPr>
          <w:b/>
        </w:rPr>
        <w:fldChar w:fldCharType="end"/>
      </w:r>
    </w:p>
    <w:p w:rsidR="002A49A3" w:rsidRDefault="002A49A3" w:rsidP="002A49A3">
      <w:pPr>
        <w:pStyle w:val="Default"/>
        <w:rPr>
          <w:sz w:val="22"/>
          <w:szCs w:val="22"/>
        </w:rPr>
      </w:pPr>
    </w:p>
    <w:p w:rsidR="002A49A3" w:rsidRDefault="002A49A3" w:rsidP="002A49A3">
      <w:pPr>
        <w:pStyle w:val="Default"/>
        <w:rPr>
          <w:sz w:val="22"/>
          <w:szCs w:val="22"/>
        </w:rPr>
      </w:pPr>
      <w:r>
        <w:rPr>
          <w:sz w:val="22"/>
          <w:szCs w:val="22"/>
        </w:rPr>
        <w:t xml:space="preserve">Das Einzugsgebiet des Kieselgrabens </w:t>
      </w:r>
      <w:r w:rsidR="00CE1A3E">
        <w:rPr>
          <w:sz w:val="22"/>
          <w:szCs w:val="22"/>
        </w:rPr>
        <w:t xml:space="preserve">(Gewässer III. Ordnung) </w:t>
      </w:r>
      <w:r>
        <w:rPr>
          <w:sz w:val="22"/>
          <w:szCs w:val="22"/>
        </w:rPr>
        <w:t>beträgt am Ort der Maßnahme ca. 234 ha, wovon ca. 18 ha auf den Ortsbereich von Allersberg entfallen. Das Außeneinzugsgebiet ist zum größten Teil bewaldet. Für den Kieselgraben wurde in der jüngeren Vergangenheit eine Hochwasserfreilegung durchgeführt. Durch die Rückhaltung der Außeneinzugsgebiete konnte die Abflussmenge im Ortsbereich bei Starkregenereignissen erheblich reduziert werden. Dies führte zu einer deutlichen Entspannung im Hinblick auf Überschwemmungen bebauter Grundstücke. Die damit verbundene Verlängerung der Grabensohle führt zu einer Verringerung des Sohlgefälles.</w:t>
      </w:r>
    </w:p>
    <w:p w:rsidR="00E84C1B" w:rsidRDefault="00E84C1B" w:rsidP="002A49A3">
      <w:pPr>
        <w:pStyle w:val="Default"/>
        <w:rPr>
          <w:sz w:val="22"/>
          <w:szCs w:val="22"/>
        </w:rPr>
      </w:pPr>
    </w:p>
    <w:p w:rsidR="00E84C1B" w:rsidRDefault="00E84C1B" w:rsidP="00E84C1B">
      <w:pPr>
        <w:pStyle w:val="Default"/>
        <w:rPr>
          <w:sz w:val="22"/>
          <w:szCs w:val="22"/>
        </w:rPr>
      </w:pPr>
      <w:r>
        <w:rPr>
          <w:sz w:val="22"/>
          <w:szCs w:val="22"/>
        </w:rPr>
        <w:t xml:space="preserve">Der Kieselgraben wurde im Zuge der Wohnbebauung der beiden Erschließungsstraßen </w:t>
      </w:r>
      <w:r w:rsidR="00DE2BAF">
        <w:rPr>
          <w:sz w:val="22"/>
          <w:szCs w:val="22"/>
        </w:rPr>
        <w:t>„</w:t>
      </w:r>
      <w:r>
        <w:rPr>
          <w:sz w:val="22"/>
          <w:szCs w:val="22"/>
        </w:rPr>
        <w:t>Am Kieselgraben</w:t>
      </w:r>
      <w:r w:rsidR="00DE2BAF">
        <w:rPr>
          <w:sz w:val="22"/>
          <w:szCs w:val="22"/>
        </w:rPr>
        <w:t>“</w:t>
      </w:r>
      <w:r>
        <w:rPr>
          <w:sz w:val="22"/>
          <w:szCs w:val="22"/>
        </w:rPr>
        <w:t xml:space="preserve"> und </w:t>
      </w:r>
      <w:r w:rsidR="00DE2BAF">
        <w:rPr>
          <w:sz w:val="22"/>
          <w:szCs w:val="22"/>
        </w:rPr>
        <w:t>„</w:t>
      </w:r>
      <w:r>
        <w:rPr>
          <w:sz w:val="22"/>
          <w:szCs w:val="22"/>
        </w:rPr>
        <w:t>Wittelsbacher Straße</w:t>
      </w:r>
      <w:r w:rsidR="00DE2BAF">
        <w:rPr>
          <w:sz w:val="22"/>
          <w:szCs w:val="22"/>
        </w:rPr>
        <w:t>“</w:t>
      </w:r>
      <w:r>
        <w:rPr>
          <w:sz w:val="22"/>
          <w:szCs w:val="22"/>
        </w:rPr>
        <w:t xml:space="preserve"> in den vergangenen Jahrzehnten in seiner Gestalt und seinem Verlauf den Grundstücksnutzungen angepasst. </w:t>
      </w:r>
      <w:r>
        <w:rPr>
          <w:sz w:val="22"/>
          <w:szCs w:val="22"/>
        </w:rPr>
        <w:br/>
        <w:t xml:space="preserve">Auf dem Grundstück </w:t>
      </w:r>
      <w:proofErr w:type="spellStart"/>
      <w:r w:rsidR="00DE2BAF">
        <w:rPr>
          <w:sz w:val="22"/>
          <w:szCs w:val="22"/>
        </w:rPr>
        <w:t>Fl.Nr</w:t>
      </w:r>
      <w:proofErr w:type="spellEnd"/>
      <w:r w:rsidR="00DE2BAF">
        <w:rPr>
          <w:sz w:val="22"/>
          <w:szCs w:val="22"/>
        </w:rPr>
        <w:t xml:space="preserve">. </w:t>
      </w:r>
      <w:r>
        <w:rPr>
          <w:sz w:val="22"/>
          <w:szCs w:val="22"/>
        </w:rPr>
        <w:t xml:space="preserve">378/40 </w:t>
      </w:r>
      <w:r w:rsidR="00DE2BAF">
        <w:rPr>
          <w:sz w:val="22"/>
          <w:szCs w:val="22"/>
        </w:rPr>
        <w:t xml:space="preserve">der Gemarkung Allersberg </w:t>
      </w:r>
      <w:r>
        <w:rPr>
          <w:sz w:val="22"/>
          <w:szCs w:val="22"/>
        </w:rPr>
        <w:t xml:space="preserve">erhielt der Kieselgraben ein gemauertes Bachbett mit senkrechten Grabenwänden. </w:t>
      </w:r>
    </w:p>
    <w:p w:rsidR="007F68FE" w:rsidRDefault="007F68FE" w:rsidP="00E84C1B">
      <w:pPr>
        <w:pStyle w:val="Default"/>
        <w:rPr>
          <w:sz w:val="22"/>
          <w:szCs w:val="22"/>
        </w:rPr>
      </w:pPr>
    </w:p>
    <w:p w:rsidR="007F68FE" w:rsidRDefault="007F68FE" w:rsidP="007F68FE">
      <w:pPr>
        <w:pStyle w:val="Default"/>
        <w:rPr>
          <w:sz w:val="22"/>
          <w:szCs w:val="22"/>
        </w:rPr>
      </w:pPr>
      <w:r>
        <w:rPr>
          <w:sz w:val="22"/>
          <w:szCs w:val="22"/>
        </w:rPr>
        <w:t xml:space="preserve">Das vorherige gemauerte Grabenprofil </w:t>
      </w:r>
      <w:r w:rsidR="007E39F2">
        <w:rPr>
          <w:sz w:val="22"/>
          <w:szCs w:val="22"/>
        </w:rPr>
        <w:t>sei</w:t>
      </w:r>
      <w:r>
        <w:rPr>
          <w:sz w:val="22"/>
          <w:szCs w:val="22"/>
        </w:rPr>
        <w:t xml:space="preserve"> nach </w:t>
      </w:r>
      <w:r w:rsidR="00E6520D">
        <w:rPr>
          <w:sz w:val="22"/>
          <w:szCs w:val="22"/>
        </w:rPr>
        <w:t xml:space="preserve">Aussage </w:t>
      </w:r>
      <w:r>
        <w:rPr>
          <w:sz w:val="22"/>
          <w:szCs w:val="22"/>
        </w:rPr>
        <w:t xml:space="preserve">des </w:t>
      </w:r>
      <w:r w:rsidR="00E6520D">
        <w:rPr>
          <w:sz w:val="22"/>
          <w:szCs w:val="22"/>
        </w:rPr>
        <w:t xml:space="preserve">Antragstellers </w:t>
      </w:r>
      <w:r w:rsidR="00A74C7C">
        <w:rPr>
          <w:sz w:val="22"/>
          <w:szCs w:val="22"/>
        </w:rPr>
        <w:t>i</w:t>
      </w:r>
      <w:r>
        <w:rPr>
          <w:sz w:val="22"/>
          <w:szCs w:val="22"/>
        </w:rPr>
        <w:t>n seiner Standsicherheit augenscheinlich erheblich beeinträchtigt</w:t>
      </w:r>
      <w:r w:rsidR="00F37E93">
        <w:rPr>
          <w:sz w:val="22"/>
          <w:szCs w:val="22"/>
        </w:rPr>
        <w:t xml:space="preserve"> gewesen</w:t>
      </w:r>
      <w:r>
        <w:rPr>
          <w:sz w:val="22"/>
          <w:szCs w:val="22"/>
        </w:rPr>
        <w:t xml:space="preserve">. </w:t>
      </w:r>
      <w:r w:rsidR="000134DF">
        <w:rPr>
          <w:sz w:val="22"/>
          <w:szCs w:val="22"/>
        </w:rPr>
        <w:t xml:space="preserve">Er </w:t>
      </w:r>
      <w:r>
        <w:rPr>
          <w:sz w:val="22"/>
          <w:szCs w:val="22"/>
        </w:rPr>
        <w:t xml:space="preserve">plante deshalb den Rückbau des gemauerten Grabenprofils und die Neuanlage des Grabens. </w:t>
      </w:r>
    </w:p>
    <w:p w:rsidR="00E6520D" w:rsidRDefault="00E6520D" w:rsidP="007F68FE">
      <w:pPr>
        <w:pStyle w:val="Default"/>
        <w:rPr>
          <w:sz w:val="22"/>
          <w:szCs w:val="22"/>
        </w:rPr>
      </w:pPr>
    </w:p>
    <w:p w:rsidR="007F68FE" w:rsidRDefault="00E6520D" w:rsidP="007F68FE">
      <w:pPr>
        <w:pStyle w:val="Default"/>
        <w:rPr>
          <w:sz w:val="22"/>
          <w:szCs w:val="22"/>
        </w:rPr>
      </w:pPr>
      <w:r>
        <w:rPr>
          <w:sz w:val="22"/>
          <w:szCs w:val="22"/>
        </w:rPr>
        <w:t xml:space="preserve">Zur Verhinderung eines möglichen Einsturzes </w:t>
      </w:r>
      <w:r w:rsidR="00C81B4C">
        <w:rPr>
          <w:sz w:val="22"/>
          <w:szCs w:val="22"/>
        </w:rPr>
        <w:t>wäre</w:t>
      </w:r>
      <w:r>
        <w:rPr>
          <w:sz w:val="22"/>
          <w:szCs w:val="22"/>
        </w:rPr>
        <w:t xml:space="preserve"> ein Bypass auf seinem Grundstück angelegt</w:t>
      </w:r>
      <w:r w:rsidR="00A74C7C">
        <w:rPr>
          <w:sz w:val="22"/>
          <w:szCs w:val="22"/>
        </w:rPr>
        <w:t xml:space="preserve"> geworden</w:t>
      </w:r>
      <w:r>
        <w:rPr>
          <w:sz w:val="22"/>
          <w:szCs w:val="22"/>
        </w:rPr>
        <w:t>.</w:t>
      </w:r>
      <w:r w:rsidR="0075058A">
        <w:rPr>
          <w:sz w:val="22"/>
          <w:szCs w:val="22"/>
        </w:rPr>
        <w:t xml:space="preserve"> </w:t>
      </w:r>
      <w:r w:rsidR="007F68FE">
        <w:rPr>
          <w:sz w:val="22"/>
          <w:szCs w:val="22"/>
        </w:rPr>
        <w:t xml:space="preserve">Bei den Bauarbeiten </w:t>
      </w:r>
      <w:r w:rsidR="00F37E93">
        <w:rPr>
          <w:sz w:val="22"/>
          <w:szCs w:val="22"/>
        </w:rPr>
        <w:t>sei</w:t>
      </w:r>
      <w:r w:rsidR="007F68FE">
        <w:rPr>
          <w:sz w:val="22"/>
          <w:szCs w:val="22"/>
        </w:rPr>
        <w:t xml:space="preserve"> es zum Einsturz des gemauerten Grabenprofils</w:t>
      </w:r>
      <w:r w:rsidR="00F37E93">
        <w:rPr>
          <w:sz w:val="22"/>
          <w:szCs w:val="22"/>
        </w:rPr>
        <w:t xml:space="preserve"> gekommen</w:t>
      </w:r>
      <w:r w:rsidR="001D3ADC">
        <w:rPr>
          <w:sz w:val="22"/>
          <w:szCs w:val="22"/>
        </w:rPr>
        <w:t>. Der</w:t>
      </w:r>
      <w:r w:rsidR="007F68FE">
        <w:rPr>
          <w:sz w:val="22"/>
          <w:szCs w:val="22"/>
        </w:rPr>
        <w:t xml:space="preserve"> Kieselgraben</w:t>
      </w:r>
      <w:r w:rsidR="001D3ADC">
        <w:rPr>
          <w:sz w:val="22"/>
          <w:szCs w:val="22"/>
        </w:rPr>
        <w:t xml:space="preserve"> fließt</w:t>
      </w:r>
      <w:r w:rsidR="007F68FE">
        <w:rPr>
          <w:sz w:val="22"/>
          <w:szCs w:val="22"/>
        </w:rPr>
        <w:t xml:space="preserve"> im betreffenden Abschnitt jetzt ausschließlich üb</w:t>
      </w:r>
      <w:r w:rsidR="0075058A">
        <w:rPr>
          <w:sz w:val="22"/>
          <w:szCs w:val="22"/>
        </w:rPr>
        <w:t>er den angelegten Bypass.</w:t>
      </w:r>
    </w:p>
    <w:p w:rsidR="007F68FE" w:rsidRDefault="007F68FE" w:rsidP="007F68FE">
      <w:pPr>
        <w:pStyle w:val="Default"/>
        <w:rPr>
          <w:sz w:val="22"/>
          <w:szCs w:val="22"/>
        </w:rPr>
      </w:pPr>
    </w:p>
    <w:p w:rsidR="002A49A3" w:rsidRDefault="00CA33DA" w:rsidP="002A49A3">
      <w:pPr>
        <w:pStyle w:val="Default"/>
        <w:rPr>
          <w:sz w:val="22"/>
          <w:szCs w:val="22"/>
        </w:rPr>
      </w:pPr>
      <w:r>
        <w:rPr>
          <w:sz w:val="22"/>
          <w:szCs w:val="22"/>
        </w:rPr>
        <w:t>Vor der Anlage des</w:t>
      </w:r>
      <w:r w:rsidR="007F68FE">
        <w:rPr>
          <w:sz w:val="22"/>
          <w:szCs w:val="22"/>
        </w:rPr>
        <w:t xml:space="preserve"> Bypasses wurde</w:t>
      </w:r>
      <w:r w:rsidR="00D92155">
        <w:rPr>
          <w:sz w:val="22"/>
          <w:szCs w:val="22"/>
        </w:rPr>
        <w:t>n</w:t>
      </w:r>
      <w:r w:rsidR="007F68FE">
        <w:rPr>
          <w:sz w:val="22"/>
          <w:szCs w:val="22"/>
        </w:rPr>
        <w:t xml:space="preserve"> das Grundstück sowie das gemauerte Grabenprofil mittels </w:t>
      </w:r>
      <w:proofErr w:type="spellStart"/>
      <w:r w:rsidR="007F68FE">
        <w:rPr>
          <w:sz w:val="22"/>
          <w:szCs w:val="22"/>
        </w:rPr>
        <w:t>Tachymeteraufnahme</w:t>
      </w:r>
      <w:proofErr w:type="spellEnd"/>
      <w:r w:rsidR="007F68FE">
        <w:rPr>
          <w:sz w:val="22"/>
          <w:szCs w:val="22"/>
        </w:rPr>
        <w:t xml:space="preserve"> vermessen. </w:t>
      </w:r>
      <w:r>
        <w:rPr>
          <w:sz w:val="22"/>
          <w:szCs w:val="22"/>
        </w:rPr>
        <w:t>Der ursprüngliche Zustand ist also dokumentiert und dient als Grundlage der vorliegenden Planung.</w:t>
      </w:r>
    </w:p>
    <w:p w:rsidR="00CA33DA" w:rsidRDefault="00CA33DA" w:rsidP="002A49A3">
      <w:pPr>
        <w:pStyle w:val="Default"/>
        <w:rPr>
          <w:sz w:val="22"/>
          <w:szCs w:val="22"/>
        </w:rPr>
      </w:pPr>
    </w:p>
    <w:p w:rsidR="002A49A3" w:rsidRDefault="002A49A3" w:rsidP="002A356F">
      <w:pPr>
        <w:pStyle w:val="Default"/>
      </w:pPr>
      <w:r>
        <w:rPr>
          <w:sz w:val="22"/>
          <w:szCs w:val="22"/>
        </w:rPr>
        <w:t xml:space="preserve">Im Zuge der Auflassung des vorherigen gemauerten Grabens beabsichtigt der </w:t>
      </w:r>
      <w:r w:rsidR="002A356F">
        <w:rPr>
          <w:sz w:val="22"/>
          <w:szCs w:val="22"/>
        </w:rPr>
        <w:t>Antragsteller</w:t>
      </w:r>
      <w:r>
        <w:rPr>
          <w:sz w:val="22"/>
          <w:szCs w:val="22"/>
        </w:rPr>
        <w:t xml:space="preserve"> die Verlegung des Kieselgrabens an den Rand seiner Grundstücke. Mit dem geplanten Vorhaben soll der bisherige Grabenverlauf mit dem nicht mehr standsicheren gemauerten Bachbett ersetzt werden. Durch die Verlegung des Kieselgrabens soll</w:t>
      </w:r>
      <w:r w:rsidR="00CA33DA">
        <w:rPr>
          <w:sz w:val="22"/>
          <w:szCs w:val="22"/>
        </w:rPr>
        <w:t xml:space="preserve"> eine naturnahe Gestaltung des Gewässers und</w:t>
      </w:r>
      <w:r>
        <w:rPr>
          <w:sz w:val="22"/>
          <w:szCs w:val="22"/>
        </w:rPr>
        <w:t xml:space="preserve"> eine Bebauung des Grundstücks Fl.-Nr. 378/40 ermöglicht werden.</w:t>
      </w:r>
    </w:p>
    <w:p w:rsidR="002A49A3" w:rsidRDefault="002A49A3" w:rsidP="002A49A3">
      <w:pPr>
        <w:pStyle w:val="Default"/>
        <w:rPr>
          <w:sz w:val="22"/>
          <w:szCs w:val="22"/>
        </w:rPr>
      </w:pPr>
    </w:p>
    <w:p w:rsidR="002A49A3" w:rsidRDefault="002A49A3" w:rsidP="002A49A3">
      <w:pPr>
        <w:pStyle w:val="Default"/>
        <w:rPr>
          <w:sz w:val="22"/>
          <w:szCs w:val="22"/>
        </w:rPr>
      </w:pPr>
      <w:r>
        <w:rPr>
          <w:sz w:val="22"/>
          <w:szCs w:val="22"/>
        </w:rPr>
        <w:t>Die Gestaltung des neuen Grabenverlaufs und -querschnitts beschränkt sich darauf, die bisherige Abflussleistung des Grabens zu erhalten bzw. zu erhöhen.</w:t>
      </w:r>
    </w:p>
    <w:p w:rsidR="002A49A3" w:rsidRDefault="002A49A3" w:rsidP="002A49A3">
      <w:pPr>
        <w:pStyle w:val="Default"/>
        <w:rPr>
          <w:sz w:val="22"/>
          <w:szCs w:val="22"/>
        </w:rPr>
      </w:pPr>
    </w:p>
    <w:p w:rsidR="002A49A3" w:rsidRDefault="002A49A3" w:rsidP="002A49A3">
      <w:pPr>
        <w:pStyle w:val="Default"/>
        <w:rPr>
          <w:sz w:val="22"/>
          <w:szCs w:val="22"/>
        </w:rPr>
      </w:pPr>
      <w:r>
        <w:rPr>
          <w:sz w:val="22"/>
          <w:szCs w:val="22"/>
        </w:rPr>
        <w:t xml:space="preserve">Gemäß Berechnungen </w:t>
      </w:r>
      <w:r w:rsidR="00C6560A">
        <w:rPr>
          <w:sz w:val="22"/>
          <w:szCs w:val="22"/>
        </w:rPr>
        <w:t>des Planungsbüros wird</w:t>
      </w:r>
      <w:r>
        <w:rPr>
          <w:sz w:val="22"/>
          <w:szCs w:val="22"/>
        </w:rPr>
        <w:t xml:space="preserve"> die Abflussleistung mit dem geplanten Profil von 0,914 m³/s auf 1,000 m³/s erhöht. Durch die Erhöhung der Abflussleistung stehen Reserven für die Abflussminderungen durch die beiden Richtungswechsel der Trasse vorhanden. Bei beiden Betrachtungen wurde ein Freibord von 10 cm zur Geländeoberkante berücksichtigt. </w:t>
      </w:r>
    </w:p>
    <w:p w:rsidR="00AF23D6" w:rsidRPr="00AF23D6" w:rsidRDefault="00AF23D6" w:rsidP="00AF23D6">
      <w:pPr>
        <w:autoSpaceDE w:val="0"/>
        <w:autoSpaceDN w:val="0"/>
        <w:adjustRightInd w:val="0"/>
        <w:rPr>
          <w:rFonts w:cs="Arial"/>
          <w:color w:val="000000"/>
        </w:rPr>
      </w:pPr>
    </w:p>
    <w:p w:rsidR="00504202" w:rsidRDefault="00504202" w:rsidP="00504202">
      <w:r>
        <w:lastRenderedPageBreak/>
        <w:t xml:space="preserve">Die beabsichtigte Gewässerausbaumaßnahme fällt unter Nr. 13.18.2 der Anlage 1 zum Gesetz über die Umweltverträglichkeitsprüfung (UVPG) und bedarf daher einer standortbezogenen Vorprüfung des Einzelfalles gem. § 7 Abs. 2 UVPG. </w:t>
      </w:r>
    </w:p>
    <w:p w:rsidR="00504202" w:rsidRDefault="00504202" w:rsidP="00504202"/>
    <w:p w:rsidR="00504202" w:rsidRDefault="00504202" w:rsidP="00504202">
      <w:r>
        <w:t>Ergibt die überschlägige Prüfung in der ersten Stufe, dass bei dem Neuvorhaben keine besonderen örtlichen Gegebenheiten gemäß den in Anlage 3 Nr. 2.3 der zum UVPG aufgeführten Schutzkriterien vorliegen, so besteht keine Pflicht zur Durchführung einer Umweltverträglichkeitsprüfung.</w:t>
      </w:r>
    </w:p>
    <w:p w:rsidR="00504202" w:rsidRDefault="00504202" w:rsidP="00504202"/>
    <w:p w:rsidR="00504202" w:rsidRDefault="00504202" w:rsidP="00504202">
      <w:r w:rsidRPr="00504202">
        <w:t xml:space="preserve">Der Standort weist keine der in Nr. 2.3 der Anlage 3 zum UVPG genannten besonderen örtlichen Gegebenheiten auf. </w:t>
      </w:r>
      <w:r>
        <w:t>E</w:t>
      </w:r>
      <w:r w:rsidRPr="00170A86">
        <w:t xml:space="preserve">rhebliche nachteilige Umweltauswirkungen </w:t>
      </w:r>
      <w:r>
        <w:t xml:space="preserve">sind auch insgesamt </w:t>
      </w:r>
      <w:r w:rsidRPr="00170A86">
        <w:t xml:space="preserve">nicht zu erwarten. </w:t>
      </w:r>
    </w:p>
    <w:p w:rsidR="00504202" w:rsidRDefault="00504202" w:rsidP="00504202">
      <w:r>
        <w:t>Von der Durchführung einer Umweltverträglichkeitsprüfung wird daher abgesehen.</w:t>
      </w:r>
    </w:p>
    <w:p w:rsidR="00834F6E" w:rsidRDefault="00834F6E" w:rsidP="00AF23D6"/>
    <w:p w:rsidR="003A7C2C" w:rsidRDefault="003A7C2C" w:rsidP="00AF23D6">
      <w:r>
        <w:t>Diese Feststellung wird hiermit gemäß § 5 Abs. 2 Satz 1 UVPG öffentlich bekannt gegeben Sie ist nach § 5 Absatz 3 Satz 1 UVPG nicht selbständig anfechtbar.</w:t>
      </w:r>
    </w:p>
    <w:p w:rsidR="00783BE5" w:rsidRDefault="00783BE5" w:rsidP="005D622C"/>
    <w:p w:rsidR="00632F9E" w:rsidRDefault="00632F9E" w:rsidP="005D622C"/>
    <w:p w:rsidR="005D622C" w:rsidRDefault="005D622C" w:rsidP="005D622C">
      <w:r>
        <w:t>Landratsamt Roth</w:t>
      </w:r>
    </w:p>
    <w:p w:rsidR="005D622C" w:rsidRDefault="005D622C" w:rsidP="005D622C">
      <w:r>
        <w:t xml:space="preserve">Roth, </w:t>
      </w:r>
      <w:r w:rsidR="00632F9E">
        <w:t>1</w:t>
      </w:r>
      <w:r w:rsidR="00FB536D">
        <w:t>5</w:t>
      </w:r>
      <w:r w:rsidR="00632F9E">
        <w:t>.04.2020</w:t>
      </w:r>
    </w:p>
    <w:p w:rsidR="00632F9E" w:rsidRDefault="00632F9E" w:rsidP="005D622C"/>
    <w:p w:rsidR="00632F9E" w:rsidRDefault="00632F9E" w:rsidP="005D622C"/>
    <w:p w:rsidR="00F920C5" w:rsidRDefault="00F920C5" w:rsidP="005D622C"/>
    <w:p w:rsidR="005D622C" w:rsidRDefault="00632F9E" w:rsidP="005D622C">
      <w:r>
        <w:t>Hechtel</w:t>
      </w:r>
    </w:p>
    <w:p w:rsidR="00096BAA" w:rsidRPr="005D622C" w:rsidRDefault="00096BAA" w:rsidP="005D622C"/>
    <w:sectPr w:rsidR="00096BAA" w:rsidRPr="005D62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2C"/>
    <w:rsid w:val="000134DF"/>
    <w:rsid w:val="0001675F"/>
    <w:rsid w:val="00016967"/>
    <w:rsid w:val="00017FA6"/>
    <w:rsid w:val="00021F33"/>
    <w:rsid w:val="00030358"/>
    <w:rsid w:val="000365F0"/>
    <w:rsid w:val="000437A2"/>
    <w:rsid w:val="00043BC6"/>
    <w:rsid w:val="00046261"/>
    <w:rsid w:val="00047EB3"/>
    <w:rsid w:val="00051E82"/>
    <w:rsid w:val="00056C29"/>
    <w:rsid w:val="000656D5"/>
    <w:rsid w:val="00070B73"/>
    <w:rsid w:val="00072C62"/>
    <w:rsid w:val="0008110D"/>
    <w:rsid w:val="00087B37"/>
    <w:rsid w:val="000931F6"/>
    <w:rsid w:val="00094EC7"/>
    <w:rsid w:val="00096BAA"/>
    <w:rsid w:val="0009749B"/>
    <w:rsid w:val="000A075C"/>
    <w:rsid w:val="000A3E4C"/>
    <w:rsid w:val="000A43A1"/>
    <w:rsid w:val="000B2876"/>
    <w:rsid w:val="000B74D2"/>
    <w:rsid w:val="000C5376"/>
    <w:rsid w:val="000C78B6"/>
    <w:rsid w:val="000C798B"/>
    <w:rsid w:val="000D199A"/>
    <w:rsid w:val="000E2F49"/>
    <w:rsid w:val="000E4466"/>
    <w:rsid w:val="000F08CA"/>
    <w:rsid w:val="000F09E3"/>
    <w:rsid w:val="000F1229"/>
    <w:rsid w:val="000F53F6"/>
    <w:rsid w:val="000F567C"/>
    <w:rsid w:val="00104C05"/>
    <w:rsid w:val="00113CE8"/>
    <w:rsid w:val="001149AB"/>
    <w:rsid w:val="0011683F"/>
    <w:rsid w:val="00121A3C"/>
    <w:rsid w:val="0013661A"/>
    <w:rsid w:val="00137311"/>
    <w:rsid w:val="00141982"/>
    <w:rsid w:val="00146C28"/>
    <w:rsid w:val="00147FC2"/>
    <w:rsid w:val="00160154"/>
    <w:rsid w:val="00163D54"/>
    <w:rsid w:val="00170A86"/>
    <w:rsid w:val="0018640B"/>
    <w:rsid w:val="0019370E"/>
    <w:rsid w:val="001A2DC4"/>
    <w:rsid w:val="001A74F5"/>
    <w:rsid w:val="001C152E"/>
    <w:rsid w:val="001C295E"/>
    <w:rsid w:val="001C552A"/>
    <w:rsid w:val="001C7739"/>
    <w:rsid w:val="001D3ADC"/>
    <w:rsid w:val="001E22CE"/>
    <w:rsid w:val="001E60E9"/>
    <w:rsid w:val="0020354D"/>
    <w:rsid w:val="00206153"/>
    <w:rsid w:val="00234D3F"/>
    <w:rsid w:val="0023624B"/>
    <w:rsid w:val="00236924"/>
    <w:rsid w:val="00237867"/>
    <w:rsid w:val="00251599"/>
    <w:rsid w:val="00261A5C"/>
    <w:rsid w:val="00265486"/>
    <w:rsid w:val="002715AE"/>
    <w:rsid w:val="00276454"/>
    <w:rsid w:val="0028565D"/>
    <w:rsid w:val="00294978"/>
    <w:rsid w:val="002A15A4"/>
    <w:rsid w:val="002A356F"/>
    <w:rsid w:val="002A49A3"/>
    <w:rsid w:val="002A4F3C"/>
    <w:rsid w:val="002C058E"/>
    <w:rsid w:val="002C55E2"/>
    <w:rsid w:val="002D43DA"/>
    <w:rsid w:val="002D7934"/>
    <w:rsid w:val="002E0220"/>
    <w:rsid w:val="002E0F61"/>
    <w:rsid w:val="002E41B1"/>
    <w:rsid w:val="002E501E"/>
    <w:rsid w:val="00305400"/>
    <w:rsid w:val="00313CF6"/>
    <w:rsid w:val="00336159"/>
    <w:rsid w:val="00336478"/>
    <w:rsid w:val="00350508"/>
    <w:rsid w:val="0035137C"/>
    <w:rsid w:val="00365D12"/>
    <w:rsid w:val="00367E88"/>
    <w:rsid w:val="00370B0F"/>
    <w:rsid w:val="0037414D"/>
    <w:rsid w:val="003756AB"/>
    <w:rsid w:val="003A14F3"/>
    <w:rsid w:val="003A7C2C"/>
    <w:rsid w:val="003C153D"/>
    <w:rsid w:val="003C1CDE"/>
    <w:rsid w:val="003C672D"/>
    <w:rsid w:val="003D0937"/>
    <w:rsid w:val="003D3EBE"/>
    <w:rsid w:val="003E35B1"/>
    <w:rsid w:val="003E3F6D"/>
    <w:rsid w:val="003F60AB"/>
    <w:rsid w:val="00420323"/>
    <w:rsid w:val="00423CBE"/>
    <w:rsid w:val="00433A02"/>
    <w:rsid w:val="00434D81"/>
    <w:rsid w:val="00442BF9"/>
    <w:rsid w:val="004515EA"/>
    <w:rsid w:val="00452117"/>
    <w:rsid w:val="00457CA2"/>
    <w:rsid w:val="004605D7"/>
    <w:rsid w:val="004717A9"/>
    <w:rsid w:val="00482D31"/>
    <w:rsid w:val="00487CDD"/>
    <w:rsid w:val="00494DF6"/>
    <w:rsid w:val="004A01A6"/>
    <w:rsid w:val="004A41B9"/>
    <w:rsid w:val="004B2175"/>
    <w:rsid w:val="004C3F1F"/>
    <w:rsid w:val="004D3DCB"/>
    <w:rsid w:val="004D4903"/>
    <w:rsid w:val="004D4992"/>
    <w:rsid w:val="004E78EB"/>
    <w:rsid w:val="004F4F2B"/>
    <w:rsid w:val="004F6467"/>
    <w:rsid w:val="0050103D"/>
    <w:rsid w:val="00504202"/>
    <w:rsid w:val="0050464A"/>
    <w:rsid w:val="005074CA"/>
    <w:rsid w:val="005116E7"/>
    <w:rsid w:val="00511E31"/>
    <w:rsid w:val="00527344"/>
    <w:rsid w:val="00530C98"/>
    <w:rsid w:val="0053247D"/>
    <w:rsid w:val="00534F78"/>
    <w:rsid w:val="005358D3"/>
    <w:rsid w:val="00537AD9"/>
    <w:rsid w:val="0054305A"/>
    <w:rsid w:val="0054312E"/>
    <w:rsid w:val="005478C2"/>
    <w:rsid w:val="00551BA3"/>
    <w:rsid w:val="00553CCD"/>
    <w:rsid w:val="00555B08"/>
    <w:rsid w:val="005571FC"/>
    <w:rsid w:val="00561836"/>
    <w:rsid w:val="0057391F"/>
    <w:rsid w:val="0058283D"/>
    <w:rsid w:val="0058510D"/>
    <w:rsid w:val="00586555"/>
    <w:rsid w:val="00587A1A"/>
    <w:rsid w:val="00590205"/>
    <w:rsid w:val="005A0110"/>
    <w:rsid w:val="005B0F28"/>
    <w:rsid w:val="005B44A1"/>
    <w:rsid w:val="005B7A61"/>
    <w:rsid w:val="005C1733"/>
    <w:rsid w:val="005C2350"/>
    <w:rsid w:val="005C2CBE"/>
    <w:rsid w:val="005D589E"/>
    <w:rsid w:val="005D622C"/>
    <w:rsid w:val="005E0EBD"/>
    <w:rsid w:val="005E3A40"/>
    <w:rsid w:val="006045E0"/>
    <w:rsid w:val="00605F09"/>
    <w:rsid w:val="0061771C"/>
    <w:rsid w:val="0062583E"/>
    <w:rsid w:val="00632F9E"/>
    <w:rsid w:val="00640079"/>
    <w:rsid w:val="0064362D"/>
    <w:rsid w:val="00645774"/>
    <w:rsid w:val="006475EB"/>
    <w:rsid w:val="00654F17"/>
    <w:rsid w:val="00657038"/>
    <w:rsid w:val="00663B0E"/>
    <w:rsid w:val="006655B0"/>
    <w:rsid w:val="00665DF6"/>
    <w:rsid w:val="006677D7"/>
    <w:rsid w:val="00671C38"/>
    <w:rsid w:val="00672A3E"/>
    <w:rsid w:val="00685731"/>
    <w:rsid w:val="006861F4"/>
    <w:rsid w:val="00695F08"/>
    <w:rsid w:val="006A08E8"/>
    <w:rsid w:val="006A266E"/>
    <w:rsid w:val="006E0551"/>
    <w:rsid w:val="006E4349"/>
    <w:rsid w:val="006F28F6"/>
    <w:rsid w:val="006F4772"/>
    <w:rsid w:val="0070138A"/>
    <w:rsid w:val="007038CF"/>
    <w:rsid w:val="00713FE4"/>
    <w:rsid w:val="00714DD1"/>
    <w:rsid w:val="0071604C"/>
    <w:rsid w:val="00735258"/>
    <w:rsid w:val="00742CA7"/>
    <w:rsid w:val="0075058A"/>
    <w:rsid w:val="00777DB0"/>
    <w:rsid w:val="00783BE5"/>
    <w:rsid w:val="0078703B"/>
    <w:rsid w:val="007A2E2D"/>
    <w:rsid w:val="007A7B9F"/>
    <w:rsid w:val="007B32FC"/>
    <w:rsid w:val="007C3A70"/>
    <w:rsid w:val="007C743F"/>
    <w:rsid w:val="007D42FB"/>
    <w:rsid w:val="007E39F2"/>
    <w:rsid w:val="007E7B7F"/>
    <w:rsid w:val="007F1A4A"/>
    <w:rsid w:val="007F47C0"/>
    <w:rsid w:val="007F68FE"/>
    <w:rsid w:val="008008FC"/>
    <w:rsid w:val="008023D9"/>
    <w:rsid w:val="00802AD4"/>
    <w:rsid w:val="008052B7"/>
    <w:rsid w:val="0080584D"/>
    <w:rsid w:val="008069B7"/>
    <w:rsid w:val="00825DA0"/>
    <w:rsid w:val="00826BF7"/>
    <w:rsid w:val="00834F6E"/>
    <w:rsid w:val="0083549B"/>
    <w:rsid w:val="008357B2"/>
    <w:rsid w:val="00835F76"/>
    <w:rsid w:val="008428D9"/>
    <w:rsid w:val="00846102"/>
    <w:rsid w:val="00850EDE"/>
    <w:rsid w:val="008572AA"/>
    <w:rsid w:val="008636A8"/>
    <w:rsid w:val="00870C8E"/>
    <w:rsid w:val="00881502"/>
    <w:rsid w:val="0088151F"/>
    <w:rsid w:val="0089210A"/>
    <w:rsid w:val="008A0A82"/>
    <w:rsid w:val="008A619A"/>
    <w:rsid w:val="008C044D"/>
    <w:rsid w:val="008D3E47"/>
    <w:rsid w:val="008D6C8A"/>
    <w:rsid w:val="008F2B21"/>
    <w:rsid w:val="00913A1E"/>
    <w:rsid w:val="00924FCE"/>
    <w:rsid w:val="00931F80"/>
    <w:rsid w:val="00942A57"/>
    <w:rsid w:val="00942D1A"/>
    <w:rsid w:val="009446E4"/>
    <w:rsid w:val="00954D01"/>
    <w:rsid w:val="0096470C"/>
    <w:rsid w:val="00972754"/>
    <w:rsid w:val="009727DA"/>
    <w:rsid w:val="00975C02"/>
    <w:rsid w:val="00981616"/>
    <w:rsid w:val="00983B43"/>
    <w:rsid w:val="009935E1"/>
    <w:rsid w:val="00997D3B"/>
    <w:rsid w:val="009A03F3"/>
    <w:rsid w:val="009A1A7C"/>
    <w:rsid w:val="009B29B1"/>
    <w:rsid w:val="009B3F86"/>
    <w:rsid w:val="009C43BA"/>
    <w:rsid w:val="009C59A5"/>
    <w:rsid w:val="009D28F7"/>
    <w:rsid w:val="009E0EFB"/>
    <w:rsid w:val="009E3E2A"/>
    <w:rsid w:val="009F640F"/>
    <w:rsid w:val="00A0418B"/>
    <w:rsid w:val="00A04F9D"/>
    <w:rsid w:val="00A10091"/>
    <w:rsid w:val="00A206E2"/>
    <w:rsid w:val="00A240D4"/>
    <w:rsid w:val="00A24C65"/>
    <w:rsid w:val="00A3066D"/>
    <w:rsid w:val="00A30A8A"/>
    <w:rsid w:val="00A40B22"/>
    <w:rsid w:val="00A410FE"/>
    <w:rsid w:val="00A52AFE"/>
    <w:rsid w:val="00A54EB3"/>
    <w:rsid w:val="00A56444"/>
    <w:rsid w:val="00A60DA5"/>
    <w:rsid w:val="00A63730"/>
    <w:rsid w:val="00A64C0B"/>
    <w:rsid w:val="00A74C7C"/>
    <w:rsid w:val="00A809CA"/>
    <w:rsid w:val="00A85AE6"/>
    <w:rsid w:val="00A9150C"/>
    <w:rsid w:val="00A95465"/>
    <w:rsid w:val="00AA4BC5"/>
    <w:rsid w:val="00AA5D4F"/>
    <w:rsid w:val="00AB1503"/>
    <w:rsid w:val="00AB1DEA"/>
    <w:rsid w:val="00AB453D"/>
    <w:rsid w:val="00AB4714"/>
    <w:rsid w:val="00AB4E29"/>
    <w:rsid w:val="00AC4C48"/>
    <w:rsid w:val="00AC659D"/>
    <w:rsid w:val="00AE198D"/>
    <w:rsid w:val="00AF1C5E"/>
    <w:rsid w:val="00AF23D6"/>
    <w:rsid w:val="00AF3C5B"/>
    <w:rsid w:val="00B02068"/>
    <w:rsid w:val="00B11CD9"/>
    <w:rsid w:val="00B150BD"/>
    <w:rsid w:val="00B234C5"/>
    <w:rsid w:val="00B3108D"/>
    <w:rsid w:val="00B4101D"/>
    <w:rsid w:val="00B44272"/>
    <w:rsid w:val="00B458C1"/>
    <w:rsid w:val="00B47EE7"/>
    <w:rsid w:val="00B51B27"/>
    <w:rsid w:val="00B556F5"/>
    <w:rsid w:val="00B6292C"/>
    <w:rsid w:val="00B64167"/>
    <w:rsid w:val="00B64FF4"/>
    <w:rsid w:val="00B731F5"/>
    <w:rsid w:val="00B80DBF"/>
    <w:rsid w:val="00B819B0"/>
    <w:rsid w:val="00BA5109"/>
    <w:rsid w:val="00BB12E7"/>
    <w:rsid w:val="00BC7AA2"/>
    <w:rsid w:val="00BD1334"/>
    <w:rsid w:val="00BD602B"/>
    <w:rsid w:val="00BF3CB1"/>
    <w:rsid w:val="00C0138B"/>
    <w:rsid w:val="00C05E1F"/>
    <w:rsid w:val="00C07A4E"/>
    <w:rsid w:val="00C30036"/>
    <w:rsid w:val="00C35381"/>
    <w:rsid w:val="00C44015"/>
    <w:rsid w:val="00C46558"/>
    <w:rsid w:val="00C56C35"/>
    <w:rsid w:val="00C63144"/>
    <w:rsid w:val="00C6560A"/>
    <w:rsid w:val="00C7360F"/>
    <w:rsid w:val="00C81B4C"/>
    <w:rsid w:val="00C845A9"/>
    <w:rsid w:val="00C8486D"/>
    <w:rsid w:val="00C95916"/>
    <w:rsid w:val="00C96E7D"/>
    <w:rsid w:val="00CA0467"/>
    <w:rsid w:val="00CA335F"/>
    <w:rsid w:val="00CA33DA"/>
    <w:rsid w:val="00CA4C01"/>
    <w:rsid w:val="00CA4FFC"/>
    <w:rsid w:val="00CB4745"/>
    <w:rsid w:val="00CB48BE"/>
    <w:rsid w:val="00CD02A3"/>
    <w:rsid w:val="00CE1A3E"/>
    <w:rsid w:val="00CE2EA6"/>
    <w:rsid w:val="00CE3B20"/>
    <w:rsid w:val="00CE4A8C"/>
    <w:rsid w:val="00CF24BC"/>
    <w:rsid w:val="00CF3035"/>
    <w:rsid w:val="00D0038D"/>
    <w:rsid w:val="00D073A8"/>
    <w:rsid w:val="00D1280A"/>
    <w:rsid w:val="00D13547"/>
    <w:rsid w:val="00D151EF"/>
    <w:rsid w:val="00D16438"/>
    <w:rsid w:val="00D2216C"/>
    <w:rsid w:val="00D24CB4"/>
    <w:rsid w:val="00D356B0"/>
    <w:rsid w:val="00D37BBA"/>
    <w:rsid w:val="00D40004"/>
    <w:rsid w:val="00D43D42"/>
    <w:rsid w:val="00D45552"/>
    <w:rsid w:val="00D60AAC"/>
    <w:rsid w:val="00D6549A"/>
    <w:rsid w:val="00D80524"/>
    <w:rsid w:val="00D83940"/>
    <w:rsid w:val="00D85A19"/>
    <w:rsid w:val="00D86D11"/>
    <w:rsid w:val="00D92155"/>
    <w:rsid w:val="00D97333"/>
    <w:rsid w:val="00DA54D9"/>
    <w:rsid w:val="00DB40E7"/>
    <w:rsid w:val="00DB4A7F"/>
    <w:rsid w:val="00DE0768"/>
    <w:rsid w:val="00DE2BAF"/>
    <w:rsid w:val="00DE508A"/>
    <w:rsid w:val="00E13B16"/>
    <w:rsid w:val="00E154E0"/>
    <w:rsid w:val="00E17A31"/>
    <w:rsid w:val="00E356BC"/>
    <w:rsid w:val="00E63B0F"/>
    <w:rsid w:val="00E6520D"/>
    <w:rsid w:val="00E70329"/>
    <w:rsid w:val="00E71BD7"/>
    <w:rsid w:val="00E71FD3"/>
    <w:rsid w:val="00E73809"/>
    <w:rsid w:val="00E7586F"/>
    <w:rsid w:val="00E80B54"/>
    <w:rsid w:val="00E80F3E"/>
    <w:rsid w:val="00E84C1B"/>
    <w:rsid w:val="00E879A3"/>
    <w:rsid w:val="00EA7499"/>
    <w:rsid w:val="00EB2496"/>
    <w:rsid w:val="00EC1D43"/>
    <w:rsid w:val="00EC20C4"/>
    <w:rsid w:val="00ED1941"/>
    <w:rsid w:val="00EE01C2"/>
    <w:rsid w:val="00EF336A"/>
    <w:rsid w:val="00EF37A9"/>
    <w:rsid w:val="00EF73F2"/>
    <w:rsid w:val="00F065CF"/>
    <w:rsid w:val="00F1303A"/>
    <w:rsid w:val="00F145C7"/>
    <w:rsid w:val="00F16FD3"/>
    <w:rsid w:val="00F246F4"/>
    <w:rsid w:val="00F37E93"/>
    <w:rsid w:val="00F4719D"/>
    <w:rsid w:val="00F54FB6"/>
    <w:rsid w:val="00F56F24"/>
    <w:rsid w:val="00F61CAB"/>
    <w:rsid w:val="00F86293"/>
    <w:rsid w:val="00F869AA"/>
    <w:rsid w:val="00F920C5"/>
    <w:rsid w:val="00F94FB8"/>
    <w:rsid w:val="00FA0B94"/>
    <w:rsid w:val="00FA6A7A"/>
    <w:rsid w:val="00FB536D"/>
    <w:rsid w:val="00FC2C6F"/>
    <w:rsid w:val="00FD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68B73C-800A-43C8-AD58-DFD76D2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5D622C"/>
    <w:pPr>
      <w:keepNext/>
      <w:outlineLvl w:val="0"/>
    </w:pPr>
    <w:rPr>
      <w:rFonts w:ascii="Times New Roman" w:hAnsi="Times New Roman"/>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70A86"/>
    <w:rPr>
      <w:rFonts w:ascii="Tahoma" w:hAnsi="Tahoma" w:cs="Tahoma"/>
      <w:sz w:val="16"/>
      <w:szCs w:val="16"/>
    </w:rPr>
  </w:style>
  <w:style w:type="paragraph" w:customStyle="1" w:styleId="Betreff">
    <w:name w:val="Betreff"/>
    <w:basedOn w:val="Standard"/>
    <w:next w:val="Textkrper"/>
    <w:qFormat/>
    <w:rsid w:val="00504202"/>
    <w:pPr>
      <w:spacing w:before="360" w:after="240"/>
    </w:pPr>
    <w:rPr>
      <w:rFonts w:cs="Arial"/>
      <w:szCs w:val="24"/>
    </w:rPr>
  </w:style>
  <w:style w:type="paragraph" w:styleId="Textkrper">
    <w:name w:val="Body Text"/>
    <w:basedOn w:val="Standard"/>
    <w:link w:val="TextkrperZchn"/>
    <w:semiHidden/>
    <w:unhideWhenUsed/>
    <w:rsid w:val="00504202"/>
    <w:pPr>
      <w:spacing w:after="120"/>
    </w:pPr>
  </w:style>
  <w:style w:type="character" w:customStyle="1" w:styleId="TextkrperZchn">
    <w:name w:val="Textkörper Zchn"/>
    <w:basedOn w:val="Absatz-Standardschriftart"/>
    <w:link w:val="Textkrper"/>
    <w:semiHidden/>
    <w:rsid w:val="00504202"/>
    <w:rPr>
      <w:rFonts w:ascii="Arial" w:hAnsi="Arial"/>
      <w:sz w:val="22"/>
      <w:szCs w:val="22"/>
    </w:rPr>
  </w:style>
  <w:style w:type="paragraph" w:customStyle="1" w:styleId="Default">
    <w:name w:val="Default"/>
    <w:rsid w:val="002A49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EA5680DB.dotm</Template>
  <TotalTime>0</TotalTime>
  <Pages>2</Pages>
  <Words>502</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44 – Schm 6415</vt:lpstr>
    </vt:vector>
  </TitlesOfParts>
  <Company>Landratsamt Roth</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 Schm 6415</dc:title>
  <dc:creator>edv</dc:creator>
  <cp:lastModifiedBy>Hechtel, Michael</cp:lastModifiedBy>
  <cp:revision>2</cp:revision>
  <cp:lastPrinted>2020-03-31T12:36:00Z</cp:lastPrinted>
  <dcterms:created xsi:type="dcterms:W3CDTF">2020-12-17T12:05:00Z</dcterms:created>
  <dcterms:modified xsi:type="dcterms:W3CDTF">2020-12-17T12:05:00Z</dcterms:modified>
</cp:coreProperties>
</file>