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DE" w:rsidRPr="009B35DE" w:rsidRDefault="009B35DE" w:rsidP="009B35DE">
      <w:pPr>
        <w:widowControl/>
        <w:autoSpaceDN/>
        <w:ind w:left="0" w:firstLine="0"/>
        <w:textAlignment w:val="auto"/>
        <w:rPr>
          <w:rFonts w:eastAsia="Times New Roman" w:cstheme="minorHAnsi"/>
          <w:b/>
          <w:bCs/>
          <w:lang w:eastAsia="de-DE"/>
        </w:rPr>
      </w:pPr>
      <w:r w:rsidRPr="009B35DE">
        <w:rPr>
          <w:rFonts w:eastAsia="Times New Roman" w:cstheme="minorHAnsi"/>
          <w:b/>
          <w:bCs/>
          <w:lang w:eastAsia="de-DE"/>
        </w:rPr>
        <w:t>4.41-8240.</w:t>
      </w:r>
      <w:r>
        <w:rPr>
          <w:rFonts w:eastAsia="Times New Roman" w:cstheme="minorHAnsi"/>
          <w:b/>
          <w:bCs/>
          <w:lang w:eastAsia="de-DE"/>
        </w:rPr>
        <w:t>117-220001</w:t>
      </w:r>
    </w:p>
    <w:p w:rsidR="009B35DE" w:rsidRPr="009B35DE" w:rsidRDefault="009B35DE" w:rsidP="009B35DE">
      <w:pPr>
        <w:widowControl/>
        <w:autoSpaceDN/>
        <w:ind w:left="0" w:firstLine="0"/>
        <w:textAlignment w:val="auto"/>
        <w:rPr>
          <w:rFonts w:eastAsia="Times New Roman"/>
          <w:b/>
          <w:bCs/>
          <w:lang w:eastAsia="de-DE"/>
        </w:rPr>
      </w:pPr>
    </w:p>
    <w:p w:rsidR="009B35DE" w:rsidRPr="009B35DE" w:rsidRDefault="009B35DE" w:rsidP="009B35DE">
      <w:pPr>
        <w:widowControl/>
        <w:autoSpaceDN/>
        <w:ind w:left="0" w:firstLine="0"/>
        <w:textAlignment w:val="auto"/>
        <w:rPr>
          <w:rFonts w:eastAsia="Times New Roman" w:cstheme="minorHAnsi"/>
          <w:b/>
          <w:lang w:eastAsia="de-DE"/>
        </w:rPr>
      </w:pPr>
      <w:r w:rsidRPr="009B35DE">
        <w:rPr>
          <w:rFonts w:eastAsia="Times New Roman" w:cstheme="minorHAnsi"/>
          <w:b/>
          <w:lang w:eastAsia="de-DE"/>
        </w:rPr>
        <w:t>Immissionsschutz;</w:t>
      </w:r>
    </w:p>
    <w:p w:rsidR="009B35DE" w:rsidRPr="009B35DE" w:rsidRDefault="009B35DE" w:rsidP="009B35DE">
      <w:pPr>
        <w:widowControl/>
        <w:autoSpaceDN/>
        <w:ind w:left="0" w:firstLine="0"/>
        <w:textAlignment w:val="auto"/>
        <w:rPr>
          <w:rFonts w:eastAsia="Times New Roman" w:cs="Times New Roman"/>
          <w:bCs/>
          <w:lang w:eastAsia="de-DE"/>
        </w:rPr>
      </w:pPr>
      <w:r w:rsidRPr="009B35DE">
        <w:rPr>
          <w:rFonts w:eastAsia="Times New Roman" w:cstheme="minorHAnsi"/>
          <w:bCs/>
          <w:lang w:eastAsia="de-DE"/>
        </w:rPr>
        <w:t xml:space="preserve">Antrag der </w:t>
      </w:r>
      <w:r>
        <w:rPr>
          <w:rFonts w:cstheme="minorHAnsi"/>
          <w:bCs/>
        </w:rPr>
        <w:t xml:space="preserve">Wärmeversorgung Grassau KU AöR </w:t>
      </w:r>
      <w:r w:rsidRPr="00364905">
        <w:rPr>
          <w:rFonts w:cstheme="minorHAnsi"/>
        </w:rPr>
        <w:t xml:space="preserve">auf Erteilung einer immissionsschutzrechtlichen </w:t>
      </w:r>
      <w:r>
        <w:rPr>
          <w:rFonts w:cstheme="minorHAnsi"/>
        </w:rPr>
        <w:t>Genehmigung zur Errichtung und Betrieb eines Heizwerks mit einem Hackgutkessel mit 1,</w:t>
      </w:r>
      <w:r w:rsidR="00BA5ACC">
        <w:rPr>
          <w:rFonts w:cstheme="minorHAnsi"/>
        </w:rPr>
        <w:t>55</w:t>
      </w:r>
      <w:r>
        <w:rPr>
          <w:rFonts w:cstheme="minorHAnsi"/>
        </w:rPr>
        <w:t xml:space="preserve">MW </w:t>
      </w:r>
      <w:r w:rsidR="00BA5ACC">
        <w:rPr>
          <w:rFonts w:cstheme="minorHAnsi"/>
        </w:rPr>
        <w:t xml:space="preserve">Feuerungswärmeleistung </w:t>
      </w:r>
      <w:r>
        <w:rPr>
          <w:rFonts w:cstheme="minorHAnsi"/>
        </w:rPr>
        <w:t>und einem redundanten Ölkessel mit 1,6 MW</w:t>
      </w:r>
      <w:r w:rsidR="00BA5ACC">
        <w:rPr>
          <w:rFonts w:cstheme="minorHAnsi"/>
        </w:rPr>
        <w:t xml:space="preserve"> Nennwärmeleistung</w:t>
      </w:r>
      <w:r w:rsidRPr="000309F0">
        <w:rPr>
          <w:rFonts w:cstheme="minorHAnsi"/>
        </w:rPr>
        <w:t xml:space="preserve">, Anlage nach Nr. </w:t>
      </w:r>
      <w:r>
        <w:rPr>
          <w:rFonts w:cstheme="minorHAnsi"/>
        </w:rPr>
        <w:t>1.2.1 des Anhang 1 der 4. BImSchV</w:t>
      </w:r>
      <w:r w:rsidRPr="00364905">
        <w:rPr>
          <w:rFonts w:cstheme="minorHAnsi"/>
          <w:bCs/>
        </w:rPr>
        <w:t xml:space="preserve"> </w:t>
      </w:r>
      <w:r w:rsidRPr="00364905">
        <w:rPr>
          <w:rFonts w:cstheme="minorHAnsi"/>
          <w:bCs/>
        </w:rPr>
        <w:br/>
      </w:r>
    </w:p>
    <w:p w:rsidR="009B35DE" w:rsidRPr="009B35DE" w:rsidRDefault="009B35DE" w:rsidP="009B35DE">
      <w:pPr>
        <w:widowControl/>
        <w:autoSpaceDN/>
        <w:ind w:left="0" w:firstLine="0"/>
        <w:jc w:val="center"/>
        <w:textAlignment w:val="auto"/>
        <w:rPr>
          <w:rFonts w:eastAsia="Times New Roman" w:cs="Times New Roman"/>
          <w:b/>
          <w:bCs/>
          <w:u w:val="single"/>
          <w:lang w:eastAsia="de-DE"/>
        </w:rPr>
      </w:pPr>
      <w:r w:rsidRPr="009B35DE">
        <w:rPr>
          <w:rFonts w:eastAsia="Times New Roman" w:cs="Times New Roman"/>
          <w:b/>
          <w:bCs/>
          <w:u w:val="single"/>
          <w:lang w:eastAsia="de-DE"/>
        </w:rPr>
        <w:t>Bekanntmachung nach § 5 Abs. 2 UVPG</w:t>
      </w:r>
    </w:p>
    <w:p w:rsidR="009B35DE" w:rsidRPr="009B35DE" w:rsidRDefault="009B35DE" w:rsidP="009B35DE">
      <w:pPr>
        <w:widowControl/>
        <w:autoSpaceDN/>
        <w:ind w:left="0" w:firstLine="0"/>
        <w:textAlignment w:val="auto"/>
        <w:rPr>
          <w:rFonts w:ascii="Times New Roman" w:eastAsia="Times New Roman" w:hAnsi="Times New Roman" w:cstheme="minorHAnsi"/>
          <w:lang w:eastAsia="de-DE"/>
        </w:rPr>
      </w:pPr>
    </w:p>
    <w:p w:rsidR="009B35DE" w:rsidRPr="009B35DE" w:rsidRDefault="009B35DE" w:rsidP="009B35DE">
      <w:pPr>
        <w:widowControl/>
        <w:autoSpaceDN/>
        <w:ind w:left="0" w:firstLine="0"/>
        <w:textAlignment w:val="auto"/>
        <w:rPr>
          <w:rFonts w:eastAsia="Times New Roman" w:cstheme="minorHAnsi"/>
          <w:lang w:eastAsia="de-DE"/>
        </w:rPr>
      </w:pPr>
      <w:r w:rsidRPr="009B35DE">
        <w:rPr>
          <w:rFonts w:eastAsia="Times New Roman" w:cstheme="minorHAnsi"/>
          <w:lang w:eastAsia="de-DE"/>
        </w:rPr>
        <w:t xml:space="preserve">Die </w:t>
      </w:r>
      <w:r>
        <w:rPr>
          <w:rFonts w:eastAsia="Times New Roman" w:cstheme="minorHAnsi"/>
          <w:bCs/>
          <w:lang w:eastAsia="de-DE"/>
        </w:rPr>
        <w:t xml:space="preserve">Wärmeversorgung Grassau KU AöR </w:t>
      </w:r>
      <w:r>
        <w:rPr>
          <w:rFonts w:eastAsia="Times New Roman" w:cstheme="minorHAnsi"/>
          <w:lang w:eastAsia="de-DE"/>
        </w:rPr>
        <w:t xml:space="preserve">plant die Errichtung und den Betrieb eines </w:t>
      </w:r>
      <w:bookmarkStart w:id="0" w:name="_GoBack"/>
      <w:r>
        <w:rPr>
          <w:rFonts w:eastAsia="Times New Roman" w:cstheme="minorHAnsi"/>
          <w:lang w:eastAsia="de-DE"/>
        </w:rPr>
        <w:t>Biomasseheizwerks mit angebundener Fernwärmeleitung. Das Heizwerk</w:t>
      </w:r>
      <w:r w:rsidRPr="009B35DE">
        <w:rPr>
          <w:rFonts w:cstheme="minorHAnsi"/>
        </w:rPr>
        <w:t xml:space="preserve"> </w:t>
      </w:r>
      <w:r>
        <w:rPr>
          <w:rFonts w:cstheme="minorHAnsi"/>
        </w:rPr>
        <w:t xml:space="preserve">soll mit einem </w:t>
      </w:r>
      <w:bookmarkEnd w:id="0"/>
      <w:r>
        <w:rPr>
          <w:rFonts w:cstheme="minorHAnsi"/>
        </w:rPr>
        <w:t>Hackgutkessel mit 1,</w:t>
      </w:r>
      <w:r w:rsidR="00BA5ACC">
        <w:rPr>
          <w:rFonts w:cstheme="minorHAnsi"/>
        </w:rPr>
        <w:t>55</w:t>
      </w:r>
      <w:r>
        <w:rPr>
          <w:rFonts w:cstheme="minorHAnsi"/>
        </w:rPr>
        <w:t xml:space="preserve"> MW Feuerungswärmeleistung und einem redundanten Ölkessel mit 1,6 MW </w:t>
      </w:r>
      <w:r w:rsidR="00BA5ACC">
        <w:rPr>
          <w:rFonts w:cstheme="minorHAnsi"/>
        </w:rPr>
        <w:t>Nenn</w:t>
      </w:r>
      <w:r>
        <w:rPr>
          <w:rFonts w:cstheme="minorHAnsi"/>
        </w:rPr>
        <w:t>wärmeleistung ausgestattet werden.</w:t>
      </w:r>
    </w:p>
    <w:p w:rsidR="009B35DE" w:rsidRPr="009B35DE" w:rsidRDefault="009B35DE" w:rsidP="009B35DE">
      <w:pPr>
        <w:widowControl/>
        <w:autoSpaceDN/>
        <w:ind w:left="0" w:firstLine="0"/>
        <w:textAlignment w:val="auto"/>
        <w:rPr>
          <w:rFonts w:eastAsia="Times New Roman" w:cstheme="minorHAnsi"/>
          <w:lang w:eastAsia="de-DE"/>
        </w:rPr>
      </w:pPr>
    </w:p>
    <w:p w:rsidR="009B35DE" w:rsidRPr="009B35DE" w:rsidRDefault="009B35DE" w:rsidP="009B35DE">
      <w:pPr>
        <w:widowControl/>
        <w:autoSpaceDE w:val="0"/>
        <w:adjustRightInd w:val="0"/>
        <w:ind w:left="0" w:firstLine="0"/>
        <w:textAlignment w:val="auto"/>
        <w:rPr>
          <w:rFonts w:eastAsia="Times New Roman" w:cstheme="minorHAnsi"/>
          <w:lang w:eastAsia="de-DE"/>
        </w:rPr>
      </w:pPr>
      <w:r w:rsidRPr="009B35DE">
        <w:rPr>
          <w:rFonts w:eastAsia="Times New Roman" w:cstheme="minorHAnsi"/>
          <w:lang w:eastAsia="de-DE"/>
        </w:rPr>
        <w:t xml:space="preserve">Für das Vorhaben wurde mit Schreiben vom </w:t>
      </w:r>
      <w:r>
        <w:rPr>
          <w:rFonts w:eastAsia="Times New Roman" w:cstheme="minorHAnsi"/>
          <w:lang w:eastAsia="de-DE"/>
        </w:rPr>
        <w:t>27.06.22</w:t>
      </w:r>
      <w:r w:rsidRPr="009B35DE">
        <w:rPr>
          <w:rFonts w:eastAsia="Times New Roman" w:cstheme="minorHAnsi"/>
          <w:lang w:eastAsia="de-DE"/>
        </w:rPr>
        <w:t xml:space="preserve"> eine immissionsschutzrechtliche </w:t>
      </w:r>
      <w:r>
        <w:rPr>
          <w:rFonts w:eastAsia="Times New Roman" w:cstheme="minorHAnsi"/>
          <w:lang w:eastAsia="de-DE"/>
        </w:rPr>
        <w:t>G</w:t>
      </w:r>
      <w:r w:rsidRPr="009B35DE">
        <w:rPr>
          <w:rFonts w:eastAsia="Times New Roman" w:cstheme="minorHAnsi"/>
          <w:lang w:eastAsia="de-DE"/>
        </w:rPr>
        <w:t xml:space="preserve">enehmigung nach </w:t>
      </w:r>
      <w:r w:rsidRPr="009B35DE">
        <w:rPr>
          <w:rFonts w:eastAsiaTheme="minorEastAsia" w:cstheme="minorBidi"/>
          <w:lang w:eastAsia="de-DE"/>
        </w:rPr>
        <w:t xml:space="preserve">§ </w:t>
      </w:r>
      <w:r>
        <w:rPr>
          <w:rFonts w:eastAsiaTheme="minorEastAsia" w:cstheme="minorBidi"/>
          <w:lang w:eastAsia="de-DE"/>
        </w:rPr>
        <w:t>4</w:t>
      </w:r>
      <w:r w:rsidRPr="009B35DE">
        <w:rPr>
          <w:rFonts w:eastAsiaTheme="minorEastAsia" w:cstheme="minorBidi"/>
          <w:lang w:eastAsia="de-DE"/>
        </w:rPr>
        <w:t xml:space="preserve">. 1 i.V.m. </w:t>
      </w:r>
      <w:r>
        <w:rPr>
          <w:rFonts w:eastAsiaTheme="minorEastAsia" w:cstheme="minorBidi"/>
          <w:lang w:eastAsia="de-DE"/>
        </w:rPr>
        <w:t>§ 19</w:t>
      </w:r>
      <w:r w:rsidRPr="009B35DE">
        <w:rPr>
          <w:rFonts w:eastAsiaTheme="minorEastAsia" w:cstheme="minorBidi"/>
          <w:lang w:eastAsia="de-DE"/>
        </w:rPr>
        <w:t xml:space="preserve"> BlmSchG </w:t>
      </w:r>
      <w:r w:rsidRPr="009B35DE">
        <w:rPr>
          <w:rFonts w:eastAsia="Times New Roman" w:cstheme="minorHAnsi"/>
          <w:lang w:eastAsia="de-DE"/>
        </w:rPr>
        <w:t xml:space="preserve">beantragt. </w:t>
      </w:r>
    </w:p>
    <w:p w:rsidR="009B35DE" w:rsidRPr="009B35DE" w:rsidRDefault="009B35DE" w:rsidP="009B35DE">
      <w:pPr>
        <w:widowControl/>
        <w:autoSpaceDE w:val="0"/>
        <w:adjustRightInd w:val="0"/>
        <w:ind w:left="0" w:firstLine="0"/>
        <w:textAlignment w:val="auto"/>
        <w:rPr>
          <w:rFonts w:eastAsia="Times New Roman" w:cstheme="minorHAnsi"/>
          <w:lang w:eastAsia="de-DE"/>
        </w:rPr>
      </w:pPr>
    </w:p>
    <w:p w:rsidR="009B35DE" w:rsidRPr="009B35DE" w:rsidRDefault="009B35DE" w:rsidP="009B35DE">
      <w:pPr>
        <w:widowControl/>
        <w:autoSpaceDE w:val="0"/>
        <w:adjustRightInd w:val="0"/>
        <w:ind w:left="0" w:firstLine="0"/>
        <w:textAlignment w:val="auto"/>
        <w:rPr>
          <w:rFonts w:eastAsia="Times New Roman" w:cstheme="minorHAnsi"/>
          <w:lang w:eastAsia="de-DE"/>
        </w:rPr>
      </w:pPr>
      <w:r w:rsidRPr="009B35DE">
        <w:rPr>
          <w:rFonts w:eastAsia="Times New Roman" w:cstheme="minorHAnsi"/>
          <w:lang w:eastAsia="de-DE"/>
        </w:rPr>
        <w:t xml:space="preserve">Für das </w:t>
      </w:r>
      <w:r w:rsidR="00434474">
        <w:rPr>
          <w:rFonts w:eastAsia="Times New Roman" w:cstheme="minorHAnsi"/>
          <w:lang w:eastAsia="de-DE"/>
        </w:rPr>
        <w:t>Neubau</w:t>
      </w:r>
      <w:r w:rsidRPr="009B35DE">
        <w:rPr>
          <w:rFonts w:eastAsia="Times New Roman" w:cstheme="minorHAnsi"/>
          <w:lang w:eastAsia="de-DE"/>
        </w:rPr>
        <w:t xml:space="preserve">vorhaben ist gem. § </w:t>
      </w:r>
      <w:r w:rsidR="00434474">
        <w:rPr>
          <w:rFonts w:eastAsia="Times New Roman" w:cstheme="minorHAnsi"/>
          <w:lang w:eastAsia="de-DE"/>
        </w:rPr>
        <w:t>7</w:t>
      </w:r>
      <w:r w:rsidRPr="009B35DE">
        <w:rPr>
          <w:rFonts w:eastAsia="Times New Roman" w:cstheme="minorHAnsi"/>
          <w:lang w:eastAsia="de-DE"/>
        </w:rPr>
        <w:t xml:space="preserve">Abs. 2 UVPG, Nr. </w:t>
      </w:r>
      <w:r w:rsidR="00434474">
        <w:rPr>
          <w:rFonts w:eastAsia="Times New Roman" w:cstheme="minorHAnsi"/>
          <w:lang w:eastAsia="de-DE"/>
        </w:rPr>
        <w:t>1.2.1 der</w:t>
      </w:r>
      <w:r w:rsidRPr="009B35DE">
        <w:rPr>
          <w:rFonts w:eastAsia="Times New Roman" w:cstheme="minorHAnsi"/>
          <w:lang w:eastAsia="de-DE"/>
        </w:rPr>
        <w:t xml:space="preserve"> Anlage I UVPG eine </w:t>
      </w:r>
      <w:r w:rsidRPr="009B35DE">
        <w:rPr>
          <w:rFonts w:eastAsia="Times New Roman" w:cstheme="minorHAnsi"/>
          <w:b/>
          <w:lang w:eastAsia="de-DE"/>
        </w:rPr>
        <w:t>standortbezogene Vorprüfung des Einzelfalls</w:t>
      </w:r>
      <w:r w:rsidRPr="009B35DE">
        <w:rPr>
          <w:rFonts w:eastAsia="Times New Roman" w:cstheme="minorHAnsi"/>
          <w:lang w:eastAsia="de-DE"/>
        </w:rPr>
        <w:t xml:space="preserve"> durchzuführen.</w:t>
      </w:r>
    </w:p>
    <w:p w:rsidR="009B35DE" w:rsidRPr="009B35DE" w:rsidRDefault="009B35DE" w:rsidP="009B35DE">
      <w:pPr>
        <w:widowControl/>
        <w:autoSpaceDE w:val="0"/>
        <w:adjustRightInd w:val="0"/>
        <w:ind w:left="0" w:firstLine="0"/>
        <w:textAlignment w:val="auto"/>
        <w:rPr>
          <w:rFonts w:eastAsia="Times New Roman" w:cs="Times New Roman"/>
          <w:lang w:eastAsia="de-DE"/>
        </w:rPr>
      </w:pPr>
    </w:p>
    <w:p w:rsidR="009B35DE" w:rsidRDefault="009B35DE" w:rsidP="009B35DE">
      <w:pPr>
        <w:widowControl/>
        <w:autoSpaceDE w:val="0"/>
        <w:adjustRightInd w:val="0"/>
        <w:ind w:left="0" w:firstLine="0"/>
        <w:textAlignment w:val="auto"/>
        <w:rPr>
          <w:rFonts w:eastAsia="Times New Roman" w:cs="Times New Roman"/>
          <w:lang w:eastAsia="de-DE"/>
        </w:rPr>
      </w:pPr>
      <w:r w:rsidRPr="009B35DE">
        <w:rPr>
          <w:rFonts w:eastAsia="Times New Roman" w:cs="Times New Roman"/>
          <w:lang w:eastAsia="de-DE"/>
        </w:rPr>
        <w:t>Im Rahmen des immissionsschutzrechtlichen Genehmigungsverfahrens wurden durch den Vorhabensträger Angaben gemäß § 7 Abs. 4 in Verbindung mit Anlage 2 des UVPG vorgelegt.</w:t>
      </w:r>
    </w:p>
    <w:p w:rsidR="00434474" w:rsidRPr="009B35DE" w:rsidRDefault="00434474" w:rsidP="009B35DE">
      <w:pPr>
        <w:widowControl/>
        <w:autoSpaceDE w:val="0"/>
        <w:adjustRightInd w:val="0"/>
        <w:ind w:left="0" w:firstLine="0"/>
        <w:textAlignment w:val="auto"/>
        <w:rPr>
          <w:rFonts w:eastAsia="Times New Roman" w:cs="Times New Roman"/>
          <w:lang w:eastAsia="de-DE"/>
        </w:rPr>
      </w:pPr>
    </w:p>
    <w:p w:rsidR="009B35DE" w:rsidRPr="009B35DE" w:rsidRDefault="009B35DE" w:rsidP="009B35DE">
      <w:pPr>
        <w:widowControl/>
        <w:autoSpaceDE w:val="0"/>
        <w:adjustRightInd w:val="0"/>
        <w:ind w:left="0" w:firstLine="0"/>
        <w:textAlignment w:val="auto"/>
        <w:rPr>
          <w:rFonts w:eastAsia="Times New Roman" w:cs="Times New Roman"/>
          <w:lang w:eastAsia="de-DE"/>
        </w:rPr>
      </w:pPr>
      <w:r w:rsidRPr="009B35DE">
        <w:rPr>
          <w:rFonts w:eastAsia="Times New Roman" w:cs="Times New Roman"/>
          <w:lang w:eastAsia="de-DE"/>
        </w:rPr>
        <w:t>Aufgrund dieser Angaben konnte schlüssig darlegt werden, dass keine besonderen örtlichen Gegebenheiten gemäß den in Anlage 3 Nr. 2.3 UVPG aufgeführten Schutzkriterien durch das Vorhaben nachteilig berührt werden. Bei dieser Einschätzung wurden auch die Aussagen/Stellungnahmen der beteiligten Fachstellen/ Behörden berücksichtigt.</w:t>
      </w:r>
    </w:p>
    <w:p w:rsidR="009B35DE" w:rsidRPr="009B35DE" w:rsidRDefault="009B35DE" w:rsidP="009B35DE">
      <w:pPr>
        <w:widowControl/>
        <w:autoSpaceDE w:val="0"/>
        <w:adjustRightInd w:val="0"/>
        <w:ind w:left="0" w:firstLine="0"/>
        <w:textAlignment w:val="auto"/>
        <w:rPr>
          <w:rFonts w:eastAsia="Times New Roman"/>
          <w:lang w:eastAsia="de-DE"/>
        </w:rPr>
      </w:pPr>
    </w:p>
    <w:p w:rsidR="009B35DE" w:rsidRPr="009B35DE" w:rsidRDefault="009B35DE" w:rsidP="009B35DE">
      <w:pPr>
        <w:widowControl/>
        <w:autoSpaceDN/>
        <w:ind w:left="0" w:firstLine="0"/>
        <w:textAlignment w:val="auto"/>
        <w:rPr>
          <w:rFonts w:eastAsia="Times New Roman" w:cs="Times New Roman"/>
          <w:lang w:eastAsia="de-DE"/>
        </w:rPr>
      </w:pPr>
      <w:r w:rsidRPr="009B35DE">
        <w:rPr>
          <w:rFonts w:eastAsia="Times New Roman" w:cs="Times New Roman"/>
          <w:lang w:eastAsia="de-DE"/>
        </w:rPr>
        <w:t xml:space="preserve">Das Landratsamt Traunstein kommt aufgrund überschlägiger Prüfung </w:t>
      </w:r>
      <w:r w:rsidR="00434474">
        <w:rPr>
          <w:rFonts w:eastAsia="Times New Roman" w:cs="Times New Roman"/>
          <w:lang w:eastAsia="de-DE"/>
        </w:rPr>
        <w:t xml:space="preserve">daher </w:t>
      </w:r>
      <w:r w:rsidRPr="009B35DE">
        <w:rPr>
          <w:rFonts w:eastAsia="Times New Roman" w:cs="Times New Roman"/>
          <w:lang w:eastAsia="de-DE"/>
        </w:rPr>
        <w:t>zu der Einschätzung, dass das Vorhaben keiner Umweltve</w:t>
      </w:r>
      <w:r w:rsidR="00434474">
        <w:rPr>
          <w:rFonts w:eastAsia="Times New Roman" w:cs="Times New Roman"/>
          <w:lang w:eastAsia="de-DE"/>
        </w:rPr>
        <w:t>rträglichkeitsprüfung bedarf</w:t>
      </w:r>
      <w:r w:rsidRPr="009B35DE">
        <w:rPr>
          <w:rFonts w:eastAsia="Times New Roman" w:cs="Times New Roman"/>
          <w:lang w:eastAsia="de-DE"/>
        </w:rPr>
        <w:t xml:space="preserve">. </w:t>
      </w:r>
    </w:p>
    <w:p w:rsidR="009B35DE" w:rsidRPr="009B35DE" w:rsidRDefault="009B35DE" w:rsidP="009B35DE">
      <w:pPr>
        <w:widowControl/>
        <w:autoSpaceDN/>
        <w:ind w:left="0" w:firstLine="0"/>
        <w:textAlignment w:val="auto"/>
        <w:rPr>
          <w:rFonts w:eastAsia="Times New Roman" w:cs="Times New Roman"/>
          <w:lang w:eastAsia="de-DE"/>
        </w:rPr>
      </w:pPr>
    </w:p>
    <w:p w:rsidR="009B35DE" w:rsidRPr="009B35DE" w:rsidRDefault="009B35DE" w:rsidP="009B35DE">
      <w:pPr>
        <w:widowControl/>
        <w:autoSpaceDN/>
        <w:ind w:left="0" w:firstLine="0"/>
        <w:textAlignment w:val="auto"/>
        <w:rPr>
          <w:rFonts w:eastAsia="Times New Roman" w:cs="Times New Roman"/>
          <w:lang w:eastAsia="de-DE"/>
        </w:rPr>
      </w:pPr>
      <w:r w:rsidRPr="009B35DE">
        <w:rPr>
          <w:rFonts w:eastAsia="Times New Roman" w:cs="Times New Roman"/>
          <w:lang w:eastAsia="de-DE"/>
        </w:rPr>
        <w:t xml:space="preserve">Diese Feststellung wird hiermit gemäß § 5 Abs. 2 UVPG öffentlich bekannt gegeben. Es wird darauf hingewiesen, dass die Feststellung nicht selbstständig anfechtbar ist (§ 5 Abs. 3 Satz 1 UVPG). </w:t>
      </w:r>
    </w:p>
    <w:p w:rsidR="009B35DE" w:rsidRPr="009B35DE" w:rsidRDefault="009B35DE" w:rsidP="009B35DE">
      <w:pPr>
        <w:widowControl/>
        <w:autoSpaceDN/>
        <w:ind w:left="0" w:firstLine="0"/>
        <w:textAlignment w:val="auto"/>
        <w:rPr>
          <w:rFonts w:eastAsia="Times New Roman" w:cs="Times New Roman"/>
          <w:lang w:eastAsia="de-DE"/>
        </w:rPr>
      </w:pPr>
    </w:p>
    <w:p w:rsidR="009B35DE" w:rsidRPr="009B35DE" w:rsidRDefault="009B35DE" w:rsidP="009B35DE">
      <w:pPr>
        <w:widowControl/>
        <w:autoSpaceDN/>
        <w:ind w:left="0" w:firstLine="0"/>
        <w:textAlignment w:val="auto"/>
        <w:rPr>
          <w:rFonts w:eastAsia="Times New Roman"/>
          <w:lang w:eastAsia="de-DE"/>
        </w:rPr>
      </w:pPr>
      <w:r w:rsidRPr="009B35DE">
        <w:rPr>
          <w:rFonts w:eastAsia="Times New Roman" w:cs="Times New Roman"/>
          <w:lang w:eastAsia="de-DE"/>
        </w:rPr>
        <w:t xml:space="preserve">Nähere Informationen hierzu können </w:t>
      </w:r>
      <w:r w:rsidRPr="009B35DE">
        <w:rPr>
          <w:rFonts w:eastAsia="Times New Roman"/>
          <w:lang w:eastAsia="de-DE"/>
        </w:rPr>
        <w:t xml:space="preserve">beim Landratsamt Traunstein, Papst-Benedikt-XVI.-Platz, 83278 Traunstein, Zimmer-Nr. B 2.78 eingeholt werden. Um vorherige Terminvereinbarung unter der </w:t>
      </w:r>
    </w:p>
    <w:p w:rsidR="009B35DE" w:rsidRPr="009B35DE" w:rsidRDefault="00434474" w:rsidP="009B35DE">
      <w:pPr>
        <w:widowControl/>
        <w:autoSpaceDN/>
        <w:ind w:left="0" w:firstLine="0"/>
        <w:textAlignment w:val="auto"/>
        <w:rPr>
          <w:rFonts w:eastAsia="Times New Roman" w:cs="Times New Roman"/>
          <w:lang w:eastAsia="de-DE"/>
        </w:rPr>
      </w:pPr>
      <w:r>
        <w:rPr>
          <w:rFonts w:eastAsia="Times New Roman"/>
          <w:lang w:eastAsia="de-DE"/>
        </w:rPr>
        <w:t>Telefonnummer 0861/</w:t>
      </w:r>
      <w:r w:rsidR="009B35DE" w:rsidRPr="009B35DE">
        <w:rPr>
          <w:rFonts w:eastAsia="Times New Roman"/>
          <w:lang w:eastAsia="de-DE"/>
        </w:rPr>
        <w:t>58-278 wird gebeten.</w:t>
      </w:r>
    </w:p>
    <w:p w:rsidR="009B35DE" w:rsidRPr="009B35DE" w:rsidRDefault="009B35DE" w:rsidP="009B35DE">
      <w:pPr>
        <w:widowControl/>
        <w:autoSpaceDN/>
        <w:ind w:left="0" w:firstLine="0"/>
        <w:textAlignment w:val="auto"/>
        <w:rPr>
          <w:rFonts w:eastAsia="Times New Roman" w:cs="Times New Roman"/>
          <w:b/>
          <w:bCs/>
          <w:lang w:eastAsia="de-DE"/>
        </w:rPr>
      </w:pPr>
    </w:p>
    <w:p w:rsidR="009B35DE" w:rsidRPr="009B35DE" w:rsidRDefault="009B35DE" w:rsidP="009B35DE">
      <w:pPr>
        <w:widowControl/>
        <w:autoSpaceDN/>
        <w:ind w:left="0" w:firstLine="0"/>
        <w:textAlignment w:val="auto"/>
        <w:rPr>
          <w:rFonts w:eastAsia="Times New Roman" w:cs="Times New Roman"/>
          <w:lang w:eastAsia="de-DE"/>
        </w:rPr>
      </w:pPr>
      <w:r w:rsidRPr="009B35DE">
        <w:rPr>
          <w:rFonts w:eastAsia="Times New Roman" w:cs="Times New Roman"/>
          <w:lang w:eastAsia="de-DE"/>
        </w:rPr>
        <w:t xml:space="preserve">Traunstein, </w:t>
      </w:r>
      <w:bookmarkStart w:id="1" w:name="os_autosavelastposition3899989"/>
      <w:bookmarkEnd w:id="1"/>
      <w:r w:rsidR="00D52C86">
        <w:rPr>
          <w:rFonts w:eastAsia="Times New Roman" w:cs="Times New Roman"/>
          <w:lang w:eastAsia="de-DE"/>
        </w:rPr>
        <w:t>1</w:t>
      </w:r>
      <w:r w:rsidR="000736E5">
        <w:rPr>
          <w:rFonts w:eastAsia="Times New Roman" w:cs="Times New Roman"/>
          <w:lang w:eastAsia="de-DE"/>
        </w:rPr>
        <w:t>9</w:t>
      </w:r>
      <w:r w:rsidR="00D52C86">
        <w:rPr>
          <w:rFonts w:eastAsia="Times New Roman" w:cs="Times New Roman"/>
          <w:lang w:eastAsia="de-DE"/>
        </w:rPr>
        <w:t>.09</w:t>
      </w:r>
      <w:r w:rsidR="00434474">
        <w:rPr>
          <w:rFonts w:eastAsia="Times New Roman" w:cs="Times New Roman"/>
          <w:lang w:eastAsia="de-DE"/>
        </w:rPr>
        <w:t>.2022</w:t>
      </w:r>
    </w:p>
    <w:p w:rsidR="009B35DE" w:rsidRPr="009B35DE" w:rsidRDefault="009B35DE" w:rsidP="009B35DE">
      <w:pPr>
        <w:widowControl/>
        <w:autoSpaceDN/>
        <w:ind w:left="0" w:firstLine="0"/>
        <w:textAlignment w:val="auto"/>
        <w:rPr>
          <w:rFonts w:eastAsia="Times New Roman" w:cs="Times New Roman"/>
          <w:lang w:eastAsia="de-DE"/>
        </w:rPr>
      </w:pPr>
      <w:r w:rsidRPr="009B35DE">
        <w:rPr>
          <w:rFonts w:eastAsia="Times New Roman" w:cs="Times New Roman"/>
          <w:lang w:eastAsia="de-DE"/>
        </w:rPr>
        <w:t>Landratsamt Traunstein  </w:t>
      </w:r>
    </w:p>
    <w:p w:rsidR="009B35DE" w:rsidRPr="009B35DE" w:rsidRDefault="009B35DE" w:rsidP="009B35DE">
      <w:pPr>
        <w:widowControl/>
        <w:autoSpaceDN/>
        <w:ind w:left="0" w:firstLine="0"/>
        <w:textAlignment w:val="auto"/>
        <w:rPr>
          <w:rFonts w:eastAsia="Times New Roman" w:cs="Times New Roman"/>
          <w:lang w:eastAsia="de-DE"/>
        </w:rPr>
      </w:pPr>
    </w:p>
    <w:p w:rsidR="009B35DE" w:rsidRPr="009B35DE" w:rsidRDefault="009B35DE" w:rsidP="009B35DE">
      <w:pPr>
        <w:widowControl/>
        <w:autoSpaceDN/>
        <w:ind w:left="0" w:firstLine="0"/>
        <w:textAlignment w:val="auto"/>
        <w:rPr>
          <w:rFonts w:eastAsia="Times New Roman" w:cs="Times New Roman"/>
          <w:lang w:eastAsia="de-DE"/>
        </w:rPr>
      </w:pPr>
      <w:r w:rsidRPr="009B35DE">
        <w:rPr>
          <w:rFonts w:eastAsia="Times New Roman" w:cs="Times New Roman"/>
          <w:lang w:eastAsia="de-DE"/>
        </w:rPr>
        <w:t>Christian Nebl</w:t>
      </w:r>
    </w:p>
    <w:p w:rsidR="009B35DE" w:rsidRPr="009B35DE" w:rsidRDefault="009B35DE" w:rsidP="009B35DE">
      <w:pPr>
        <w:widowControl/>
        <w:autoSpaceDN/>
        <w:ind w:left="0" w:firstLine="0"/>
        <w:textAlignment w:val="auto"/>
        <w:rPr>
          <w:rFonts w:eastAsia="Times New Roman" w:cs="Times New Roman"/>
          <w:lang w:eastAsia="de-DE"/>
        </w:rPr>
      </w:pPr>
      <w:r w:rsidRPr="009B35DE">
        <w:rPr>
          <w:rFonts w:eastAsia="Times New Roman" w:cs="Times New Roman"/>
          <w:lang w:eastAsia="de-DE"/>
        </w:rPr>
        <w:t>Abteilungsleiter</w:t>
      </w:r>
      <w:r w:rsidRPr="009B35DE">
        <w:rPr>
          <w:rFonts w:eastAsia="Times New Roman" w:cs="Times New Roman"/>
          <w:lang w:eastAsia="de-DE"/>
        </w:rPr>
        <w:tab/>
      </w:r>
      <w:r w:rsidRPr="009B35DE">
        <w:rPr>
          <w:rFonts w:eastAsia="Times New Roman" w:cs="Times New Roman"/>
          <w:lang w:eastAsia="de-DE"/>
        </w:rPr>
        <w:tab/>
      </w:r>
    </w:p>
    <w:p w:rsidR="00CD5D24" w:rsidRDefault="00CD5D24" w:rsidP="00DE6EE4">
      <w:pPr>
        <w:ind w:left="0" w:firstLine="0"/>
      </w:pPr>
    </w:p>
    <w:sectPr w:rsidR="00CD5D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4A6" w:rsidRDefault="005304A6">
      <w:r>
        <w:separator/>
      </w:r>
    </w:p>
  </w:endnote>
  <w:endnote w:type="continuationSeparator" w:id="0">
    <w:p w:rsidR="005304A6" w:rsidRDefault="0053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4A6" w:rsidRDefault="005304A6">
      <w:r>
        <w:separator/>
      </w:r>
    </w:p>
  </w:footnote>
  <w:footnote w:type="continuationSeparator" w:id="0">
    <w:p w:rsidR="005304A6" w:rsidRDefault="00530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E4"/>
    <w:rsid w:val="000736E5"/>
    <w:rsid w:val="00100379"/>
    <w:rsid w:val="00404F8B"/>
    <w:rsid w:val="00434474"/>
    <w:rsid w:val="005304A6"/>
    <w:rsid w:val="00565CAA"/>
    <w:rsid w:val="00780678"/>
    <w:rsid w:val="00883B0F"/>
    <w:rsid w:val="009B35DE"/>
    <w:rsid w:val="00BA5ACC"/>
    <w:rsid w:val="00BA66AA"/>
    <w:rsid w:val="00CD5D24"/>
    <w:rsid w:val="00D52C86"/>
    <w:rsid w:val="00DE6EE4"/>
    <w:rsid w:val="00E9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B75EC"/>
  <w15:docId w15:val="{F58E0742-3D72-4709-87DD-2AD6FE95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ind w:left="709"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66AA"/>
    <w:pPr>
      <w:widowControl w:val="0"/>
      <w:autoSpaceDN w:val="0"/>
      <w:textAlignment w:val="baseline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9B35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B35DE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Traunstein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Ausfelder, Christian</dc:creator>
  <cp:lastModifiedBy>Amann, Erika</cp:lastModifiedBy>
  <cp:revision>2</cp:revision>
  <dcterms:created xsi:type="dcterms:W3CDTF">2022-09-20T08:18:00Z</dcterms:created>
  <dcterms:modified xsi:type="dcterms:W3CDTF">2022-09-20T08:18:00Z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9/20/2022 8:25:52 AM</vt:lpwstr>
  </property>
  <property fmtid="{D5CDD505-2E9C-101B-9397-08002B2CF9AE}" pid="3" name="OS_LastOpenUser">
    <vt:lpwstr>HERGET.SABINE</vt:lpwstr>
  </property>
</Properties>
</file>