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CF" w:rsidRPr="009E23A8" w:rsidRDefault="00A342D6" w:rsidP="00C63585">
      <w:pPr>
        <w:jc w:val="center"/>
        <w:rPr>
          <w:rFonts w:ascii="Berlin Type Office" w:hAnsi="Berlin Type Office" w:cs="Arial"/>
          <w:b/>
          <w:szCs w:val="24"/>
          <w:u w:val="single"/>
        </w:rPr>
      </w:pPr>
      <w:r w:rsidRPr="009E23A8">
        <w:rPr>
          <w:rFonts w:ascii="Berlin Type Office" w:hAnsi="Berlin Type Office" w:cs="Arial"/>
          <w:b/>
          <w:szCs w:val="24"/>
          <w:u w:val="single"/>
        </w:rPr>
        <w:t xml:space="preserve">Ergebnis einer Vorprüfung zur Feststellung der UVP-Pflicht 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b/>
          <w:szCs w:val="24"/>
          <w:u w:val="single"/>
        </w:rPr>
      </w:pPr>
      <w:r w:rsidRPr="009E23A8">
        <w:rPr>
          <w:rFonts w:ascii="Berlin Type Office" w:hAnsi="Berlin Type Office" w:cs="Arial"/>
          <w:b/>
          <w:szCs w:val="24"/>
          <w:u w:val="single"/>
        </w:rPr>
        <w:t>nach § 5 des Gesetzes über die Umweltverträglichkeitsprüfung</w:t>
      </w:r>
    </w:p>
    <w:p w:rsidR="00A342D6" w:rsidRPr="009E23A8" w:rsidRDefault="00A342D6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Bek</w:t>
      </w:r>
      <w:r w:rsidR="003A05B0" w:rsidRPr="009E23A8">
        <w:rPr>
          <w:rFonts w:ascii="Berlin Type Office" w:hAnsi="Berlin Type Office" w:cs="Arial"/>
          <w:szCs w:val="24"/>
        </w:rPr>
        <w:t>anntmachung</w:t>
      </w:r>
      <w:r w:rsidRPr="009E23A8">
        <w:rPr>
          <w:rFonts w:ascii="Berlin Type Office" w:hAnsi="Berlin Type Office" w:cs="Arial"/>
          <w:szCs w:val="24"/>
        </w:rPr>
        <w:t xml:space="preserve"> einer Feststellung v</w:t>
      </w:r>
      <w:r w:rsidR="00BF1115" w:rsidRPr="009E23A8">
        <w:rPr>
          <w:rFonts w:ascii="Berlin Type Office" w:hAnsi="Berlin Type Office" w:cs="Arial"/>
          <w:szCs w:val="24"/>
        </w:rPr>
        <w:t xml:space="preserve">om </w:t>
      </w:r>
      <w:r w:rsidR="00C97B09">
        <w:rPr>
          <w:rFonts w:ascii="Berlin Type Office" w:hAnsi="Berlin Type Office" w:cs="Arial"/>
          <w:szCs w:val="24"/>
        </w:rPr>
        <w:t>01</w:t>
      </w:r>
      <w:r w:rsidR="00BF1115" w:rsidRPr="009E23A8">
        <w:rPr>
          <w:rFonts w:ascii="Berlin Type Office" w:hAnsi="Berlin Type Office" w:cs="Arial"/>
          <w:szCs w:val="24"/>
        </w:rPr>
        <w:t>.</w:t>
      </w:r>
      <w:r w:rsidR="00D42898">
        <w:rPr>
          <w:rFonts w:ascii="Berlin Type Office" w:hAnsi="Berlin Type Office" w:cs="Arial"/>
          <w:szCs w:val="24"/>
        </w:rPr>
        <w:t>08</w:t>
      </w:r>
      <w:r w:rsidR="00BF1115" w:rsidRPr="00D46374">
        <w:rPr>
          <w:rFonts w:ascii="Berlin Type Office" w:hAnsi="Berlin Type Office" w:cs="Arial"/>
          <w:szCs w:val="24"/>
        </w:rPr>
        <w:t>.202</w:t>
      </w:r>
      <w:r w:rsidR="00D42898">
        <w:rPr>
          <w:rFonts w:ascii="Berlin Type Office" w:hAnsi="Berlin Type Office" w:cs="Arial"/>
          <w:szCs w:val="24"/>
        </w:rPr>
        <w:t>4</w:t>
      </w:r>
    </w:p>
    <w:p w:rsidR="00A342D6" w:rsidRPr="009E23A8" w:rsidRDefault="00A342D6" w:rsidP="00C63585">
      <w:pPr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LAGetSi </w:t>
      </w:r>
      <w:r w:rsidR="00B608D5">
        <w:rPr>
          <w:rFonts w:ascii="Berlin Type Office" w:hAnsi="Berlin Type Office" w:cs="Arial"/>
          <w:szCs w:val="24"/>
        </w:rPr>
        <w:t xml:space="preserve">- </w:t>
      </w:r>
      <w:r w:rsidRPr="009E23A8">
        <w:rPr>
          <w:rFonts w:ascii="Berlin Type Office" w:hAnsi="Berlin Type Office" w:cs="Arial"/>
          <w:szCs w:val="24"/>
        </w:rPr>
        <w:t>Referat I</w:t>
      </w:r>
      <w:r w:rsidR="00CF7671" w:rsidRPr="009E23A8">
        <w:rPr>
          <w:rFonts w:ascii="Berlin Type Office" w:hAnsi="Berlin Type Office" w:cs="Arial"/>
          <w:szCs w:val="24"/>
        </w:rPr>
        <w:t>V</w:t>
      </w:r>
      <w:r w:rsidRPr="009E23A8">
        <w:rPr>
          <w:rFonts w:ascii="Berlin Type Office" w:hAnsi="Berlin Type Office" w:cs="Arial"/>
          <w:szCs w:val="24"/>
        </w:rPr>
        <w:t xml:space="preserve"> A</w:t>
      </w:r>
    </w:p>
    <w:p w:rsidR="00BF1115" w:rsidRPr="009E23A8" w:rsidRDefault="00BF1115" w:rsidP="00BF1115">
      <w:pPr>
        <w:spacing w:after="240"/>
        <w:jc w:val="center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Telefon: </w:t>
      </w:r>
      <w:r w:rsidRPr="007F0A45">
        <w:rPr>
          <w:rFonts w:ascii="Berlin Type Office" w:hAnsi="Berlin Type Office" w:cs="Arial"/>
          <w:szCs w:val="24"/>
        </w:rPr>
        <w:t>90254-5</w:t>
      </w:r>
      <w:r w:rsidR="00D42898" w:rsidRPr="007F0A45">
        <w:rPr>
          <w:rFonts w:ascii="Berlin Type Office" w:hAnsi="Berlin Type Office" w:cs="Arial"/>
          <w:szCs w:val="24"/>
        </w:rPr>
        <w:t>3</w:t>
      </w:r>
      <w:r w:rsidR="007F0A45" w:rsidRPr="007F0A45">
        <w:rPr>
          <w:rFonts w:ascii="Berlin Type Office" w:hAnsi="Berlin Type Office" w:cs="Arial"/>
          <w:szCs w:val="24"/>
        </w:rPr>
        <w:t>89</w:t>
      </w:r>
      <w:r w:rsidRPr="007F0A45">
        <w:rPr>
          <w:rFonts w:ascii="Berlin Type Office" w:hAnsi="Berlin Type Office" w:cs="Arial"/>
          <w:szCs w:val="24"/>
        </w:rPr>
        <w:t xml:space="preserve"> oder 90254-5</w:t>
      </w:r>
      <w:r w:rsidR="007F0A45" w:rsidRPr="007F0A45">
        <w:rPr>
          <w:rFonts w:ascii="Berlin Type Office" w:hAnsi="Berlin Type Office" w:cs="Arial"/>
          <w:szCs w:val="24"/>
        </w:rPr>
        <w:t>396</w:t>
      </w:r>
    </w:p>
    <w:p w:rsidR="00A342D6" w:rsidRPr="009E23A8" w:rsidRDefault="00762E85" w:rsidP="00B95DC1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Auf Antrag der </w:t>
      </w:r>
      <w:bookmarkStart w:id="0" w:name="_Hlk171494238"/>
      <w:r w:rsidR="00C447B2">
        <w:rPr>
          <w:rFonts w:ascii="Berlin Type Office" w:hAnsi="Berlin Type Office" w:cs="Arial"/>
          <w:szCs w:val="24"/>
        </w:rPr>
        <w:t xml:space="preserve">BTB - </w:t>
      </w:r>
      <w:r w:rsidR="00C447B2" w:rsidRPr="00D30849">
        <w:rPr>
          <w:rFonts w:ascii="Berlin Type Office" w:hAnsi="Berlin Type Office" w:cs="Arial"/>
          <w:szCs w:val="24"/>
        </w:rPr>
        <w:t>Blockheizkraftwerks- Träger- und Betreibergesellschaft mbH Berlin</w:t>
      </w:r>
      <w:bookmarkEnd w:id="0"/>
      <w:r w:rsidR="00281D65">
        <w:rPr>
          <w:rFonts w:ascii="Berlin Type Office" w:hAnsi="Berlin Type Office" w:cs="Arial"/>
          <w:szCs w:val="24"/>
        </w:rPr>
        <w:t xml:space="preserve"> </w:t>
      </w:r>
      <w:r w:rsidRPr="009E23A8">
        <w:rPr>
          <w:rFonts w:ascii="Berlin Type Office" w:hAnsi="Berlin Type Office" w:cs="Arial"/>
          <w:szCs w:val="24"/>
        </w:rPr>
        <w:t xml:space="preserve">vom </w:t>
      </w:r>
      <w:r w:rsidR="00C447B2">
        <w:rPr>
          <w:rFonts w:ascii="Berlin Type Office" w:hAnsi="Berlin Type Office" w:cs="Arial"/>
          <w:szCs w:val="24"/>
        </w:rPr>
        <w:t>07</w:t>
      </w:r>
      <w:r w:rsidR="001A3C61" w:rsidRPr="00897A9A">
        <w:rPr>
          <w:rFonts w:ascii="Berlin Type Office" w:hAnsi="Berlin Type Office" w:cs="Arial"/>
          <w:szCs w:val="22"/>
        </w:rPr>
        <w:t>.</w:t>
      </w:r>
      <w:r w:rsidR="00C447B2">
        <w:rPr>
          <w:rFonts w:ascii="Berlin Type Office" w:hAnsi="Berlin Type Office" w:cs="Arial"/>
          <w:szCs w:val="22"/>
        </w:rPr>
        <w:t>02</w:t>
      </w:r>
      <w:r w:rsidR="001A3C61" w:rsidRPr="00897A9A">
        <w:rPr>
          <w:rFonts w:ascii="Berlin Type Office" w:hAnsi="Berlin Type Office" w:cs="Arial"/>
          <w:szCs w:val="22"/>
        </w:rPr>
        <w:t>.202</w:t>
      </w:r>
      <w:r w:rsidR="00C447B2">
        <w:rPr>
          <w:rFonts w:ascii="Berlin Type Office" w:hAnsi="Berlin Type Office" w:cs="Arial"/>
          <w:szCs w:val="22"/>
        </w:rPr>
        <w:t>3</w:t>
      </w:r>
      <w:r w:rsidR="001A3C61" w:rsidRPr="00897A9A">
        <w:rPr>
          <w:rFonts w:ascii="Berlin Type Office" w:hAnsi="Berlin Type Office" w:cs="Arial"/>
          <w:szCs w:val="22"/>
        </w:rPr>
        <w:t xml:space="preserve"> </w:t>
      </w:r>
      <w:r w:rsidR="00A342D6" w:rsidRPr="009E23A8">
        <w:rPr>
          <w:rFonts w:ascii="Berlin Type Office" w:hAnsi="Berlin Type Office" w:cs="Arial"/>
          <w:szCs w:val="24"/>
        </w:rPr>
        <w:t xml:space="preserve">wurde nach § 9 Abs. </w:t>
      </w:r>
      <w:r w:rsidR="00144334">
        <w:rPr>
          <w:rFonts w:ascii="Berlin Type Office" w:hAnsi="Berlin Type Office" w:cs="Arial"/>
          <w:szCs w:val="24"/>
        </w:rPr>
        <w:t xml:space="preserve">2 </w:t>
      </w:r>
      <w:r w:rsidR="002D2E2B">
        <w:rPr>
          <w:rFonts w:ascii="Berlin Type Office" w:hAnsi="Berlin Type Office" w:cs="Arial"/>
          <w:szCs w:val="24"/>
        </w:rPr>
        <w:t xml:space="preserve">des </w:t>
      </w:r>
      <w:r w:rsidR="002D2E2B" w:rsidRPr="009E23A8">
        <w:rPr>
          <w:rFonts w:ascii="Berlin Type Office" w:hAnsi="Berlin Type Office" w:cs="Arial"/>
          <w:szCs w:val="24"/>
        </w:rPr>
        <w:t>Gesetz</w:t>
      </w:r>
      <w:r w:rsidR="002D2E2B">
        <w:rPr>
          <w:rFonts w:ascii="Berlin Type Office" w:hAnsi="Berlin Type Office" w:cs="Arial"/>
          <w:szCs w:val="24"/>
        </w:rPr>
        <w:t>es</w:t>
      </w:r>
      <w:r w:rsidR="002D2E2B" w:rsidRPr="009E23A8">
        <w:rPr>
          <w:rFonts w:ascii="Berlin Type Office" w:hAnsi="Berlin Type Office" w:cs="Arial"/>
          <w:szCs w:val="24"/>
        </w:rPr>
        <w:t xml:space="preserve"> über die Umweltverträglichkeitsprüfung </w:t>
      </w:r>
      <w:r w:rsidR="00F85EC2">
        <w:rPr>
          <w:rFonts w:ascii="Berlin Type Office" w:hAnsi="Berlin Type Office" w:cs="Arial"/>
          <w:szCs w:val="24"/>
        </w:rPr>
        <w:t>(</w:t>
      </w:r>
      <w:r w:rsidR="002D2E2B" w:rsidRPr="009E23A8">
        <w:rPr>
          <w:rFonts w:ascii="Berlin Type Office" w:hAnsi="Berlin Type Office" w:cs="Arial"/>
          <w:szCs w:val="24"/>
        </w:rPr>
        <w:t>UVPG</w:t>
      </w:r>
      <w:r w:rsidR="00F85EC2">
        <w:rPr>
          <w:rFonts w:ascii="Berlin Type Office" w:hAnsi="Berlin Type Office" w:cs="Arial"/>
          <w:szCs w:val="24"/>
        </w:rPr>
        <w:t>)</w:t>
      </w:r>
      <w:r w:rsidR="002D2E2B" w:rsidRPr="009E23A8">
        <w:rPr>
          <w:rFonts w:ascii="Berlin Type Office" w:hAnsi="Berlin Type Office"/>
          <w:szCs w:val="24"/>
        </w:rPr>
        <w:t xml:space="preserve"> </w:t>
      </w:r>
      <w:r w:rsidR="00144334" w:rsidRPr="00D30849">
        <w:rPr>
          <w:rFonts w:ascii="Berlin Type Office" w:hAnsi="Berlin Type Office" w:cs="Arial"/>
          <w:szCs w:val="24"/>
        </w:rPr>
        <w:t xml:space="preserve">in Verbindung mit Anlage 1 Nr. 1.2.3.1 UVPG </w:t>
      </w:r>
      <w:r w:rsidR="00A342D6" w:rsidRPr="009E23A8">
        <w:rPr>
          <w:rFonts w:ascii="Berlin Type Office" w:hAnsi="Berlin Type Office" w:cs="Arial"/>
          <w:szCs w:val="24"/>
        </w:rPr>
        <w:t xml:space="preserve">für das Genehmigungsvorhaben zur wesentlichen Änderung </w:t>
      </w:r>
      <w:r w:rsidR="00C447B2" w:rsidRPr="00D30849">
        <w:rPr>
          <w:rFonts w:ascii="Berlin Type Office" w:hAnsi="Berlin Type Office" w:cs="Arial"/>
          <w:szCs w:val="24"/>
        </w:rPr>
        <w:t xml:space="preserve">zur Errichtung und </w:t>
      </w:r>
      <w:r w:rsidR="002D2E2B">
        <w:rPr>
          <w:rFonts w:ascii="Berlin Type Office" w:hAnsi="Berlin Type Office" w:cs="Arial"/>
          <w:szCs w:val="24"/>
        </w:rPr>
        <w:t xml:space="preserve">zum </w:t>
      </w:r>
      <w:r w:rsidR="00C447B2" w:rsidRPr="00D30849">
        <w:rPr>
          <w:rFonts w:ascii="Berlin Type Office" w:hAnsi="Berlin Type Office" w:cs="Arial"/>
          <w:szCs w:val="24"/>
        </w:rPr>
        <w:t xml:space="preserve">Betrieb einer Heißwassererzeugeranlage am Standort </w:t>
      </w:r>
      <w:r w:rsidR="002D2E2B">
        <w:rPr>
          <w:rFonts w:ascii="Berlin Type Office" w:hAnsi="Berlin Type Office" w:cs="Arial"/>
          <w:szCs w:val="24"/>
        </w:rPr>
        <w:t xml:space="preserve">des </w:t>
      </w:r>
      <w:r w:rsidR="00C447B2" w:rsidRPr="00D30849">
        <w:rPr>
          <w:rFonts w:ascii="Berlin Type Office" w:hAnsi="Berlin Type Office" w:cs="Arial"/>
          <w:szCs w:val="24"/>
        </w:rPr>
        <w:t>HKW Schöneweide</w:t>
      </w:r>
      <w:r w:rsidR="002D2E2B">
        <w:rPr>
          <w:rFonts w:ascii="Berlin Type Office" w:hAnsi="Berlin Type Office" w:cs="Arial"/>
          <w:szCs w:val="24"/>
        </w:rPr>
        <w:t>, Schnellerstr. 138, 12439 Berlin,</w:t>
      </w:r>
      <w:r w:rsidR="00C447B2" w:rsidRPr="009E23A8">
        <w:rPr>
          <w:rFonts w:ascii="Berlin Type Office" w:hAnsi="Berlin Type Office" w:cs="Arial"/>
          <w:szCs w:val="24"/>
        </w:rPr>
        <w:t xml:space="preserve"> </w:t>
      </w:r>
      <w:r w:rsidR="00CD2416">
        <w:rPr>
          <w:rFonts w:ascii="Berlin Type Office" w:hAnsi="Berlin Type Office" w:cs="Arial"/>
          <w:szCs w:val="24"/>
        </w:rPr>
        <w:t xml:space="preserve">eine </w:t>
      </w:r>
      <w:r w:rsidR="00144334" w:rsidRPr="00D30849">
        <w:rPr>
          <w:rFonts w:ascii="Berlin Type Office" w:hAnsi="Berlin Type Office" w:cs="Arial"/>
          <w:szCs w:val="24"/>
        </w:rPr>
        <w:t xml:space="preserve">standortbezogene Vorprüfung des Einzelfalles </w:t>
      </w:r>
      <w:r w:rsidR="002D2E2B">
        <w:rPr>
          <w:rFonts w:ascii="Berlin Type Office" w:hAnsi="Berlin Type Office" w:cs="Arial"/>
          <w:szCs w:val="24"/>
        </w:rPr>
        <w:t>z</w:t>
      </w:r>
      <w:r w:rsidR="00A342D6" w:rsidRPr="009E23A8">
        <w:rPr>
          <w:rFonts w:ascii="Berlin Type Office" w:hAnsi="Berlin Type Office" w:cs="Arial"/>
          <w:szCs w:val="24"/>
        </w:rPr>
        <w:t xml:space="preserve">ur Feststellung der UVP-Pflicht </w:t>
      </w:r>
      <w:r w:rsidR="00144334">
        <w:rPr>
          <w:rFonts w:ascii="Berlin Type Office" w:hAnsi="Berlin Type Office" w:cs="Arial"/>
          <w:szCs w:val="24"/>
        </w:rPr>
        <w:t xml:space="preserve">gemäß § 5 UVPG </w:t>
      </w:r>
      <w:r w:rsidR="00A342D6" w:rsidRPr="009E23A8">
        <w:rPr>
          <w:rFonts w:ascii="Berlin Type Office" w:hAnsi="Berlin Type Office" w:cs="Arial"/>
          <w:szCs w:val="24"/>
        </w:rPr>
        <w:t>vorgenommen.</w:t>
      </w:r>
    </w:p>
    <w:p w:rsidR="00EB642D" w:rsidRDefault="00A342D6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 xml:space="preserve">Die Änderung bezieht sich auf die </w:t>
      </w:r>
      <w:r w:rsidR="00CD2416">
        <w:rPr>
          <w:rFonts w:ascii="Berlin Type Office" w:hAnsi="Berlin Type Office" w:cs="Arial"/>
          <w:szCs w:val="24"/>
        </w:rPr>
        <w:t xml:space="preserve">Errichtung und </w:t>
      </w:r>
      <w:r w:rsidR="00F85EC2">
        <w:rPr>
          <w:rFonts w:ascii="Berlin Type Office" w:hAnsi="Berlin Type Office" w:cs="Arial"/>
          <w:szCs w:val="24"/>
        </w:rPr>
        <w:t xml:space="preserve">den </w:t>
      </w:r>
      <w:r w:rsidR="00CD2416">
        <w:rPr>
          <w:rFonts w:ascii="Berlin Type Office" w:hAnsi="Berlin Type Office" w:cs="Arial"/>
          <w:szCs w:val="24"/>
        </w:rPr>
        <w:t xml:space="preserve">Betrieb von zwei </w:t>
      </w:r>
      <w:r w:rsidR="00F85EC2">
        <w:rPr>
          <w:rFonts w:ascii="Berlin Type Office" w:hAnsi="Berlin Type Office" w:cs="Arial"/>
          <w:szCs w:val="24"/>
        </w:rPr>
        <w:t xml:space="preserve">mit Erdgas befeuerten </w:t>
      </w:r>
      <w:r w:rsidR="00CD2416">
        <w:rPr>
          <w:rFonts w:ascii="Berlin Type Office" w:hAnsi="Berlin Type Office" w:cs="Arial"/>
          <w:szCs w:val="24"/>
        </w:rPr>
        <w:t>Heißwassererzeugern mit einer Feuerungswärmeleistung von jeweils 20,9 MW und den dazugehörigen Nebenanlagen</w:t>
      </w:r>
      <w:r w:rsidR="00281D65">
        <w:rPr>
          <w:rFonts w:ascii="Berlin Type Office" w:hAnsi="Berlin Type Office" w:cs="Arial"/>
          <w:szCs w:val="24"/>
        </w:rPr>
        <w:t>.</w:t>
      </w:r>
    </w:p>
    <w:p w:rsidR="00C572A0" w:rsidRPr="009E23A8" w:rsidRDefault="00A342D6" w:rsidP="00C572A0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Nach Prüfung der eingereichten Unterlagen unter Berücksichtigung der Kriterien nach Anlage 3 UVPG wurde festgestellt, dass für das Vorhaben keine Umweltverträglichkeitsprüfung durchzuführen ist.</w:t>
      </w:r>
      <w:r w:rsidR="00C572A0">
        <w:rPr>
          <w:rFonts w:ascii="Berlin Type Office" w:hAnsi="Berlin Type Office" w:cs="Arial"/>
          <w:szCs w:val="24"/>
        </w:rPr>
        <w:t xml:space="preserve"> </w:t>
      </w:r>
      <w:r w:rsidR="00C572A0" w:rsidRPr="009E23A8">
        <w:rPr>
          <w:rFonts w:ascii="Berlin Type Office" w:hAnsi="Berlin Type Office" w:cs="Arial"/>
          <w:szCs w:val="24"/>
        </w:rPr>
        <w:t>Diese Feststellung ist nicht selbständig anfechtbar.</w:t>
      </w:r>
    </w:p>
    <w:p w:rsidR="00F85EC2" w:rsidRDefault="00541E1A" w:rsidP="00541E1A">
      <w:pPr>
        <w:jc w:val="both"/>
        <w:rPr>
          <w:rFonts w:ascii="Berlin Type Office" w:hAnsi="Berlin Type Office" w:cs="Arial"/>
          <w:szCs w:val="24"/>
        </w:rPr>
      </w:pPr>
      <w:r>
        <w:rPr>
          <w:rFonts w:ascii="Berlin Type Office" w:hAnsi="Berlin Type Office" w:cs="Arial"/>
          <w:szCs w:val="24"/>
        </w:rPr>
        <w:t>Die wesentlichen Emissionen der Anlagen zur Beurteilung der Auswirkungen sind Luftschadstoffe und Lärm.</w:t>
      </w:r>
    </w:p>
    <w:p w:rsidR="00541E1A" w:rsidRDefault="00541E1A" w:rsidP="00541E1A">
      <w:pPr>
        <w:jc w:val="both"/>
        <w:rPr>
          <w:rFonts w:ascii="Berlin Type Office" w:hAnsi="Berlin Type Office" w:cs="Arial"/>
          <w:szCs w:val="24"/>
        </w:rPr>
      </w:pPr>
      <w:r w:rsidRPr="00541E1A">
        <w:rPr>
          <w:rFonts w:ascii="Berlin Type Office" w:hAnsi="Berlin Type Office" w:cs="Arial"/>
          <w:szCs w:val="24"/>
        </w:rPr>
        <w:t xml:space="preserve">Die beantragten bzw. festgelegten Emissionsbegrenzungen </w:t>
      </w:r>
      <w:r w:rsidR="005C071C">
        <w:rPr>
          <w:rFonts w:ascii="Berlin Type Office" w:hAnsi="Berlin Type Office" w:cs="Arial"/>
          <w:szCs w:val="24"/>
        </w:rPr>
        <w:t xml:space="preserve">für Luftschadstoffe </w:t>
      </w:r>
      <w:bookmarkStart w:id="1" w:name="_GoBack"/>
      <w:bookmarkEnd w:id="1"/>
      <w:r w:rsidRPr="00541E1A">
        <w:rPr>
          <w:rFonts w:ascii="Berlin Type Office" w:hAnsi="Berlin Type Office" w:cs="Arial"/>
          <w:szCs w:val="24"/>
        </w:rPr>
        <w:t>entsprechen dem Stand der</w:t>
      </w:r>
      <w:r w:rsidR="00CF6DE9">
        <w:rPr>
          <w:rFonts w:ascii="Berlin Type Office" w:hAnsi="Berlin Type Office" w:cs="Arial"/>
          <w:szCs w:val="24"/>
        </w:rPr>
        <w:t xml:space="preserve"> </w:t>
      </w:r>
      <w:r w:rsidRPr="00541E1A">
        <w:rPr>
          <w:rFonts w:ascii="Berlin Type Office" w:hAnsi="Berlin Type Office" w:cs="Arial"/>
          <w:szCs w:val="24"/>
        </w:rPr>
        <w:t>Technik und erfüllen die Anforderungen der 44. BImSchV.</w:t>
      </w:r>
      <w:r>
        <w:rPr>
          <w:rFonts w:ascii="Berlin Type Office" w:hAnsi="Berlin Type Office" w:cs="Arial"/>
          <w:szCs w:val="24"/>
        </w:rPr>
        <w:t xml:space="preserve"> In der Immissionsprognose für Luftschadstoffe wird festgestellt, dass der für die Anlage maßgebliche Jahresimmissi</w:t>
      </w:r>
      <w:r w:rsidR="00D47363">
        <w:rPr>
          <w:rFonts w:ascii="Berlin Type Office" w:hAnsi="Berlin Type Office" w:cs="Arial"/>
          <w:szCs w:val="24"/>
        </w:rPr>
        <w:t>o</w:t>
      </w:r>
      <w:r>
        <w:rPr>
          <w:rFonts w:ascii="Berlin Type Office" w:hAnsi="Berlin Type Office" w:cs="Arial"/>
          <w:szCs w:val="24"/>
        </w:rPr>
        <w:t>nswert für St</w:t>
      </w:r>
      <w:r w:rsidR="00D47363">
        <w:rPr>
          <w:rFonts w:ascii="Berlin Type Office" w:hAnsi="Berlin Type Office" w:cs="Arial"/>
          <w:szCs w:val="24"/>
        </w:rPr>
        <w:t>i</w:t>
      </w:r>
      <w:r>
        <w:rPr>
          <w:rFonts w:ascii="Berlin Type Office" w:hAnsi="Berlin Type Office" w:cs="Arial"/>
          <w:szCs w:val="24"/>
        </w:rPr>
        <w:t>ckstoffdiox</w:t>
      </w:r>
      <w:r w:rsidR="00D47363">
        <w:rPr>
          <w:rFonts w:ascii="Berlin Type Office" w:hAnsi="Berlin Type Office" w:cs="Arial"/>
          <w:szCs w:val="24"/>
        </w:rPr>
        <w:t>id an allen Beurteilungspunkten unterschritten wird.</w:t>
      </w:r>
    </w:p>
    <w:p w:rsidR="00F85EC2" w:rsidRDefault="00C172AA" w:rsidP="002369D6">
      <w:pPr>
        <w:spacing w:after="240"/>
        <w:jc w:val="both"/>
        <w:rPr>
          <w:rFonts w:ascii="Berlin Type Office" w:hAnsi="Berlin Type Office" w:cs="Arial"/>
          <w:szCs w:val="24"/>
        </w:rPr>
      </w:pPr>
      <w:r>
        <w:rPr>
          <w:rFonts w:ascii="Berlin Type Office" w:hAnsi="Berlin Type Office" w:cs="Arial"/>
          <w:szCs w:val="24"/>
        </w:rPr>
        <w:t>In der Geräuschimmissionsprognose wird festgestellt, dass die Beurteilungspegel an den maßgeblichen Immissionsorten die geltenden Immissionsrichtwerte um mindestens 6 dB(A) unterschritten werden. Die zu erwartenden Schallimmissionen sind als irrelevant einzustufen.</w:t>
      </w:r>
    </w:p>
    <w:p w:rsidR="002301C4" w:rsidRDefault="00A342D6" w:rsidP="004B4B89">
      <w:pPr>
        <w:spacing w:after="240"/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t>Die für die Feststellung der UVP-Pflicht relevanten Unterlagen können nach telefonischer Vereinbarung unter einer der oben genannten Telefonnummern im Dienstgebäude des Landesamtes für Arbeitsschutz, Gesundheitsschutz und technische Sicherheit Berlin, Turmstraße 21, 10559 Berlin, eingesehen werden.</w:t>
      </w:r>
    </w:p>
    <w:p w:rsidR="00CD2416" w:rsidRDefault="00CD2416" w:rsidP="002301C4">
      <w:pPr>
        <w:spacing w:after="240"/>
        <w:ind w:right="3651"/>
        <w:rPr>
          <w:rFonts w:ascii="Berlin Type Office" w:hAnsi="Berlin Type Office" w:cs="Arial"/>
          <w:b/>
          <w:szCs w:val="24"/>
        </w:rPr>
      </w:pPr>
    </w:p>
    <w:p w:rsidR="00A342D6" w:rsidRPr="009E23A8" w:rsidRDefault="00A342D6" w:rsidP="002301C4">
      <w:pPr>
        <w:spacing w:after="240"/>
        <w:ind w:right="3651"/>
        <w:rPr>
          <w:rFonts w:ascii="Berlin Type Office" w:hAnsi="Berlin Type Office" w:cs="Arial"/>
          <w:b/>
          <w:szCs w:val="24"/>
        </w:rPr>
      </w:pPr>
      <w:r w:rsidRPr="009E23A8">
        <w:rPr>
          <w:rFonts w:ascii="Berlin Type Office" w:hAnsi="Berlin Type Office" w:cs="Arial"/>
          <w:b/>
          <w:szCs w:val="24"/>
        </w:rPr>
        <w:t>Rechtsgrundlage</w:t>
      </w:r>
    </w:p>
    <w:p w:rsidR="009E23A8" w:rsidRDefault="009E23A8" w:rsidP="009E23A8">
      <w:pPr>
        <w:jc w:val="both"/>
        <w:rPr>
          <w:rFonts w:ascii="Berlin Type Office" w:hAnsi="Berlin Type Office" w:cs="Arial"/>
          <w:szCs w:val="24"/>
        </w:rPr>
      </w:pPr>
      <w:r w:rsidRPr="009E23A8">
        <w:rPr>
          <w:rFonts w:ascii="Berlin Type Office" w:hAnsi="Berlin Type Office" w:cs="Arial"/>
          <w:szCs w:val="24"/>
        </w:rPr>
        <w:lastRenderedPageBreak/>
        <w:t>Gesetz über die Umweltverträglichkeitsprüfung (UVPG)</w:t>
      </w:r>
      <w:r w:rsidRPr="009E23A8">
        <w:rPr>
          <w:rFonts w:ascii="Berlin Type Office" w:hAnsi="Berlin Type Office"/>
          <w:szCs w:val="24"/>
        </w:rPr>
        <w:t xml:space="preserve"> </w:t>
      </w:r>
      <w:r w:rsidRPr="009E23A8">
        <w:rPr>
          <w:rFonts w:ascii="Berlin Type Office" w:hAnsi="Berlin Type Office" w:cs="Arial"/>
          <w:szCs w:val="24"/>
        </w:rPr>
        <w:t xml:space="preserve">in der Fassung der Bekanntmachung vom 18. März 2021 (BGBl. I S. 540), </w:t>
      </w:r>
      <w:r w:rsidR="008827FE" w:rsidRPr="008827FE">
        <w:rPr>
          <w:rFonts w:ascii="Berlin Type Office" w:hAnsi="Berlin Type Office" w:cs="Arial"/>
          <w:szCs w:val="24"/>
        </w:rPr>
        <w:t>das zuletzt durch Artikel 13 des Gesetzes vom 8. Mai 2024 (BGBl. 2024 I Nr. 151) geändert worden ist</w:t>
      </w:r>
      <w:r w:rsidRPr="009E23A8">
        <w:rPr>
          <w:rFonts w:ascii="Berlin Type Office" w:hAnsi="Berlin Type Office" w:cs="Arial"/>
          <w:szCs w:val="24"/>
        </w:rPr>
        <w:t>.</w:t>
      </w:r>
    </w:p>
    <w:p w:rsidR="00C172AA" w:rsidRDefault="00C172AA" w:rsidP="009E23A8">
      <w:pPr>
        <w:jc w:val="both"/>
        <w:rPr>
          <w:rFonts w:ascii="Berlin Type Office" w:hAnsi="Berlin Type Office"/>
          <w:szCs w:val="24"/>
        </w:rPr>
      </w:pPr>
    </w:p>
    <w:p w:rsidR="00C172AA" w:rsidRPr="009E23A8" w:rsidRDefault="00C172AA" w:rsidP="00C172AA">
      <w:pPr>
        <w:jc w:val="both"/>
        <w:rPr>
          <w:rFonts w:ascii="Berlin Type Office" w:hAnsi="Berlin Type Office"/>
          <w:szCs w:val="24"/>
        </w:rPr>
      </w:pPr>
      <w:r w:rsidRPr="00C172AA">
        <w:rPr>
          <w:rFonts w:ascii="Berlin Type Office" w:hAnsi="Berlin Type Office"/>
          <w:szCs w:val="24"/>
        </w:rPr>
        <w:t>Vierundvierzigste Verordnung zur Durchführung des Bundes-Immissionsschutzgesetzes - Verordnung über mittelgroße Feuerungs-</w:t>
      </w:r>
      <w:r w:rsidR="000D0599">
        <w:rPr>
          <w:rFonts w:ascii="Berlin Type Office" w:hAnsi="Berlin Type Office"/>
          <w:szCs w:val="24"/>
        </w:rPr>
        <w:t>,</w:t>
      </w:r>
      <w:r w:rsidRPr="00C172AA">
        <w:rPr>
          <w:rFonts w:ascii="Berlin Type Office" w:hAnsi="Berlin Type Office"/>
          <w:szCs w:val="24"/>
        </w:rPr>
        <w:t xml:space="preserve"> Gasturbinen</w:t>
      </w:r>
      <w:r>
        <w:rPr>
          <w:rFonts w:ascii="Berlin Type Office" w:hAnsi="Berlin Type Office"/>
          <w:szCs w:val="24"/>
        </w:rPr>
        <w:t xml:space="preserve">- </w:t>
      </w:r>
      <w:r w:rsidRPr="00C172AA">
        <w:rPr>
          <w:rFonts w:ascii="Berlin Type Office" w:hAnsi="Berlin Type Office"/>
          <w:szCs w:val="24"/>
        </w:rPr>
        <w:t>und</w:t>
      </w:r>
      <w:r>
        <w:rPr>
          <w:rFonts w:ascii="Berlin Type Office" w:hAnsi="Berlin Type Office"/>
          <w:szCs w:val="24"/>
        </w:rPr>
        <w:t xml:space="preserve"> </w:t>
      </w:r>
      <w:r w:rsidRPr="00C172AA">
        <w:rPr>
          <w:rFonts w:ascii="Berlin Type Office" w:hAnsi="Berlin Type Office"/>
          <w:szCs w:val="24"/>
        </w:rPr>
        <w:t>Verbrennungsmotoranlagen (44. BImSchV) vom 13. Juni 2019 (BGBl. I S. 804),</w:t>
      </w:r>
      <w:r>
        <w:rPr>
          <w:rFonts w:ascii="Berlin Type Office" w:hAnsi="Berlin Type Office"/>
          <w:szCs w:val="24"/>
        </w:rPr>
        <w:t xml:space="preserve"> </w:t>
      </w:r>
      <w:r w:rsidRPr="00C172AA">
        <w:rPr>
          <w:rFonts w:ascii="Berlin Type Office" w:hAnsi="Berlin Type Office"/>
          <w:szCs w:val="24"/>
        </w:rPr>
        <w:t>die zuletzt durch Artikel 1 der Verordnung vom 12. Oktober 2022 (BGBl. I S. 1801)</w:t>
      </w:r>
      <w:r>
        <w:rPr>
          <w:rFonts w:ascii="Berlin Type Office" w:hAnsi="Berlin Type Office"/>
          <w:szCs w:val="24"/>
        </w:rPr>
        <w:t xml:space="preserve"> </w:t>
      </w:r>
      <w:r w:rsidRPr="00C172AA">
        <w:rPr>
          <w:rFonts w:ascii="Berlin Type Office" w:hAnsi="Berlin Type Office"/>
          <w:szCs w:val="24"/>
        </w:rPr>
        <w:t>geändert worden ist.</w:t>
      </w:r>
    </w:p>
    <w:sectPr w:rsidR="00C172AA" w:rsidRPr="009E23A8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CDA" w:rsidRDefault="00090CDA">
      <w:r>
        <w:separator/>
      </w:r>
    </w:p>
  </w:endnote>
  <w:endnote w:type="continuationSeparator" w:id="0">
    <w:p w:rsidR="00090CDA" w:rsidRDefault="0009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8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CDA" w:rsidRDefault="00090CDA">
      <w:r>
        <w:separator/>
      </w:r>
    </w:p>
  </w:footnote>
  <w:footnote w:type="continuationSeparator" w:id="0">
    <w:p w:rsidR="00090CDA" w:rsidRDefault="0009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3DD" w:rsidRPr="002C5445" w:rsidRDefault="00FC13DD" w:rsidP="00FC13DD">
    <w:pPr>
      <w:pStyle w:val="Kopfzeile"/>
      <w:pBdr>
        <w:bottom w:val="single" w:sz="4" w:space="16" w:color="auto"/>
      </w:pBdr>
      <w:jc w:val="both"/>
      <w:rPr>
        <w:rFonts w:ascii="Berlin Type Office" w:hAnsi="Berlin Type Office"/>
        <w:sz w:val="20"/>
        <w:szCs w:val="22"/>
      </w:rPr>
    </w:pPr>
    <w:r w:rsidRPr="002C5445">
      <w:rPr>
        <w:rFonts w:ascii="Berlin Type Office" w:hAnsi="Berlin Type Office"/>
        <w:noProof/>
        <w:sz w:val="22"/>
      </w:rPr>
      <w:drawing>
        <wp:anchor distT="0" distB="0" distL="114300" distR="114300" simplePos="0" relativeHeight="251659264" behindDoc="0" locked="0" layoutInCell="1" allowOverlap="1" wp14:anchorId="379A20C9" wp14:editId="2EE89291">
          <wp:simplePos x="0" y="0"/>
          <wp:positionH relativeFrom="column">
            <wp:posOffset>4266565</wp:posOffset>
          </wp:positionH>
          <wp:positionV relativeFrom="paragraph">
            <wp:posOffset>-45720</wp:posOffset>
          </wp:positionV>
          <wp:extent cx="1512570" cy="252095"/>
          <wp:effectExtent l="0" t="0" r="0" b="0"/>
          <wp:wrapNone/>
          <wp:docPr id="1" name="Bild 7" descr="Berlin_Logo_LAGetSi_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rlin_Logo_LAGetSi_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57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Type Office" w:hAnsi="Berlin Type Office"/>
        <w:sz w:val="20"/>
        <w:szCs w:val="22"/>
      </w:rPr>
      <w:t>Landesamt für Arbeitsschutz, Gesundheitsschutz und technische Sicherheit</w:t>
    </w:r>
  </w:p>
  <w:p w:rsidR="00FC13DD" w:rsidRDefault="00FC13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303DC"/>
    <w:multiLevelType w:val="hybridMultilevel"/>
    <w:tmpl w:val="9CCCB134"/>
    <w:lvl w:ilvl="0" w:tplc="7C5C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B7859"/>
    <w:multiLevelType w:val="hybridMultilevel"/>
    <w:tmpl w:val="81205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5629F"/>
    <w:multiLevelType w:val="hybridMultilevel"/>
    <w:tmpl w:val="B8D425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AE"/>
    <w:rsid w:val="00010734"/>
    <w:rsid w:val="00030FFA"/>
    <w:rsid w:val="00031AC4"/>
    <w:rsid w:val="000476D5"/>
    <w:rsid w:val="00057C10"/>
    <w:rsid w:val="00061EAB"/>
    <w:rsid w:val="00062292"/>
    <w:rsid w:val="000638C6"/>
    <w:rsid w:val="0006583F"/>
    <w:rsid w:val="00075BE8"/>
    <w:rsid w:val="0008390B"/>
    <w:rsid w:val="00090CDA"/>
    <w:rsid w:val="0009734F"/>
    <w:rsid w:val="000C09F5"/>
    <w:rsid w:val="000C4ACF"/>
    <w:rsid w:val="000C64A4"/>
    <w:rsid w:val="000D0599"/>
    <w:rsid w:val="000D76E6"/>
    <w:rsid w:val="000E0015"/>
    <w:rsid w:val="000E5D25"/>
    <w:rsid w:val="000E756A"/>
    <w:rsid w:val="001045C1"/>
    <w:rsid w:val="001058D9"/>
    <w:rsid w:val="001071FA"/>
    <w:rsid w:val="00120BC5"/>
    <w:rsid w:val="00120EA0"/>
    <w:rsid w:val="00123E78"/>
    <w:rsid w:val="00130926"/>
    <w:rsid w:val="00144334"/>
    <w:rsid w:val="00144793"/>
    <w:rsid w:val="00146987"/>
    <w:rsid w:val="00152011"/>
    <w:rsid w:val="00161886"/>
    <w:rsid w:val="00163CD9"/>
    <w:rsid w:val="00181F47"/>
    <w:rsid w:val="00196755"/>
    <w:rsid w:val="001A3C61"/>
    <w:rsid w:val="001B4F1C"/>
    <w:rsid w:val="001D121B"/>
    <w:rsid w:val="001D5C42"/>
    <w:rsid w:val="001D672D"/>
    <w:rsid w:val="001D7C81"/>
    <w:rsid w:val="001E2676"/>
    <w:rsid w:val="001E37C8"/>
    <w:rsid w:val="001F65CE"/>
    <w:rsid w:val="001F6F7F"/>
    <w:rsid w:val="00214F77"/>
    <w:rsid w:val="0021523C"/>
    <w:rsid w:val="002155B4"/>
    <w:rsid w:val="0022047F"/>
    <w:rsid w:val="002301C4"/>
    <w:rsid w:val="002369D6"/>
    <w:rsid w:val="0024767D"/>
    <w:rsid w:val="002727D4"/>
    <w:rsid w:val="00280FC7"/>
    <w:rsid w:val="00281D65"/>
    <w:rsid w:val="002A2FE8"/>
    <w:rsid w:val="002A37FA"/>
    <w:rsid w:val="002B1D34"/>
    <w:rsid w:val="002B46A4"/>
    <w:rsid w:val="002B66FB"/>
    <w:rsid w:val="002B67EA"/>
    <w:rsid w:val="002C1397"/>
    <w:rsid w:val="002C214B"/>
    <w:rsid w:val="002C557F"/>
    <w:rsid w:val="002D2E2B"/>
    <w:rsid w:val="002D49AA"/>
    <w:rsid w:val="002D5BBC"/>
    <w:rsid w:val="00306732"/>
    <w:rsid w:val="00371958"/>
    <w:rsid w:val="0037341A"/>
    <w:rsid w:val="00375AAC"/>
    <w:rsid w:val="00387DD9"/>
    <w:rsid w:val="00391896"/>
    <w:rsid w:val="003A05B0"/>
    <w:rsid w:val="003C0C93"/>
    <w:rsid w:val="003D7798"/>
    <w:rsid w:val="003E3BCF"/>
    <w:rsid w:val="003F78F5"/>
    <w:rsid w:val="00411E67"/>
    <w:rsid w:val="00423005"/>
    <w:rsid w:val="004312A9"/>
    <w:rsid w:val="00444234"/>
    <w:rsid w:val="00452E24"/>
    <w:rsid w:val="004670CD"/>
    <w:rsid w:val="004924A9"/>
    <w:rsid w:val="004948FA"/>
    <w:rsid w:val="004A4751"/>
    <w:rsid w:val="004B3A76"/>
    <w:rsid w:val="004B4B89"/>
    <w:rsid w:val="004C075C"/>
    <w:rsid w:val="004D2659"/>
    <w:rsid w:val="004D5520"/>
    <w:rsid w:val="004E7788"/>
    <w:rsid w:val="005158E6"/>
    <w:rsid w:val="00541E1A"/>
    <w:rsid w:val="0054297C"/>
    <w:rsid w:val="005462C6"/>
    <w:rsid w:val="00554132"/>
    <w:rsid w:val="00557A5C"/>
    <w:rsid w:val="005637D8"/>
    <w:rsid w:val="0058163C"/>
    <w:rsid w:val="00586A74"/>
    <w:rsid w:val="00595E78"/>
    <w:rsid w:val="005C071C"/>
    <w:rsid w:val="005F16D3"/>
    <w:rsid w:val="005F3540"/>
    <w:rsid w:val="00602E85"/>
    <w:rsid w:val="0060648B"/>
    <w:rsid w:val="00641010"/>
    <w:rsid w:val="00651C76"/>
    <w:rsid w:val="00661488"/>
    <w:rsid w:val="00666BBF"/>
    <w:rsid w:val="006A56A4"/>
    <w:rsid w:val="006B09E4"/>
    <w:rsid w:val="006B2503"/>
    <w:rsid w:val="006B4B5A"/>
    <w:rsid w:val="006B4F76"/>
    <w:rsid w:val="006D1FF7"/>
    <w:rsid w:val="00711AEC"/>
    <w:rsid w:val="00715E13"/>
    <w:rsid w:val="00724356"/>
    <w:rsid w:val="00724A82"/>
    <w:rsid w:val="00733293"/>
    <w:rsid w:val="0073366C"/>
    <w:rsid w:val="00752FCC"/>
    <w:rsid w:val="007577D4"/>
    <w:rsid w:val="00762E85"/>
    <w:rsid w:val="00771C96"/>
    <w:rsid w:val="00773998"/>
    <w:rsid w:val="00776565"/>
    <w:rsid w:val="00790527"/>
    <w:rsid w:val="007B1534"/>
    <w:rsid w:val="007F0A45"/>
    <w:rsid w:val="00800682"/>
    <w:rsid w:val="00800FDC"/>
    <w:rsid w:val="00814EF9"/>
    <w:rsid w:val="00820265"/>
    <w:rsid w:val="00822A6E"/>
    <w:rsid w:val="00861340"/>
    <w:rsid w:val="00873029"/>
    <w:rsid w:val="00880C00"/>
    <w:rsid w:val="008827FE"/>
    <w:rsid w:val="00887D9E"/>
    <w:rsid w:val="00897A9A"/>
    <w:rsid w:val="008A000C"/>
    <w:rsid w:val="00915DDC"/>
    <w:rsid w:val="00941D11"/>
    <w:rsid w:val="00974EA4"/>
    <w:rsid w:val="00986215"/>
    <w:rsid w:val="009A46CB"/>
    <w:rsid w:val="009B3F21"/>
    <w:rsid w:val="009C2C00"/>
    <w:rsid w:val="009C7B83"/>
    <w:rsid w:val="009E23A8"/>
    <w:rsid w:val="00A163F1"/>
    <w:rsid w:val="00A209BF"/>
    <w:rsid w:val="00A24634"/>
    <w:rsid w:val="00A342D6"/>
    <w:rsid w:val="00A349E8"/>
    <w:rsid w:val="00A62837"/>
    <w:rsid w:val="00AB62B6"/>
    <w:rsid w:val="00AC2D07"/>
    <w:rsid w:val="00AC5A2E"/>
    <w:rsid w:val="00AC7237"/>
    <w:rsid w:val="00AE03EC"/>
    <w:rsid w:val="00B01323"/>
    <w:rsid w:val="00B10DBD"/>
    <w:rsid w:val="00B17F23"/>
    <w:rsid w:val="00B25896"/>
    <w:rsid w:val="00B309C0"/>
    <w:rsid w:val="00B37103"/>
    <w:rsid w:val="00B5647E"/>
    <w:rsid w:val="00B56A16"/>
    <w:rsid w:val="00B608D5"/>
    <w:rsid w:val="00B740FD"/>
    <w:rsid w:val="00B871C4"/>
    <w:rsid w:val="00B933DE"/>
    <w:rsid w:val="00B95DC1"/>
    <w:rsid w:val="00B975CB"/>
    <w:rsid w:val="00BB19FB"/>
    <w:rsid w:val="00BB72C0"/>
    <w:rsid w:val="00BC3045"/>
    <w:rsid w:val="00BC5DB4"/>
    <w:rsid w:val="00BF1115"/>
    <w:rsid w:val="00BF2605"/>
    <w:rsid w:val="00C172AA"/>
    <w:rsid w:val="00C447B2"/>
    <w:rsid w:val="00C572A0"/>
    <w:rsid w:val="00C63585"/>
    <w:rsid w:val="00C85099"/>
    <w:rsid w:val="00C97B09"/>
    <w:rsid w:val="00CA5DFE"/>
    <w:rsid w:val="00CA77CB"/>
    <w:rsid w:val="00CB7FC5"/>
    <w:rsid w:val="00CC10BF"/>
    <w:rsid w:val="00CC3370"/>
    <w:rsid w:val="00CC577F"/>
    <w:rsid w:val="00CD2416"/>
    <w:rsid w:val="00CD45BD"/>
    <w:rsid w:val="00CE3885"/>
    <w:rsid w:val="00CF6DE9"/>
    <w:rsid w:val="00CF7671"/>
    <w:rsid w:val="00D42898"/>
    <w:rsid w:val="00D43EF9"/>
    <w:rsid w:val="00D45C2B"/>
    <w:rsid w:val="00D46374"/>
    <w:rsid w:val="00D469BF"/>
    <w:rsid w:val="00D47363"/>
    <w:rsid w:val="00D63DA6"/>
    <w:rsid w:val="00D736BB"/>
    <w:rsid w:val="00D92560"/>
    <w:rsid w:val="00D94F09"/>
    <w:rsid w:val="00DA06A6"/>
    <w:rsid w:val="00DB0D2E"/>
    <w:rsid w:val="00DC14DE"/>
    <w:rsid w:val="00DC5550"/>
    <w:rsid w:val="00DC5841"/>
    <w:rsid w:val="00DD0105"/>
    <w:rsid w:val="00DD0F8A"/>
    <w:rsid w:val="00DD33DF"/>
    <w:rsid w:val="00DF5C7F"/>
    <w:rsid w:val="00E4312E"/>
    <w:rsid w:val="00E519DB"/>
    <w:rsid w:val="00E57D5E"/>
    <w:rsid w:val="00E659C1"/>
    <w:rsid w:val="00E703AF"/>
    <w:rsid w:val="00E82573"/>
    <w:rsid w:val="00E91EBA"/>
    <w:rsid w:val="00EB642D"/>
    <w:rsid w:val="00EC4F98"/>
    <w:rsid w:val="00ED0EAE"/>
    <w:rsid w:val="00EE001A"/>
    <w:rsid w:val="00F03C35"/>
    <w:rsid w:val="00F12F8A"/>
    <w:rsid w:val="00F2027C"/>
    <w:rsid w:val="00F25101"/>
    <w:rsid w:val="00F268AA"/>
    <w:rsid w:val="00F26D11"/>
    <w:rsid w:val="00F41908"/>
    <w:rsid w:val="00F63C6B"/>
    <w:rsid w:val="00F81B75"/>
    <w:rsid w:val="00F85EC2"/>
    <w:rsid w:val="00FC13DD"/>
    <w:rsid w:val="00FC44CA"/>
    <w:rsid w:val="00FE3133"/>
    <w:rsid w:val="00FE314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CBE02"/>
  <w15:chartTrackingRefBased/>
  <w15:docId w15:val="{3561297E-B0EA-48A4-8B6A-4A17097B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D0E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1"/>
    <w:basedOn w:val="Standard"/>
    <w:link w:val="KopfzeileZchn"/>
    <w:rsid w:val="008613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6134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C5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uiPriority w:val="20"/>
    <w:qFormat/>
    <w:rsid w:val="00123E78"/>
    <w:rPr>
      <w:i/>
      <w:iCs/>
    </w:rPr>
  </w:style>
  <w:style w:type="paragraph" w:styleId="Sprechblasentext">
    <w:name w:val="Balloon Text"/>
    <w:basedOn w:val="Standard"/>
    <w:link w:val="SprechblasentextZchn"/>
    <w:rsid w:val="00220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047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43E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EF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D43EF9"/>
    <w:rPr>
      <w:color w:val="954F72" w:themeColor="followedHyperlink"/>
      <w:u w:val="single"/>
    </w:rPr>
  </w:style>
  <w:style w:type="character" w:customStyle="1" w:styleId="KopfzeileZchn">
    <w:name w:val="Kopfzeile Zchn"/>
    <w:aliases w:val="Kopfzeile1 Zchn"/>
    <w:link w:val="Kopfzeile"/>
    <w:rsid w:val="00FC13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824">
                      <w:marLeft w:val="15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7159">
                          <w:marLeft w:val="-30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981510">
                      <w:marLeft w:val="4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92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35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131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DF60-41D5-4339-943F-5A3AB80B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LAGetSi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Fenske, Katja</dc:creator>
  <cp:keywords/>
  <cp:lastModifiedBy>Jost, Michael</cp:lastModifiedBy>
  <cp:revision>9</cp:revision>
  <cp:lastPrinted>2024-08-19T07:31:00Z</cp:lastPrinted>
  <dcterms:created xsi:type="dcterms:W3CDTF">2024-08-19T06:14:00Z</dcterms:created>
  <dcterms:modified xsi:type="dcterms:W3CDTF">2024-08-19T07:34:00Z</dcterms:modified>
</cp:coreProperties>
</file>